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Eole Lapeyre </w:t>
      </w:r>
      <w:r>
        <w:rPr>
          <w:color w:val="641e6e"/>
        </w:rPr>
        <w:t xml:space="preserve">Doctorante en sciences cognitives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eole-n-lapeyre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0009-0000-4322-511X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doctoral research focuses on the psycholinguistic aspects of reading in individuals with central field loss (CFL). Using eye-tracking, I explore how psycholinguistic parameters, such as predictability and word neighborhood affect reading processes in this low-vision population. The aim of my research is to help develop text simplification adapted to CFL to enhance reading accessibility, addressing a common clinical challenge. My 3-year PhD fellowship is funded by the French Ministry of Higher Education and Research.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in-context predictability when young adults read with a simulated central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2025, 25 (7), pp.8.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⟨10.1167/jov.25.7.8⟩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lighting for adults with Dyslexia: very limited impact, confined to individuals with severe reading deficits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pp.22320.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⟨10.1038/s41598-024-73273-3⟩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orthographic similarity measures when reading with a simulated central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 Network (GDR Vision)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orthographic similarity when reading with a simulated central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ARVO Annual Meeting</w:t>
            </w:r>
            <w:r>
              <w:rPr/>
              <w:t xml:space="preserve">, May 2024, Seattle (USA), United States. Investigative Ophthalmology &amp; Visual Science, 65 (7), pp.1113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predictability on reading performance in normally sighted readers with a simulated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ARVO Meeting</w:t>
            </w:r>
            <w:r>
              <w:rPr/>
              <w:t xml:space="preserve">, Apr 2023, New Orleans, United States. Investigative Ophthalmology &amp; Visual Science, 64 (8), pp.2803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hal-05263838v1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7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ole-n-lapeyre" TargetMode="External"/><Relationship Id="rId9" Type="http://schemas.openxmlformats.org/officeDocument/2006/relationships/hyperlink" Target="https://orcid.org/0009-0000-4322-511X" TargetMode="External"/><Relationship Id="rId10" Type="http://schemas.openxmlformats.org/officeDocument/2006/relationships/hyperlink" Target="https://hal.science/hal-05263814v1" TargetMode="External"/><Relationship Id="rId11" Type="http://schemas.openxmlformats.org/officeDocument/2006/relationships/hyperlink" Target="https://hal.science/search/index/?q=*&amp;authFullName_s=Eole Lapeyre" TargetMode="External"/><Relationship Id="rId12" Type="http://schemas.openxmlformats.org/officeDocument/2006/relationships/hyperlink" Target="https://hal.science/search/index/?q=*&amp;authFullName_s=N&#250;ria Gala" TargetMode="External"/><Relationship Id="rId13" Type="http://schemas.openxmlformats.org/officeDocument/2006/relationships/hyperlink" Target="https://hal.science/search/index/?q=*&amp;authFullName_s=Aur&#233;lie Calabr&#232;se" TargetMode="External"/><Relationship Id="rId14" Type="http://schemas.openxmlformats.org/officeDocument/2006/relationships/hyperlink" Target="https://dx.doi.org/10.1167/jov.25.7.8" TargetMode="External"/><Relationship Id="rId15" Type="http://schemas.openxmlformats.org/officeDocument/2006/relationships/hyperlink" Target="https://hal.science/hal-04816297v1" TargetMode="External"/><Relationship Id="rId16" Type="http://schemas.openxmlformats.org/officeDocument/2006/relationships/hyperlink" Target="https://hal.science/search/index/?q=*&amp;authFullName_s=Jean-Baptiste Melmi" TargetMode="External"/><Relationship Id="rId17" Type="http://schemas.openxmlformats.org/officeDocument/2006/relationships/hyperlink" Target="https://hal.science/search/index/?q=*&amp;authFullName_s=Pascale Col&#233;" TargetMode="External"/><Relationship Id="rId18" Type="http://schemas.openxmlformats.org/officeDocument/2006/relationships/hyperlink" Target="https://dx.doi.org/10.1038/s41598-024-73273-3" TargetMode="External"/><Relationship Id="rId19" Type="http://schemas.openxmlformats.org/officeDocument/2006/relationships/hyperlink" Target="https://hal.science/hal-05263850v1" TargetMode="External"/><Relationship Id="rId20" Type="http://schemas.openxmlformats.org/officeDocument/2006/relationships/hyperlink" Target="https://hal.science/search/index/?q=*&amp;authFullName_s=Livia Cabasson" TargetMode="External"/><Relationship Id="rId21" Type="http://schemas.openxmlformats.org/officeDocument/2006/relationships/hyperlink" Target="https://hal.science/search/index/?q=*&amp;authFullName_s=Aurelie Calabrese" TargetMode="External"/><Relationship Id="rId22" Type="http://schemas.openxmlformats.org/officeDocument/2006/relationships/hyperlink" Target="https://hal.science/hal-05046998v1" TargetMode="External"/><Relationship Id="rId23" Type="http://schemas.openxmlformats.org/officeDocument/2006/relationships/hyperlink" Target="https://hal.science/hal-05263838v1" TargetMode="External"/><Relationship Id="rId24" Type="http://schemas.openxmlformats.org/officeDocument/2006/relationships/hyperlink" Target="https://hal.science/search/index/?q=*&amp;authFullName_s=Carlos Aguilar" TargetMode="External"/><Relationship Id="rId25" Type="http://schemas.openxmlformats.org/officeDocument/2006/relationships/hyperlink" Target="https://hal.science/search/index/?q=*&amp;authFullName_s=Fran&#231;oise Vitu" TargetMode="External"/><Relationship Id="rId26" Type="http://schemas.openxmlformats.org/officeDocument/2006/relationships/hyperlink" Target="https://hal.science/search/index/?q=*&amp;authFullName_s=Nuria Gal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Eole Lapeyre</dc:title>
  <dc:description>CV</dc:description>
  <dc:subject/>
  <cp:keywords/>
  <cp:category/>
  <cp:lastModifiedBy/>
  <dcterms:created xsi:type="dcterms:W3CDTF">2026-03-16T05:49:26+01:00</dcterms:created>
  <dcterms:modified xsi:type="dcterms:W3CDTF">2026-03-16T05:49:26+01:00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