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FRANCALANZA </w:t>
      </w:r>
      <w:r>
        <w:rPr>
          <w:color w:val="641e6e"/>
        </w:rPr>
        <w:t xml:space="preserve">Professeur des Universités - Université de BrestLittérature française du XVIIIe siècle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dans l’Histoire de Beaumarchais de Gudin de La Brenellerie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Brest, Cloitre éditeur, 2023, Cahiers du Centre d'Etude des Correspondances et Journaux intimes, n° 19, p. 189-210, ISBN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vie du comte de Grammont d'Hamilton (1713) ou la vérité au prix du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Marc-André BERNIER et Zeina HAKIM [dir.]. </w:t>
            </w:r>
            <w:r>
              <w:rPr>
                <w:i w:val="1"/>
                <w:iCs w:val="1"/>
              </w:rPr>
              <w:t xml:space="preserve">Mémoires et Roman. Les rapports entre vérité et fiction au XVIIIe siècle</w:t>
            </w:r>
            <w:r>
              <w:rPr/>
              <w:t xml:space="preserve">, Hermann Editeurs, 2023, Coll. République des Lettres. Symposium, p. 59-84, ISBN 979-1-0370-2141-0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Gazette littéraire de l'Europe d'Arnaud et Suard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Franz MEIER, Sabine SCHWARZE [dir.]. </w:t>
            </w:r>
            <w:r>
              <w:rPr>
                <w:i w:val="1"/>
                <w:iCs w:val="1"/>
              </w:rPr>
              <w:t xml:space="preserve">I Periodici settecenteschi come luogo di comunicazione dei saperi. Prospettive storiche, letterarie e linguistiche</w:t>
            </w:r>
            <w:r>
              <w:rPr/>
              <w:t xml:space="preserve">, Peter Lang, 2022, Coll. Europa periodica. Studies on periodicals and newspapers, p. 307-333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dans les Correspondances littéraires (Grimm, Suard, La Harpe)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Marianne CHARRIER-VOZEL. </w:t>
            </w:r>
            <w:r>
              <w:rPr>
                <w:i w:val="1"/>
                <w:iCs w:val="1"/>
              </w:rPr>
              <w:t xml:space="preserve">Le Rire des épistoliers. XVIe-XVIIIe siècles</w:t>
            </w:r>
            <w:r>
              <w:rPr/>
              <w:t xml:space="preserve">, Rennes, Presses universitaire de Rennes, 2021, Coll. Interférences, p. 299-322, ISBN 978-2-7535-8146-3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Beaux-Arts d’Italie dans les journaux d’Arnaud et Suard (1760-1766)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Francesco FIORENTINO e Laura SANTONE [a cura di]. </w:t>
            </w:r>
            <w:r>
              <w:rPr>
                <w:i w:val="1"/>
                <w:iCs w:val="1"/>
              </w:rPr>
              <w:t xml:space="preserve">Allegretto vivace. Omaggio a Bruna Donatelli</w:t>
            </w:r>
            <w:r>
              <w:rPr/>
              <w:t xml:space="preserve">, Rome, RomaTrE-Press, 2021, Coll. Prismes, n° 3, p. 107-120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first letters in edited collections : the case of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Alain KERHEVE et Catherine THOMAS-RIPAULT [dir.]. </w:t>
            </w:r>
            <w:r>
              <w:rPr>
                <w:i w:val="1"/>
                <w:iCs w:val="1"/>
              </w:rPr>
              <w:t xml:space="preserve">First Letters in the Eighteenth and Nineteenth Centuries</w:t>
            </w:r>
            <w:r>
              <w:rPr/>
              <w:t xml:space="preserve">, Cambridge, Cambridge Scholars Publishing, 2020, p. 109-145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lettres de Suard sur la contribution de Charles Villers au journalisme parisien (1800-1807)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Nicolas Brucker et Franziska Meier [dir.]. </w:t>
            </w:r>
            <w:r>
              <w:rPr>
                <w:i w:val="1"/>
                <w:iCs w:val="1"/>
              </w:rPr>
              <w:t xml:space="preserve">Un homme, deux cultures. Charles de Villers entre France et Allemagne (1765-1815)</w:t>
            </w:r>
            <w:r>
              <w:rPr/>
              <w:t xml:space="preserve">, Paris, Classiques Garnier, 2019, Coll. Rencontres, n° 396, Série Le Dix-huitième Siècle (n° 30), 330 p., p. 231-255, ISBN 978-2-406-08209-5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Quinet et la pensée des Lumières : aux sources de la formation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Brigitte Krulic [dir.]. </w:t>
            </w:r>
            <w:r>
              <w:rPr>
                <w:i w:val="1"/>
                <w:iCs w:val="1"/>
              </w:rPr>
              <w:t xml:space="preserve">Edgar Quinet, une conscience européenne</w:t>
            </w:r>
            <w:r>
              <w:rPr/>
              <w:t xml:space="preserve">, Bruxelles, Peter Lang, 2018, Coll. Travaux interdisciplinaires et plurilingues, n° 28, 276 p., p. 37-60, ISBN 978-2-8076-0632-6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périodique, du périodique à la lettre ou la nature de la fiction épistolaire dans les périodiques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Valentina Gallo, Sabine Schwarze et Corrado Viola [dir.]. </w:t>
            </w:r>
            <w:r>
              <w:rPr>
                <w:i w:val="1"/>
                <w:iCs w:val="1"/>
              </w:rPr>
              <w:t xml:space="preserve">Le Carte false. Epistolarità fittizia nel Settecento italiano</w:t>
            </w:r>
            <w:r>
              <w:rPr/>
              <w:t xml:space="preserve">, Rome, Edizioni di Storia e Letteratura, 2017, Coll. Biblioteca del XVIII Secolo, n° 32, 749 p., p. 501-526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Claire de Duras à travers sa correspondance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Yann Mortelette [dir.]. </w:t>
            </w:r>
            <w:r>
              <w:rPr>
                <w:i w:val="1"/>
                <w:iCs w:val="1"/>
              </w:rPr>
              <w:t xml:space="preserve">Les Voies intérieures. Mélanges offerts à Marie-Josette Le Han</w:t>
            </w:r>
            <w:r>
              <w:rPr/>
              <w:t xml:space="preserve">, Brest, Cloitre éditeur, 2017, Coll. Cahiers du Centre d’Etude des correspondances et journaux intimes, n° 12, 443 p., p. 189-217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romanesque dans les Lettres à Sophie Volland et Jacques le fataliste et son maître : étude comparée de quelques jeux de rythme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Sylviane Albertan-Coppola et Nadège Langbour [dir.]. </w:t>
            </w:r>
            <w:r>
              <w:rPr>
                <w:i w:val="1"/>
                <w:iCs w:val="1"/>
              </w:rPr>
              <w:t xml:space="preserve">Diderot et le roman hors du roman</w:t>
            </w:r>
            <w:r>
              <w:rPr/>
              <w:t xml:space="preserve">, Paris, Société Diderot, 2017, 210 p., p. 53-77, ISBN 978-2-9543871-2-3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Chénier, Poésies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Jean-Michel Gouvard [dir.]. </w:t>
            </w:r>
            <w:r>
              <w:rPr>
                <w:i w:val="1"/>
                <w:iCs w:val="1"/>
              </w:rPr>
              <w:t xml:space="preserve">Agrégation de lettres 2018. Tout le programme du Moyen Âge au XXe siècle en un volume</w:t>
            </w:r>
            <w:r>
              <w:rPr/>
              <w:t xml:space="preserve">, Paris, Ellipses, 2017, p. 250-369, ISBN 978-2-340-01798-6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Aperçus sur la critique d’art au tournant des Lumières françaises : néoclassicisme et théories esthétiques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Fix [dir.]. </w:t>
            </w:r>
            <w:r>
              <w:rPr>
                <w:i w:val="1"/>
                <w:iCs w:val="1"/>
              </w:rPr>
              <w:t xml:space="preserve">L’Expérience de la beauté. Mélanges en hommage à Lise Sabourin</w:t>
            </w:r>
            <w:r>
              <w:rPr/>
              <w:t xml:space="preserve">, 2016, Coll. Romantisme et modernités, n° 172, 361 p., p. 203-222, ISBN 978-2-7453-3126-7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Hamilton et Challe : étude comparée des Mémoires du comte de Grammont et des Illustres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 et Carole Dornier [dir.] avec la collaboration de Delphine Petit. </w:t>
            </w:r>
            <w:r>
              <w:rPr>
                <w:i w:val="1"/>
                <w:iCs w:val="1"/>
              </w:rPr>
              <w:t xml:space="preserve">Paris 1713 : l’année des Illustres Françaises</w:t>
            </w:r>
            <w:r>
              <w:rPr/>
              <w:t xml:space="preserve">, Louvain-Paris-Bristol, Peeters, 2016, Coll. La République des Lettres, n° 64, 398 p., p. 211-237, ISBN 978-2-7584-0256-5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dramaturgie du secret dans les romans de Robert Challe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Gevrey, Alexis Lévrier et Bernard Teyssandier [dir.]. </w:t>
            </w:r>
            <w:r>
              <w:rPr>
                <w:i w:val="1"/>
                <w:iCs w:val="1"/>
              </w:rPr>
              <w:t xml:space="preserve">Ethique, poétique et esthétique du secret de l’Ancien Régime à l’époque contemporaine</w:t>
            </w:r>
            <w:r>
              <w:rPr/>
              <w:t xml:space="preserve">, Leuvain-Paris-Bristol, Peeters, 2015, Coll. La République des Lettres, n° 59, 560 p., p. 363-380, ISBN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L’intertexte théorique des Jardins de l’abbé Delille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34</w:t>
            </w:r>
            <w:r>
              <w:rPr/>
              <w:t xml:space="preserve">, 2014, Saint-Estève, p. 61-82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en toutes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Rennes, Presses universitaires de Rennes, 2014, Coll. Interférences, 399 p., p. 15-27, ISBN 978-2-7535-2944-1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espaces de la sociabilité en France et en Grande-Bretagne au XVIIIe siècle ou les leçons d’une géométrie dans l’espace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Valérie Capdeville et Éric Francalanza [dir.]. </w:t>
            </w:r>
            <w:r>
              <w:rPr>
                <w:i w:val="1"/>
                <w:iCs w:val="1"/>
              </w:rPr>
              <w:t xml:space="preserve">La Sociabilité en France et en Grande-Bretagne au siècle des Lumières, tome III: Les Espaces de la sociabilité</w:t>
            </w:r>
            <w:r>
              <w:rPr/>
              <w:t xml:space="preserve">, Paris, éditions Le Manuscrit, 2014, Coll. Transversales, 314 p., p. 301-312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française au XVIIIe siècle : quelle réussite ? Le concours de l’académie de Berlin (1783) sur l’universalité de la langue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 [dir.]. </w:t>
            </w:r>
            <w:r>
              <w:rPr>
                <w:i w:val="1"/>
                <w:iCs w:val="1"/>
              </w:rPr>
              <w:t xml:space="preserve">Le Français, une langue pour réussir</w:t>
            </w:r>
            <w:r>
              <w:rPr/>
              <w:t xml:space="preserve">, Rennes, Presses universitaire de Rennes, 2014, Coll. Interférences, série Les Lyriades de la langue française, n° 5, 341 p., p. 37-57, ISBN 978-2-7535-3269-4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littéraire et correspondance familière : essai de définition contrastive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Régine Jomand-Baudry [dir.]. </w:t>
            </w:r>
            <w:r>
              <w:rPr>
                <w:i w:val="1"/>
                <w:iCs w:val="1"/>
              </w:rPr>
              <w:t xml:space="preserve">Écrire l’actualité dans les correspondances littéraires</w:t>
            </w:r>
            <w:r>
              <w:rPr/>
              <w:t xml:space="preserve">, , 2014, 96 p., p. 25-41 https://www.academia.edu/11935816/Ecrire_lactualité_dans_les_correspondances_littéraires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Dacier femme de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Angels Santa [dir.]. </w:t>
            </w:r>
            <w:r>
              <w:rPr>
                <w:i w:val="1"/>
                <w:iCs w:val="1"/>
              </w:rPr>
              <w:t xml:space="preserve">Des lettres et des femmes… La femme face aux défis de l’histoire</w:t>
            </w:r>
            <w:r>
              <w:rPr/>
              <w:t xml:space="preserve">, Bern, Peter Lang, 2013, 418 p., p. 359-379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Illustres Françaises, œuvre viatique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Artigas-Menant, Driss Aïssaoui et Jacques Cormier [dir.]. </w:t>
            </w:r>
            <w:r>
              <w:rPr>
                <w:i w:val="1"/>
                <w:iCs w:val="1"/>
              </w:rPr>
              <w:t xml:space="preserve">Robert Challe au carrefour des cultures et des continents</w:t>
            </w:r>
            <w:r>
              <w:rPr/>
              <w:t xml:space="preserve">, Paris, Hermann, 2013, 275 p., p. 73-86, ISBN 978-2-7056-8476-1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françaises sur une idylle de Haller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33</w:t>
            </w:r>
            <w:r>
              <w:rPr/>
              <w:t xml:space="preserve">, 2013, Saint-Estève, p. 43-66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de chasse d’Henri IV de Collé et La Bataille d’Ivry de Durosoy : deux Henri en concurrence (1774)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Marie-Emmanuelle Plagnol-Diéval et Dominique Quéro [dir.]. </w:t>
            </w:r>
            <w:r>
              <w:rPr>
                <w:i w:val="1"/>
                <w:iCs w:val="1"/>
              </w:rPr>
              <w:t xml:space="preserve">Charles Collé (1709-1783). Au cœur de la République des Lettres</w:t>
            </w:r>
            <w:r>
              <w:rPr/>
              <w:t xml:space="preserve">, Rennes, Presses universitaire de Rennes, 2013, Coll. Interférences, 323 p., p. 191-209, ISBN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théâtre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Jean-Marc Hovasse [dir.].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Rennes, Presses universitaires de Rennes, 2012, Coll. Interférences, 314 p., p. 275-291, ISBN 978-2-7535-1787-5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Muses au XIXe siècle : histoire d’un abandon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Bordeaux, Presses universitaires de Bordeaux, 2011, Coll. Eidolôn, n° 95, 218 p., p. 7-16, ISBN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l’œuvre : approches épistolaires de la notion d’œuvre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Pascale Auraix-Jonchière, Christian Croisille et Eric Francalanza [dir.]. </w:t>
            </w:r>
            <w:r>
              <w:rPr>
                <w:i w:val="1"/>
                <w:iCs w:val="1"/>
              </w:rPr>
              <w:t xml:space="preserve">La Lettre et l’Œuvre. Perspectives épistolaires sur la création littéraire et picturale au XIXe siècle</w:t>
            </w:r>
            <w:r>
              <w:rPr/>
              <w:t xml:space="preserve">, Clermont-Ferrand, Presses universitaires Blaise Pascal, 2009, Coll. Ecritures de l'intime, cahier n° 19, 276 p., p. 5-18, ISBN 978-2-84516-425-3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nouvel 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Boulerie, Marc Favreau et Éric Francalanza [dir.]. </w:t>
            </w:r>
            <w:r>
              <w:rPr>
                <w:i w:val="1"/>
                <w:iCs w:val="1"/>
              </w:rPr>
              <w:t xml:space="preserve">L’Extrême-Orient dans la culture européenne des XVIIe et XVIIIe siècles</w:t>
            </w:r>
            <w:r>
              <w:rPr/>
              <w:t xml:space="preserve">, Tübingen, Narr Verlag, 2009, Coll. « Biblio 17 », p. 247-251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XVIIIe siècle »présentation générale et rédaction des chapitres I, II, IV et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622-709,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Francalanza, France Marchal-Ninosque et Lise Sabourin. </w:t>
            </w:r>
            <w:r>
              <w:rPr>
                <w:i w:val="1"/>
                <w:iCs w:val="1"/>
              </w:rPr>
              <w:t xml:space="preserve">De l’éventail à la plume. Mélanges offerts à Roger Marchal</w:t>
            </w:r>
            <w:r>
              <w:rPr/>
              <w:t xml:space="preserve">, Nancy, Presses universitaires de Nancy, 2007, Coll. Publications du Centre d'étude des milieux littéraires, 455 p., p. 21-31, ISBN 978-2-86480-755-1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philosophique dans les journaux d’Arnaud et Suard (1760-1766)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 et Alexis Lévrier. </w:t>
            </w:r>
            <w:r>
              <w:rPr>
                <w:i w:val="1"/>
                <w:iCs w:val="1"/>
              </w:rPr>
              <w:t xml:space="preserve">Erudition et polémique dans les périodiques anciens (XVIIe-XVIIIe siècles)</w:t>
            </w:r>
            <w:r>
              <w:rPr/>
              <w:t xml:space="preserve">, 2007, 204 p., p. 117-142., ISBN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passage du Rhin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1007-1012,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préromantisme, une notion opératoire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Le Préromantisme. Une esthétique du décalage</w:t>
            </w:r>
            <w:r>
              <w:rPr/>
              <w:t xml:space="preserve">, Paris, Eurédit, 2006, p. 7-25, ISBN 978-2-84830-067-2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Passion (et) du Temps dans la poésie de Joseph Rouffanche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et Gérard Peylet [dir.]. </w:t>
            </w:r>
            <w:r>
              <w:rPr>
                <w:i w:val="1"/>
                <w:iCs w:val="1"/>
              </w:rPr>
              <w:t xml:space="preserve">La Passion du Temps dans la poésie de Joseph Rouffanche</w:t>
            </w:r>
            <w:r>
              <w:rPr/>
              <w:t xml:space="preserve">, Bordeaux, Presses universitaires de Bordeaux, 2004, Eidôlon, n° 66, p. 7-14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et le jeu : quelques réflexions sur le sens de ce rapport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La Littérature et le jeu du XVIIe siècle à nos jours</w:t>
            </w:r>
            <w:r>
              <w:rPr/>
              <w:t xml:space="preserve">, Bordeaux, Presses universitaires de Bordeaux, 2004, Eidôlon, n° 65, p. 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Francalanza</w:t>
              </w:r>
            </w:hyperlink>
          </w:p>
          <w:p>
            <w:pPr/>
            <w:r>
              <w:rPr/>
              <w:t xml:space="preserve">Presses Universitaires de Bordeaux; OpenEdition, 2022, 979-10-300-0716-9.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⟨10.4000/books.pub.50692⟩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en France et en Grande-Bretagne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/>
              <w:t xml:space="preserve">Paris, Editions Le Manuscrit, 2014, Coll. Transversales, 313 p., ISBN 978-2-304-04356-3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en toutes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Rennes, Presses universitaires de Rennes, 2014, Coll. Interférences, 399 p., ISBN 978-2-7535-2944-1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nymphes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2011, Coll. Eidôlon, n° 95, 218 p., ISBN 978-2-903440-95-4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Correspondance littéraire avec le margrave de Bayreuth (1773-1775), édition établie, présentée et annotée par E. Francalanza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2010, Coll. Bibliothèque des Correspondances, Mémoires et Journaux, n° 53, 979 p., ISBN 978-2-7453-1930-2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culture européenne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</w:p>
          <w:p>
            <w:pPr/>
            <w:r>
              <w:rPr/>
              <w:t xml:space="preserve">Narr, 251 p., 2009, Coll. Biblio 17, vol. 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Patriarche militant. Le Dictionnaire philosophique (1769)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Belin Education, 2008, Coll. CNED, 224 p., ISBN 978-2-13-057101-8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l’éventail à la plume. Mélanges offerts à Roger Marchal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Sabourin</w:t>
              </w:r>
            </w:hyperlink>
          </w:p>
          <w:p>
            <w:pPr/>
            <w:r>
              <w:rPr/>
              <w:t xml:space="preserve">Nancy, Presses universitaires de Nancy, 2007, Coll. Publications du Centre d'Etude des Milieux littéraires, 459 p., ISBN 978-2-86480-755-1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Préromantisme. Une esthétique du décalage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Eurédit, 2006, 268 p., ISBN 2-84830-067-1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2004, Coll. Eidôlon, n° 65, 234 p., ISBN 9791030007169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Rouffanche et la Passion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r>
              <w:rPr/>
              <w:t xml:space="preserve">Bordeaux, Presses de l'université de Bordeaux, 2004, Coll. Eidôlon, n° 66, 167 p., ISBN 2-903440-66-2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journaliste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2002, Coll. Les Dix-Huitièmes Siècles, n° 60, 469 p., ISBN 2-7453-0495-X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vertu de force chez Claire de Duras : des Réflexions et prières inédites à Ourika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n° XXIX, études réunies par Sophie Lefay et François Roudaut, Genève, Droz, 410 p.,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Diderot et Suard au prisme de leur correspondance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2015, n° 41, textes réunis par Marc Buffat, Geneviève Cammagre et Odile Richard-Pauchet, Paris, Honoré Champion, p. 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oct.-déc. 2012, n°4, p. 769-929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hal-04284819v1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490v1" TargetMode="External"/><Relationship Id="rId8" Type="http://schemas.openxmlformats.org/officeDocument/2006/relationships/hyperlink" Target="https://hal.science/search/index/?q=*&amp;authFullName_s=Eric Francalanza" TargetMode="External"/><Relationship Id="rId9" Type="http://schemas.openxmlformats.org/officeDocument/2006/relationships/hyperlink" Target="https://hal.science/hal-04281500v1" TargetMode="External"/><Relationship Id="rId10" Type="http://schemas.openxmlformats.org/officeDocument/2006/relationships/hyperlink" Target="https://hal.science/hal-04281494v1" TargetMode="External"/><Relationship Id="rId11" Type="http://schemas.openxmlformats.org/officeDocument/2006/relationships/hyperlink" Target="https://hal.science/hal-04281613v1" TargetMode="External"/><Relationship Id="rId12" Type="http://schemas.openxmlformats.org/officeDocument/2006/relationships/hyperlink" Target="https://hal.science/hal-04281506v1" TargetMode="External"/><Relationship Id="rId13" Type="http://schemas.openxmlformats.org/officeDocument/2006/relationships/hyperlink" Target="https://hal.science/hal-04281509v1" TargetMode="External"/><Relationship Id="rId14" Type="http://schemas.openxmlformats.org/officeDocument/2006/relationships/hyperlink" Target="https://hal.science/hal-04283713v1" TargetMode="External"/><Relationship Id="rId15" Type="http://schemas.openxmlformats.org/officeDocument/2006/relationships/hyperlink" Target="https://hal.science/hal-04283717v1" TargetMode="External"/><Relationship Id="rId16" Type="http://schemas.openxmlformats.org/officeDocument/2006/relationships/hyperlink" Target="https://hal.science/hal-04283726v1" TargetMode="External"/><Relationship Id="rId17" Type="http://schemas.openxmlformats.org/officeDocument/2006/relationships/hyperlink" Target="https://hal.science/hal-04283728v1" TargetMode="External"/><Relationship Id="rId18" Type="http://schemas.openxmlformats.org/officeDocument/2006/relationships/hyperlink" Target="https://hal.science/hal-04283721v1" TargetMode="External"/><Relationship Id="rId19" Type="http://schemas.openxmlformats.org/officeDocument/2006/relationships/hyperlink" Target="https://hal.science/hal-04284841v1" TargetMode="External"/><Relationship Id="rId20" Type="http://schemas.openxmlformats.org/officeDocument/2006/relationships/hyperlink" Target="https://hal.science/hal-04288141v1" TargetMode="External"/><Relationship Id="rId21" Type="http://schemas.openxmlformats.org/officeDocument/2006/relationships/hyperlink" Target="https://hal.science/hal-04288139v1" TargetMode="External"/><Relationship Id="rId22" Type="http://schemas.openxmlformats.org/officeDocument/2006/relationships/hyperlink" Target="https://hal.science/hal-04288151v1" TargetMode="External"/><Relationship Id="rId23" Type="http://schemas.openxmlformats.org/officeDocument/2006/relationships/hyperlink" Target="https://hal.science/hal-04288375v1" TargetMode="External"/><Relationship Id="rId24" Type="http://schemas.openxmlformats.org/officeDocument/2006/relationships/hyperlink" Target="https://hal.science/hal-04286168v1" TargetMode="External"/><Relationship Id="rId25" Type="http://schemas.openxmlformats.org/officeDocument/2006/relationships/hyperlink" Target="https://hal.science/hal-04286176v1" TargetMode="External"/><Relationship Id="rId26" Type="http://schemas.openxmlformats.org/officeDocument/2006/relationships/hyperlink" Target="https://hal.science/hal-04288377v1" TargetMode="External"/><Relationship Id="rId27" Type="http://schemas.openxmlformats.org/officeDocument/2006/relationships/hyperlink" Target="https://hal.science/hal-04288371v1" TargetMode="External"/><Relationship Id="rId28" Type="http://schemas.openxmlformats.org/officeDocument/2006/relationships/hyperlink" Target="https://hal.science/hal-04288378v1" TargetMode="External"/><Relationship Id="rId29" Type="http://schemas.openxmlformats.org/officeDocument/2006/relationships/hyperlink" Target="https://hal.science/hal-04288383v1" TargetMode="External"/><Relationship Id="rId30" Type="http://schemas.openxmlformats.org/officeDocument/2006/relationships/hyperlink" Target="https://hal.science/hal-04288385v1" TargetMode="External"/><Relationship Id="rId31" Type="http://schemas.openxmlformats.org/officeDocument/2006/relationships/hyperlink" Target="https://hal.science/hal-04288389v1" TargetMode="External"/><Relationship Id="rId32" Type="http://schemas.openxmlformats.org/officeDocument/2006/relationships/hyperlink" Target="https://hal.science/hal-04284801v1" TargetMode="External"/><Relationship Id="rId33" Type="http://schemas.openxmlformats.org/officeDocument/2006/relationships/hyperlink" Target="https://hal.science/hal-04286155v1" TargetMode="External"/><Relationship Id="rId34" Type="http://schemas.openxmlformats.org/officeDocument/2006/relationships/hyperlink" Target="https://hal.science/hal-04286149v1" TargetMode="External"/><Relationship Id="rId35" Type="http://schemas.openxmlformats.org/officeDocument/2006/relationships/hyperlink" Target="https://hal.science/hal-04286161v1" TargetMode="External"/><Relationship Id="rId36" Type="http://schemas.openxmlformats.org/officeDocument/2006/relationships/hyperlink" Target="https://hal.science/hal-04286126v1" TargetMode="External"/><Relationship Id="rId37" Type="http://schemas.openxmlformats.org/officeDocument/2006/relationships/hyperlink" Target="https://hal.science/hal-04286145v1" TargetMode="External"/><Relationship Id="rId38" Type="http://schemas.openxmlformats.org/officeDocument/2006/relationships/hyperlink" Target="https://hal.science/hal-04284785v1" TargetMode="External"/><Relationship Id="rId39" Type="http://schemas.openxmlformats.org/officeDocument/2006/relationships/hyperlink" Target="https://hal.science/hal-04286131v1" TargetMode="External"/><Relationship Id="rId40" Type="http://schemas.openxmlformats.org/officeDocument/2006/relationships/hyperlink" Target="https://hal.science/hal-04286141v1" TargetMode="External"/><Relationship Id="rId41" Type="http://schemas.openxmlformats.org/officeDocument/2006/relationships/hyperlink" Target="https://hal.science/hal-04286139v1" TargetMode="External"/><Relationship Id="rId42" Type="http://schemas.openxmlformats.org/officeDocument/2006/relationships/hyperlink" Target="https://hal.science/hal-04286136v1" TargetMode="External"/><Relationship Id="rId43" Type="http://schemas.openxmlformats.org/officeDocument/2006/relationships/hyperlink" Target="https://bnf.hal.science/hal-04318996v1" TargetMode="External"/><Relationship Id="rId44" Type="http://schemas.openxmlformats.org/officeDocument/2006/relationships/hyperlink" Target="https://hal.science/search/index/?q=*&amp;authFullName_s=&#201;ric Francalanza" TargetMode="External"/><Relationship Id="rId45" Type="http://schemas.openxmlformats.org/officeDocument/2006/relationships/hyperlink" Target="https://dx.doi.org/10.4000/books.pub.50692" TargetMode="External"/><Relationship Id="rId46" Type="http://schemas.openxmlformats.org/officeDocument/2006/relationships/hyperlink" Target="https://hal.science/hal-04283073v1" TargetMode="External"/><Relationship Id="rId47" Type="http://schemas.openxmlformats.org/officeDocument/2006/relationships/hyperlink" Target="https://hal.science/search/index/?q=*&amp;authFullName_s=Val&#233;rie Capdeville" TargetMode="External"/><Relationship Id="rId48" Type="http://schemas.openxmlformats.org/officeDocument/2006/relationships/hyperlink" Target="https://hal.science/hal-04283057v1" TargetMode="External"/><Relationship Id="rId49" Type="http://schemas.openxmlformats.org/officeDocument/2006/relationships/hyperlink" Target="https://hal.science/hal-04283041v1" TargetMode="External"/><Relationship Id="rId50" Type="http://schemas.openxmlformats.org/officeDocument/2006/relationships/hyperlink" Target="https://hal.science/hal-04281661v1" TargetMode="External"/><Relationship Id="rId51" Type="http://schemas.openxmlformats.org/officeDocument/2006/relationships/hyperlink" Target="https://hal.science/hal-04283028v1" TargetMode="External"/><Relationship Id="rId52" Type="http://schemas.openxmlformats.org/officeDocument/2006/relationships/hyperlink" Target="https://hal.science/search/index/?q=*&amp;authFullName_s=Pascale Auraix-Jonchi&#232;re" TargetMode="External"/><Relationship Id="rId53" Type="http://schemas.openxmlformats.org/officeDocument/2006/relationships/hyperlink" Target="https://hal.science/search/index/?q=*&amp;authFullName_s=Christian Croisille" TargetMode="External"/><Relationship Id="rId54" Type="http://schemas.openxmlformats.org/officeDocument/2006/relationships/hyperlink" Target="https://hal.science/hal-04282985v1" TargetMode="External"/><Relationship Id="rId55" Type="http://schemas.openxmlformats.org/officeDocument/2006/relationships/hyperlink" Target="https://hal.science/search/index/?q=*&amp;authFullName_s=Florence Boulerie" TargetMode="External"/><Relationship Id="rId56" Type="http://schemas.openxmlformats.org/officeDocument/2006/relationships/hyperlink" Target="https://hal.science/search/index/?q=*&amp;authFullName_s=Marc Favreau" TargetMode="External"/><Relationship Id="rId57" Type="http://schemas.openxmlformats.org/officeDocument/2006/relationships/hyperlink" Target="https://hal.science/hal-04283007v1" TargetMode="External"/><Relationship Id="rId58" Type="http://schemas.openxmlformats.org/officeDocument/2006/relationships/hyperlink" Target="https://hal.science/search/index/?q=*&amp;authFullName_s=G&#233;rard Peylet" TargetMode="External"/><Relationship Id="rId59" Type="http://schemas.openxmlformats.org/officeDocument/2006/relationships/hyperlink" Target="https://hal.science/search/index/?q=*&amp;authFullName_s=Robert Pickering" TargetMode="External"/><Relationship Id="rId60" Type="http://schemas.openxmlformats.org/officeDocument/2006/relationships/hyperlink" Target="https://hal.science/hal-04282855v1" TargetMode="External"/><Relationship Id="rId61" Type="http://schemas.openxmlformats.org/officeDocument/2006/relationships/hyperlink" Target="https://hal.science/hal-04282953v1" TargetMode="External"/><Relationship Id="rId62" Type="http://schemas.openxmlformats.org/officeDocument/2006/relationships/hyperlink" Target="https://hal.science/search/index/?q=*&amp;authFullName_s=France Marchal-Ninosque" TargetMode="External"/><Relationship Id="rId63" Type="http://schemas.openxmlformats.org/officeDocument/2006/relationships/hyperlink" Target="https://hal.science/search/index/?q=*&amp;authFullName_s=Lise Sabourin" TargetMode="External"/><Relationship Id="rId64" Type="http://schemas.openxmlformats.org/officeDocument/2006/relationships/hyperlink" Target="https://hal.science/hal-04282930v1" TargetMode="External"/><Relationship Id="rId65" Type="http://schemas.openxmlformats.org/officeDocument/2006/relationships/hyperlink" Target="https://hal.science/hal-04282911v1" TargetMode="External"/><Relationship Id="rId66" Type="http://schemas.openxmlformats.org/officeDocument/2006/relationships/hyperlink" Target="https://hal.science/hal-04282973v1" TargetMode="External"/><Relationship Id="rId67" Type="http://schemas.openxmlformats.org/officeDocument/2006/relationships/hyperlink" Target="https://hal.science/hal-04281655v1" TargetMode="External"/><Relationship Id="rId68" Type="http://schemas.openxmlformats.org/officeDocument/2006/relationships/hyperlink" Target="https://hal.science/hal-04288145v1" TargetMode="External"/><Relationship Id="rId69" Type="http://schemas.openxmlformats.org/officeDocument/2006/relationships/hyperlink" Target="https://hal.science/hal-04288161v1" TargetMode="External"/><Relationship Id="rId70" Type="http://schemas.openxmlformats.org/officeDocument/2006/relationships/hyperlink" Target="https://hal.science/hal-04284819v1" TargetMode="External"/><Relationship Id="rId71" Type="http://schemas.openxmlformats.org/officeDocument/2006/relationships/hyperlink" Target="https://hal.science/search/index/?q=*&amp;authFullName_s=Luc Fraiss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FRANCALANZA</dc:title>
  <dc:description>CV</dc:description>
  <dc:subject/>
  <cp:keywords/>
  <cp:category/>
  <cp:lastModifiedBy/>
  <dcterms:created xsi:type="dcterms:W3CDTF">2026-03-13T03:46:52+01:00</dcterms:created>
  <dcterms:modified xsi:type="dcterms:W3CDTF">2026-03-13T03:46:52+01:00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