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Guerci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Establishing a Circular Economy Model for Plastic Waste Recovery in Mediterranean Coastal Communities: Insights from the PLASTRON Project</w:t>
              </w:r>
            </w:hyperlink>
          </w:p>
          <w:p>
            <w:pPr/>
            <w:hyperlink r:id="rId8" w:history="1">
              <w:r>
                <w:rPr>
                  <w:color w:val="#410a8c"/>
                  <w:u w:val="single"/>
                </w:rPr>
                <w:t xml:space="preserve">Pedro Lopez-Merino</w:t>
              </w:r>
            </w:hyperlink>
            <w:r>
              <w:rPr/>
              <w:t xml:space="preserve">,</w:t>
            </w:r>
            <w:hyperlink r:id="rId9" w:history="1">
              <w:r>
                <w:rPr>
                  <w:color w:val="#410a8c"/>
                  <w:u w:val="single"/>
                </w:rPr>
                <w:t xml:space="preserve">Christophe Charlier</w:t>
              </w:r>
            </w:hyperlink>
            <w:r>
              <w:rPr/>
              <w:t xml:space="preserve">,</w:t>
            </w:r>
            <w:hyperlink r:id="rId10" w:history="1">
              <w:r>
                <w:rPr>
                  <w:color w:val="#410a8c"/>
                  <w:u w:val="single"/>
                </w:rPr>
                <w:t xml:space="preserve">Eric Guerci</w:t>
              </w:r>
            </w:hyperlink>
            <w:r>
              <w:rPr/>
              <w:t xml:space="preserve">,</w:t>
            </w:r>
            <w:hyperlink r:id="rId11" w:history="1">
              <w:r>
                <w:rPr>
                  <w:color w:val="#410a8c"/>
                  <w:u w:val="single"/>
                </w:rPr>
                <w:t xml:space="preserve">Maria Castellano</w:t>
              </w:r>
            </w:hyperlink>
            <w:r>
              <w:rPr/>
              <w:t xml:space="preserve">,</w:t>
            </w:r>
            <w:hyperlink r:id="rId12" w:history="1">
              <w:r>
                <w:rPr>
                  <w:color w:val="#410a8c"/>
                  <w:u w:val="single"/>
                </w:rPr>
                <w:t xml:space="preserve">Silvia Vicini</w:t>
              </w:r>
            </w:hyperlink>
            <w:r>
              <w:rPr/>
              <w:t xml:space="preserve">et al.</w:t>
            </w:r>
          </w:p>
          <w:p>
            <w:pPr/>
            <w:r>
              <w:rPr>
                <w:i w:val="1"/>
                <w:iCs w:val="1"/>
              </w:rPr>
              <w:t xml:space="preserve">2ème Congrès Interdisciplinaire sur l’Economie Circulaire (CIEC 2025)</w:t>
            </w:r>
            <w:r>
              <w:rPr/>
              <w:t xml:space="preserve">, Université de Picardie Jules Verne [UPJV] ; Université de lille [U-Lille], Sep 2025, Amiens, France</w:t>
            </w:r>
          </w:p>
          <w:p>
            <w:pPr/>
            <w:r>
              <w:rPr/>
              <w:t xml:space="preserve">Communication dans un congrès</w:t>
            </w:r>
          </w:p>
          <w:p>
            <w:pPr/>
            <w:hyperlink r:id="rId7" w:history="1">
              <w:r>
                <w:rPr>
                  <w:color w:val="#410a8c"/>
                  <w:u w:val="single"/>
                </w:rPr>
                <w:t xml:space="preserve">hal-05356144v1</w:t>
              </w:r>
            </w:hyperlink>
          </w:p>
        </w:tc>
      </w:tr>
      <w:tr>
        <w:trPr/>
        <w:tc>
          <w:tcPr>
            <w:noWrap/>
          </w:tcPr>
          <w:p>
            <w:pPr>
              <w:spacing w:after="200"/>
            </w:pPr>
            <w:hyperlink r:id="rId13" w:history="1">
              <w:r>
                <w:rPr>
                  <w:color w:val="1e198e"/>
                  <w:b w:val="1"/>
                  <w:bCs w:val="1"/>
                  <w:u w:val="single"/>
                </w:rPr>
                <w:t xml:space="preserve">La cognition quantique dans les interactions stratégiques</w:t>
              </w:r>
            </w:hyperlink>
          </w:p>
          <w:p>
            <w:pPr/>
            <w:hyperlink r:id="rId10" w:history="1">
              <w:r>
                <w:rPr>
                  <w:color w:val="#410a8c"/>
                  <w:u w:val="single"/>
                </w:rPr>
                <w:t xml:space="preserve">Eric Guerci</w:t>
              </w:r>
            </w:hyperlink>
          </w:p>
          <w:p>
            <w:pPr/>
            <w:r>
              <w:rPr>
                <w:i w:val="1"/>
                <w:iCs w:val="1"/>
              </w:rPr>
              <w:t xml:space="preserve">Journée thématique de l'Académie 5 "Systèmes cognitifs"</w:t>
            </w:r>
            <w:r>
              <w:rPr/>
              <w:t xml:space="preserve">, Académie 5 - Homme, Idées et Milieux; MSHS Sud-Est, Nov 2020, Nice, France</w:t>
            </w:r>
          </w:p>
          <w:p>
            <w:pPr/>
            <w:r>
              <w:rPr/>
              <w:t xml:space="preserve">Communication dans un congrès</w:t>
            </w:r>
          </w:p>
          <w:p>
            <w:pPr/>
            <w:hyperlink r:id="rId13" w:history="1">
              <w:r>
                <w:rPr>
                  <w:color w:val="#410a8c"/>
                  <w:u w:val="single"/>
                </w:rPr>
                <w:t xml:space="preserve">hal-04111643v1</w:t>
              </w:r>
            </w:hyperlink>
          </w:p>
        </w:tc>
      </w:tr>
      <w:tr>
        <w:trPr/>
        <w:tc>
          <w:tcPr>
            <w:noWrap/>
          </w:tcPr>
          <w:p>
            <w:pPr>
              <w:spacing w:after="200"/>
            </w:pPr>
            <w:hyperlink r:id="rId14" w:history="1">
              <w:r>
                <w:rPr>
                  <w:color w:val="1e198e"/>
                  <w:b w:val="1"/>
                  <w:bCs w:val="1"/>
                  <w:u w:val="single"/>
                </w:rPr>
                <w:t xml:space="preserve">Analysing the Impact of Rationality on the Italian Electricity Market</w:t>
              </w:r>
            </w:hyperlink>
          </w:p>
          <w:p>
            <w:pPr/>
            <w:hyperlink r:id="rId15" w:history="1">
              <w:r>
                <w:rPr>
                  <w:color w:val="#410a8c"/>
                  <w:u w:val="single"/>
                </w:rPr>
                <w:t xml:space="preserve">Sara Bevilacqua</w:t>
              </w:r>
            </w:hyperlink>
            <w:r>
              <w:rPr/>
              <w:t xml:space="preserve">,</w:t>
            </w:r>
            <w:hyperlink r:id="rId16" w:history="1">
              <w:r>
                <w:rPr>
                  <w:color w:val="#410a8c"/>
                  <w:u w:val="single"/>
                </w:rPr>
                <w:t xml:space="preserve">Célia da Costa Pereira</w:t>
              </w:r>
            </w:hyperlink>
            <w:r>
              <w:rPr/>
              <w:t xml:space="preserve">,</w:t>
            </w:r>
            <w:hyperlink r:id="rId10" w:history="1">
              <w:r>
                <w:rPr>
                  <w:color w:val="#410a8c"/>
                  <w:u w:val="single"/>
                </w:rPr>
                <w:t xml:space="preserve">Eric Guerci</w:t>
              </w:r>
            </w:hyperlink>
            <w:r>
              <w:rPr/>
              <w:t xml:space="preserve">,</w:t>
            </w:r>
            <w:hyperlink r:id="rId17" w:history="1">
              <w:r>
                <w:rPr>
                  <w:color w:val="#410a8c"/>
                  <w:u w:val="single"/>
                </w:rPr>
                <w:t xml:space="preserve">Frédéric Precioso</w:t>
              </w:r>
            </w:hyperlink>
            <w:r>
              <w:rPr/>
              <w:t xml:space="preserve">,</w:t>
            </w:r>
            <w:hyperlink r:id="rId18" w:history="1">
              <w:r>
                <w:rPr>
                  <w:color w:val="#410a8c"/>
                  <w:u w:val="single"/>
                </w:rPr>
                <w:t xml:space="preserve">Claudio Sartori</w:t>
              </w:r>
            </w:hyperlink>
          </w:p>
          <w:p>
            <w:pPr/>
            <w:r>
              <w:rPr>
                <w:i w:val="1"/>
                <w:iCs w:val="1"/>
              </w:rPr>
              <w:t xml:space="preserve">Modeling Decisions for Artificial Intelligence (MDAI 2019)</w:t>
            </w:r>
            <w:r>
              <w:rPr/>
              <w:t xml:space="preserve">, Sep 2019, Milan, Italy</w:t>
            </w:r>
          </w:p>
          <w:p>
            <w:pPr/>
            <w:r>
              <w:rPr/>
              <w:t xml:space="preserve">Communication dans un congrès</w:t>
            </w:r>
          </w:p>
          <w:p>
            <w:pPr/>
            <w:hyperlink r:id="rId14" w:history="1">
              <w:r>
                <w:rPr>
                  <w:color w:val="#410a8c"/>
                  <w:u w:val="single"/>
                </w:rPr>
                <w:t xml:space="preserve">hal-02294953v1</w:t>
              </w:r>
            </w:hyperlink>
          </w:p>
        </w:tc>
      </w:tr>
      <w:tr>
        <w:trPr/>
        <w:tc>
          <w:tcPr>
            <w:noWrap/>
          </w:tcPr>
          <w:p>
            <w:pPr>
              <w:spacing w:after="200"/>
            </w:pPr>
            <w:hyperlink r:id="rId19" w:history="1">
              <w:r>
                <w:rPr>
                  <w:color w:val="1e198e"/>
                  <w:b w:val="1"/>
                  <w:bCs w:val="1"/>
                  <w:u w:val="single"/>
                </w:rPr>
                <w:t xml:space="preserve">A Co-Evolutionary Approach to Analyzing the Impact of Rationality on the Italian Electricity Market</w:t>
              </w:r>
            </w:hyperlink>
          </w:p>
          <w:p>
            <w:pPr/>
            <w:hyperlink r:id="rId16" w:history="1">
              <w:r>
                <w:rPr>
                  <w:color w:val="#410a8c"/>
                  <w:u w:val="single"/>
                </w:rPr>
                <w:t xml:space="preserve">Célia da Costa Pereira</w:t>
              </w:r>
            </w:hyperlink>
            <w:r>
              <w:rPr/>
              <w:t xml:space="preserve">,</w:t>
            </w:r>
            <w:hyperlink r:id="rId15" w:history="1">
              <w:r>
                <w:rPr>
                  <w:color w:val="#410a8c"/>
                  <w:u w:val="single"/>
                </w:rPr>
                <w:t xml:space="preserve">Sara Bevilacqua</w:t>
              </w:r>
            </w:hyperlink>
            <w:r>
              <w:rPr/>
              <w:t xml:space="preserve">,</w:t>
            </w:r>
            <w:hyperlink r:id="rId10" w:history="1">
              <w:r>
                <w:rPr>
                  <w:color w:val="#410a8c"/>
                  <w:u w:val="single"/>
                </w:rPr>
                <w:t xml:space="preserve">Eric Guerci</w:t>
              </w:r>
            </w:hyperlink>
            <w:r>
              <w:rPr/>
              <w:t xml:space="preserve">,</w:t>
            </w:r>
            <w:hyperlink r:id="rId17" w:history="1">
              <w:r>
                <w:rPr>
                  <w:color w:val="#410a8c"/>
                  <w:u w:val="single"/>
                </w:rPr>
                <w:t xml:space="preserve">Frédéric Precioso</w:t>
              </w:r>
            </w:hyperlink>
            <w:r>
              <w:rPr/>
              <w:t xml:space="preserve">,</w:t>
            </w:r>
            <w:hyperlink r:id="rId18" w:history="1">
              <w:r>
                <w:rPr>
                  <w:color w:val="#410a8c"/>
                  <w:u w:val="single"/>
                </w:rPr>
                <w:t xml:space="preserve">Claudio Sartori</w:t>
              </w:r>
            </w:hyperlink>
          </w:p>
          <w:p>
            <w:pPr/>
            <w:r>
              <w:rPr>
                <w:i w:val="1"/>
                <w:iCs w:val="1"/>
              </w:rPr>
              <w:t xml:space="preserve">PRIMA 2019: Principles and Practice of Multi-Agent Systems - 22nd International Conference, Turin, Italy, October 28-31, 2019, Proceedings</w:t>
            </w:r>
            <w:r>
              <w:rPr/>
              <w:t xml:space="preserve">, Oct 2019, Turin, Italy. pp.235-250</w:t>
            </w:r>
          </w:p>
          <w:p>
            <w:pPr/>
            <w:r>
              <w:rPr/>
              <w:t xml:space="preserve">Communication dans un congrès</w:t>
            </w:r>
          </w:p>
          <w:p>
            <w:pPr/>
            <w:hyperlink r:id="rId19" w:history="1">
              <w:r>
                <w:rPr>
                  <w:color w:val="#410a8c"/>
                  <w:u w:val="single"/>
                </w:rPr>
                <w:t xml:space="preserve">hal-03199500v1</w:t>
              </w:r>
            </w:hyperlink>
          </w:p>
        </w:tc>
      </w:tr>
      <w:tr>
        <w:trPr/>
        <w:tc>
          <w:tcPr>
            <w:noWrap/>
          </w:tcPr>
          <w:p>
            <w:pPr>
              <w:spacing w:after="200"/>
            </w:pPr>
            <w:hyperlink r:id="rId20" w:history="1">
              <w:r>
                <w:rPr>
                  <w:color w:val="1e198e"/>
                  <w:b w:val="1"/>
                  <w:bCs w:val="1"/>
                  <w:u w:val="single"/>
                </w:rPr>
                <w:t xml:space="preserve">Financial market professionals’ higher order risk attitudes</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Behavioral and Experimental Analyses on Macro-finance (BEAM) workshop</w:t>
            </w:r>
            <w:r>
              <w:rPr/>
              <w:t xml:space="preserve">, Université of Amsterdam, Aug 2018, Amsterdam, Netherlands</w:t>
            </w:r>
          </w:p>
          <w:p>
            <w:pPr/>
            <w:r>
              <w:rPr/>
              <w:t xml:space="preserve">Communication dans un congrès</w:t>
            </w:r>
          </w:p>
          <w:p>
            <w:pPr/>
            <w:hyperlink r:id="rId20" w:history="1">
              <w:r>
                <w:rPr>
                  <w:color w:val="#410a8c"/>
                  <w:u w:val="single"/>
                </w:rPr>
                <w:t xml:space="preserve">halshs-02103554v1</w:t>
              </w:r>
            </w:hyperlink>
          </w:p>
        </w:tc>
      </w:tr>
      <w:tr>
        <w:trPr/>
        <w:tc>
          <w:tcPr>
            <w:noWrap/>
          </w:tcPr>
          <w:p>
            <w:pPr>
              <w:spacing w:after="200"/>
            </w:pPr>
            <w:hyperlink r:id="rId22" w:history="1">
              <w:r>
                <w:rPr>
                  <w:color w:val="1e198e"/>
                  <w:b w:val="1"/>
                  <w:bCs w:val="1"/>
                  <w:u w:val="single"/>
                </w:rPr>
                <w:t xml:space="preserve">Theoretical and experimental investigation of an individual search problem and the consequences of regret</w:t>
              </w:r>
            </w:hyperlink>
          </w:p>
          <w:p>
            <w:pPr/>
            <w:hyperlink r:id="rId23" w:history="1">
              <w:r>
                <w:rPr>
                  <w:color w:val="#410a8c"/>
                  <w:u w:val="single"/>
                </w:rPr>
                <w:t xml:space="preserve">Imen Bouhlel</w:t>
              </w:r>
            </w:hyperlink>
            <w:r>
              <w:rPr/>
              <w:t xml:space="preserve">,</w:t>
            </w:r>
            <w:hyperlink r:id="rId24" w:history="1">
              <w:r>
                <w:rPr>
                  <w:color w:val="#410a8c"/>
                  <w:u w:val="single"/>
                </w:rPr>
                <w:t xml:space="preserve">Michela Chessa</w:t>
              </w:r>
            </w:hyperlink>
            <w:r>
              <w:rPr/>
              <w:t xml:space="preserve">,</w:t>
            </w:r>
            <w:hyperlink r:id="rId25"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i w:val="1"/>
                <w:iCs w:val="1"/>
              </w:rPr>
              <w:t xml:space="preserve">“Theoretical and experimental investigation of an individual search problem and the consequences of regret” (en collaboration avec Imen Bouhlel, Michela Chessa et Eric Guerci), contribution au colloque annuelle de l’Association Française d’Economie Expérimentale (AsFEE)</w:t>
            </w:r>
            <w:r>
              <w:rPr/>
              <w:t xml:space="preserve">, Jun 2017, Rennes, France</w:t>
            </w:r>
          </w:p>
          <w:p>
            <w:pPr/>
            <w:r>
              <w:rPr/>
              <w:t xml:space="preserve">Communication dans un congrès</w:t>
            </w:r>
          </w:p>
          <w:p>
            <w:pPr/>
            <w:hyperlink r:id="rId22" w:history="1">
              <w:r>
                <w:rPr>
                  <w:color w:val="#410a8c"/>
                  <w:u w:val="single"/>
                </w:rPr>
                <w:t xml:space="preserve">halshs-02315845v1</w:t>
              </w:r>
            </w:hyperlink>
          </w:p>
        </w:tc>
      </w:tr>
      <w:tr>
        <w:trPr/>
        <w:tc>
          <w:tcPr>
            <w:noWrap/>
          </w:tcPr>
          <w:p>
            <w:pPr>
              <w:spacing w:after="200"/>
            </w:pPr>
            <w:hyperlink r:id="rId26" w:history="1">
              <w:r>
                <w:rPr>
                  <w:color w:val="1e198e"/>
                  <w:b w:val="1"/>
                  <w:bCs w:val="1"/>
                  <w:u w:val="single"/>
                </w:rPr>
                <w:t xml:space="preserve">Comparing system-marginal-price versus pay-as-bid auctions in a realistic electricity market scenario</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p>
          <w:p>
            <w:pPr/>
            <w:r>
              <w:rPr>
                <w:i w:val="1"/>
                <w:iCs w:val="1"/>
              </w:rPr>
              <w:t xml:space="preserve">Artificial Economics 2012</w:t>
            </w:r>
            <w:r>
              <w:rPr/>
              <w:t xml:space="preserve">, Sep 2012, Castellon, Spain. pp.141-153, </w:t>
            </w:r>
            <w:hyperlink r:id="rId28" w:history="1">
              <w:r>
                <w:rPr>
                  <w:color w:val="#410a8c"/>
                  <w:u w:val="single"/>
                </w:rPr>
                <w:t xml:space="preserve">⟨10.1007/978-3-642-31301-1_12⟩</w:t>
              </w:r>
            </w:hyperlink>
          </w:p>
          <w:p>
            <w:pPr/>
            <w:r>
              <w:rPr/>
              <w:t xml:space="preserve">Communication dans un congrès</w:t>
            </w:r>
          </w:p>
          <w:p>
            <w:pPr/>
            <w:hyperlink r:id="rId26" w:history="1">
              <w:r>
                <w:rPr>
                  <w:color w:val="#410a8c"/>
                  <w:u w:val="single"/>
                </w:rPr>
                <w:t xml:space="preserve">halshs-00871081v1</w:t>
              </w:r>
            </w:hyperlink>
          </w:p>
        </w:tc>
      </w:tr>
      <w:tr>
        <w:trPr/>
        <w:tc>
          <w:tcPr>
            <w:noWrap/>
          </w:tcPr>
          <w:p>
            <w:pPr>
              <w:spacing w:after="200"/>
            </w:pPr>
            <w:hyperlink r:id="rId29" w:history="1">
              <w:r>
                <w:rPr>
                  <w:color w:val="1e198e"/>
                  <w:b w:val="1"/>
                  <w:bCs w:val="1"/>
                  <w:u w:val="single"/>
                </w:rPr>
                <w:t xml:space="preserve">An agent-based model for sequential Dutch auctions</w:t>
              </w:r>
            </w:hyperlink>
          </w:p>
          <w:p>
            <w:pPr/>
            <w:hyperlink r:id="rId10" w:history="1">
              <w:r>
                <w:rPr>
                  <w:color w:val="#410a8c"/>
                  <w:u w:val="single"/>
                </w:rPr>
                <w:t xml:space="preserve">Eric Guerci</w:t>
              </w:r>
            </w:hyperlink>
            <w:r>
              <w:rPr/>
              <w:t xml:space="preserve">,</w:t>
            </w:r>
            <w:hyperlink r:id="rId30" w:history="1">
              <w:r>
                <w:rPr>
                  <w:color w:val="#410a8c"/>
                  <w:u w:val="single"/>
                </w:rPr>
                <w:t xml:space="preserve">Alan Kirman</w:t>
              </w:r>
            </w:hyperlink>
            <w:r>
              <w:rPr/>
              <w:t xml:space="preserve">,</w:t>
            </w:r>
            <w:hyperlink r:id="rId31" w:history="1">
              <w:r>
                <w:rPr>
                  <w:color w:val="#410a8c"/>
                  <w:u w:val="single"/>
                </w:rPr>
                <w:t xml:space="preserve">Sonia Moulet</w:t>
              </w:r>
            </w:hyperlink>
          </w:p>
          <w:p>
            <w:pPr/>
            <w:r>
              <w:rPr>
                <w:i w:val="1"/>
                <w:iCs w:val="1"/>
              </w:rPr>
              <w:t xml:space="preserve">Winter Simulation Conference 2013</w:t>
            </w:r>
            <w:r>
              <w:rPr/>
              <w:t xml:space="preserve">, Dec 2013, Washington, DC, United States. pp.1-12</w:t>
            </w:r>
          </w:p>
          <w:p>
            <w:pPr/>
            <w:r>
              <w:rPr/>
              <w:t xml:space="preserve">Communication dans un congrès</w:t>
            </w:r>
          </w:p>
          <w:p>
            <w:pPr/>
            <w:hyperlink r:id="rId29" w:history="1">
              <w:r>
                <w:rPr>
                  <w:color w:val="#410a8c"/>
                  <w:u w:val="single"/>
                </w:rPr>
                <w:t xml:space="preserve">halshs-00871095v1</w:t>
              </w:r>
            </w:hyperlink>
          </w:p>
        </w:tc>
      </w:tr>
      <w:tr>
        <w:trPr/>
        <w:tc>
          <w:tcPr>
            <w:noWrap/>
          </w:tcPr>
          <w:p>
            <w:pPr>
              <w:spacing w:after="200"/>
            </w:pPr>
            <w:hyperlink r:id="rId32" w:history="1">
              <w:r>
                <w:rPr>
                  <w:color w:val="1e198e"/>
                  <w:b w:val="1"/>
                  <w:bCs w:val="1"/>
                  <w:u w:val="single"/>
                </w:rPr>
                <w:t xml:space="preserve">Comparison and empirical validaton of optimizing and agent-based models of the Italian electricity market.</w:t>
              </w:r>
            </w:hyperlink>
          </w:p>
          <w:p>
            <w:pPr/>
            <w:hyperlink r:id="rId10" w:history="1">
              <w:r>
                <w:rPr>
                  <w:color w:val="#410a8c"/>
                  <w:u w:val="single"/>
                </w:rPr>
                <w:t xml:space="preserve">Eric Guerci</w:t>
              </w:r>
            </w:hyperlink>
            <w:r>
              <w:rPr/>
              <w:t xml:space="preserve">,</w:t>
            </w:r>
            <w:hyperlink r:id="rId33" w:history="1">
              <w:r>
                <w:rPr>
                  <w:color w:val="#410a8c"/>
                  <w:u w:val="single"/>
                </w:rPr>
                <w:t xml:space="preserve">Alessandro Sapio</w:t>
              </w:r>
            </w:hyperlink>
          </w:p>
          <w:p>
            <w:pPr/>
            <w:r>
              <w:rPr>
                <w:i w:val="1"/>
                <w:iCs w:val="1"/>
              </w:rPr>
              <w:t xml:space="preserve">Energy Market (EEM), 2011 8th International Conference on the European</w:t>
            </w:r>
            <w:r>
              <w:rPr/>
              <w:t xml:space="preserve">, May 2011, Zagreb, Croatia. pp.849-856, </w:t>
            </w:r>
            <w:hyperlink r:id="rId34" w:history="1">
              <w:r>
                <w:rPr>
                  <w:color w:val="#410a8c"/>
                  <w:u w:val="single"/>
                </w:rPr>
                <w:t xml:space="preserve">⟨10.1109/EEM.2011.5953128⟩</w:t>
              </w:r>
            </w:hyperlink>
          </w:p>
          <w:p>
            <w:pPr/>
            <w:r>
              <w:rPr/>
              <w:t xml:space="preserve">Communication dans un congrès</w:t>
            </w:r>
          </w:p>
          <w:p>
            <w:pPr/>
            <w:hyperlink r:id="rId32" w:history="1">
              <w:r>
                <w:rPr>
                  <w:color w:val="#410a8c"/>
                  <w:u w:val="single"/>
                </w:rPr>
                <w:t xml:space="preserve">halshs-00871126v1</w:t>
              </w:r>
            </w:hyperlink>
          </w:p>
        </w:tc>
      </w:tr>
      <w:tr>
        <w:trPr/>
        <w:tc>
          <w:tcPr>
            <w:noWrap/>
          </w:tcPr>
          <w:p>
            <w:pPr>
              <w:spacing w:after="200"/>
            </w:pPr>
            <w:hyperlink r:id="rId35" w:history="1">
              <w:r>
                <w:rPr>
                  <w:color w:val="1e198e"/>
                  <w:b w:val="1"/>
                  <w:bCs w:val="1"/>
                  <w:u w:val="single"/>
                </w:rPr>
                <w:t xml:space="preserve">Operator's bidding strategies in the liberalized Italian power market</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r>
              <w:rPr/>
              <w:t xml:space="preserve">,</w:t>
            </w:r>
            <w:hyperlink r:id="rId36" w:history="1">
              <w:r>
                <w:rPr>
                  <w:color w:val="#410a8c"/>
                  <w:u w:val="single"/>
                </w:rPr>
                <w:t xml:space="preserve">Silvano Cincotti</w:t>
              </w:r>
            </w:hyperlink>
          </w:p>
          <w:p>
            <w:pPr/>
            <w:r>
              <w:rPr>
                <w:i w:val="1"/>
                <w:iCs w:val="1"/>
              </w:rPr>
              <w:t xml:space="preserve">Artificial Economics 2009</w:t>
            </w:r>
            <w:r>
              <w:rPr/>
              <w:t xml:space="preserve">, Sep 2009, Valladolid, Spain. pp.53-66, </w:t>
            </w:r>
            <w:hyperlink r:id="rId37" w:history="1">
              <w:r>
                <w:rPr>
                  <w:color w:val="#410a8c"/>
                  <w:u w:val="single"/>
                </w:rPr>
                <w:t xml:space="preserve">⟨10.1007/978-3-642-02956-1_5⟩</w:t>
              </w:r>
            </w:hyperlink>
          </w:p>
          <w:p>
            <w:pPr/>
            <w:r>
              <w:rPr/>
              <w:t xml:space="preserve">Communication dans un congrès</w:t>
            </w:r>
          </w:p>
          <w:p>
            <w:pPr/>
            <w:hyperlink r:id="rId35" w:history="1">
              <w:r>
                <w:rPr>
                  <w:color w:val="#410a8c"/>
                  <w:u w:val="single"/>
                </w:rPr>
                <w:t xml:space="preserve">halshs-00871077v1</w:t>
              </w:r>
            </w:hyperlink>
          </w:p>
        </w:tc>
      </w:tr>
      <w:tr>
        <w:trPr/>
        <w:tc>
          <w:tcPr>
            <w:noWrap/>
          </w:tcPr>
          <w:p>
            <w:pPr>
              <w:spacing w:after="200"/>
            </w:pPr>
            <w:hyperlink r:id="rId38" w:history="1">
              <w:r>
                <w:rPr>
                  <w:color w:val="1e198e"/>
                  <w:b w:val="1"/>
                  <w:bCs w:val="1"/>
                  <w:u w:val="single"/>
                </w:rPr>
                <w:t xml:space="preserve">Agent-based model of the Italian wholesale electricity market</w:t>
              </w:r>
            </w:hyperlink>
          </w:p>
          <w:p>
            <w:pPr/>
            <w:hyperlink r:id="rId27" w:history="1">
              <w:r>
                <w:rPr>
                  <w:color w:val="#410a8c"/>
                  <w:u w:val="single"/>
                </w:rPr>
                <w:t xml:space="preserve">Mohammad Ali Rastegar</w:t>
              </w:r>
            </w:hyperlink>
            <w:r>
              <w:rPr/>
              <w:t xml:space="preserve">,</w:t>
            </w:r>
            <w:hyperlink r:id="rId10" w:history="1">
              <w:r>
                <w:rPr>
                  <w:color w:val="#410a8c"/>
                  <w:u w:val="single"/>
                </w:rPr>
                <w:t xml:space="preserve">Eric Guerci</w:t>
              </w:r>
            </w:hyperlink>
            <w:r>
              <w:rPr/>
              <w:t xml:space="preserve">,</w:t>
            </w:r>
            <w:hyperlink r:id="rId36" w:history="1">
              <w:r>
                <w:rPr>
                  <w:color w:val="#410a8c"/>
                  <w:u w:val="single"/>
                </w:rPr>
                <w:t xml:space="preserve">Silvano Cincotti</w:t>
              </w:r>
            </w:hyperlink>
          </w:p>
          <w:p>
            <w:pPr/>
            <w:r>
              <w:rPr>
                <w:i w:val="1"/>
                <w:iCs w:val="1"/>
              </w:rPr>
              <w:t xml:space="preserve">Energy Market, 2009. EEM 2009. 6th International Conference on the European</w:t>
            </w:r>
            <w:r>
              <w:rPr/>
              <w:t xml:space="preserve">, May 2009, Leuven, Belgium. pp.1-7, </w:t>
            </w:r>
            <w:hyperlink r:id="rId39" w:history="1">
              <w:r>
                <w:rPr>
                  <w:color w:val="#410a8c"/>
                  <w:u w:val="single"/>
                </w:rPr>
                <w:t xml:space="preserve">⟨10.1109/EEM.2009.5207128⟩</w:t>
              </w:r>
            </w:hyperlink>
          </w:p>
          <w:p>
            <w:pPr/>
            <w:r>
              <w:rPr/>
              <w:t xml:space="preserve">Communication dans un congrès</w:t>
            </w:r>
          </w:p>
          <w:p>
            <w:pPr/>
            <w:hyperlink r:id="rId38" w:history="1">
              <w:r>
                <w:rPr>
                  <w:color w:val="#410a8c"/>
                  <w:u w:val="single"/>
                </w:rPr>
                <w:t xml:space="preserve">halshs-00871127v1</w:t>
              </w:r>
            </w:hyperlink>
          </w:p>
        </w:tc>
      </w:tr>
      <w:tr>
        <w:trPr/>
        <w:tc>
          <w:tcPr>
            <w:noWrap/>
          </w:tcPr>
          <w:p>
            <w:pPr>
              <w:spacing w:after="200"/>
            </w:pPr>
            <w:hyperlink r:id="rId40" w:history="1">
              <w:r>
                <w:rPr>
                  <w:color w:val="1e198e"/>
                  <w:b w:val="1"/>
                  <w:bCs w:val="1"/>
                  <w:u w:val="single"/>
                </w:rPr>
                <w:t xml:space="preserve">Supply-side gaming on electricity markets with physical constrained transmission network</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r>
              <w:rPr/>
              <w:t xml:space="preserve">,</w:t>
            </w:r>
            <w:hyperlink r:id="rId36" w:history="1">
              <w:r>
                <w:rPr>
                  <w:color w:val="#410a8c"/>
                  <w:u w:val="single"/>
                </w:rPr>
                <w:t xml:space="preserve">Silvano Cincotti</w:t>
              </w:r>
            </w:hyperlink>
            <w:r>
              <w:rPr/>
              <w:t xml:space="preserve">,</w:t>
            </w:r>
            <w:hyperlink r:id="rId41" w:history="1">
              <w:r>
                <w:rPr>
                  <w:color w:val="#410a8c"/>
                  <w:u w:val="single"/>
                </w:rPr>
                <w:t xml:space="preserve">Federico Delfino</w:t>
              </w:r>
            </w:hyperlink>
            <w:r>
              <w:rPr/>
              <w:t xml:space="preserve">,</w:t>
            </w:r>
            <w:hyperlink r:id="rId42" w:history="1">
              <w:r>
                <w:rPr>
                  <w:color w:val="#410a8c"/>
                  <w:u w:val="single"/>
                </w:rPr>
                <w:t xml:space="preserve">Renato Procopio</w:t>
              </w:r>
            </w:hyperlink>
            <w:r>
              <w:rPr/>
              <w:t xml:space="preserve">et al.</w:t>
            </w:r>
          </w:p>
          <w:p>
            <w:pPr/>
            <w:r>
              <w:rPr>
                <w:i w:val="1"/>
                <w:iCs w:val="1"/>
              </w:rPr>
              <w:t xml:space="preserve">Electricity Market, 2008. EEM 2008. 5th International Conference on European</w:t>
            </w:r>
            <w:r>
              <w:rPr/>
              <w:t xml:space="preserve">, May 2008, Lisboa, Portugal. pp.1-6, </w:t>
            </w:r>
            <w:hyperlink r:id="rId43" w:history="1">
              <w:r>
                <w:rPr>
                  <w:color w:val="#410a8c"/>
                  <w:u w:val="single"/>
                </w:rPr>
                <w:t xml:space="preserve">⟨10.1109/EEM.2008.4579076⟩</w:t>
              </w:r>
            </w:hyperlink>
          </w:p>
          <w:p>
            <w:pPr/>
            <w:r>
              <w:rPr/>
              <w:t xml:space="preserve">Communication dans un congrès</w:t>
            </w:r>
          </w:p>
          <w:p>
            <w:pPr/>
            <w:hyperlink r:id="rId40" w:history="1">
              <w:r>
                <w:rPr>
                  <w:color w:val="#410a8c"/>
                  <w:u w:val="single"/>
                </w:rPr>
                <w:t xml:space="preserve">halshs-00871130v1</w:t>
              </w:r>
            </w:hyperlink>
          </w:p>
        </w:tc>
      </w:tr>
    </w:tbl>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Laboratory Experiments in Innovation Research</w:t>
              </w:r>
            </w:hyperlink>
          </w:p>
          <w:p>
            <w:pPr/>
            <w:hyperlink r:id="rId10" w:history="1">
              <w:r>
                <w:rPr>
                  <w:color w:val="#410a8c"/>
                  <w:u w:val="single"/>
                </w:rPr>
                <w:t xml:space="preserve">Eric Guerci</w:t>
              </w:r>
            </w:hyperlink>
          </w:p>
          <w:p>
            <w:pPr/>
            <w:r>
              <w:rPr>
                <w:i w:val="1"/>
                <w:iCs w:val="1"/>
              </w:rPr>
              <w:t xml:space="preserve">CERN IdeaSquare Journal of Experimental Innovation</w:t>
            </w:r>
            <w:r>
              <w:rPr/>
              <w:t xml:space="preserve">, 2025, 9 (3), pp.4-10. </w:t>
            </w:r>
            <w:hyperlink r:id="rId45" w:history="1">
              <w:r>
                <w:rPr>
                  <w:color w:val="#410a8c"/>
                  <w:u w:val="single"/>
                </w:rPr>
                <w:t xml:space="preserve">⟨10.23726/cij.2025.1794⟩</w:t>
              </w:r>
            </w:hyperlink>
          </w:p>
          <w:p>
            <w:pPr/>
            <w:r>
              <w:rPr/>
              <w:t xml:space="preserve">Article dans une revue</w:t>
            </w:r>
          </w:p>
          <w:p>
            <w:pPr/>
            <w:hyperlink r:id="rId44" w:history="1">
              <w:r>
                <w:rPr>
                  <w:color w:val="#410a8c"/>
                  <w:u w:val="single"/>
                </w:rPr>
                <w:t xml:space="preserve">hal-05475831v1</w:t>
              </w:r>
            </w:hyperlink>
          </w:p>
        </w:tc>
      </w:tr>
      <w:tr>
        <w:trPr/>
        <w:tc>
          <w:tcPr>
            <w:noWrap/>
          </w:tcPr>
          <w:p>
            <w:pPr>
              <w:spacing w:after="200"/>
            </w:pPr>
            <w:hyperlink r:id="rId46" w:history="1">
              <w:r>
                <w:rPr>
                  <w:color w:val="1e198e"/>
                  <w:b w:val="1"/>
                  <w:bCs w:val="1"/>
                  <w:u w:val="single"/>
                </w:rPr>
                <w:t xml:space="preserve">Design Thinking and Career Development: A Comparative Study</w:t>
              </w:r>
            </w:hyperlink>
          </w:p>
          <w:p>
            <w:pPr/>
            <w:hyperlink r:id="rId47" w:history="1">
              <w:r>
                <w:rPr>
                  <w:color w:val="#410a8c"/>
                  <w:u w:val="single"/>
                </w:rPr>
                <w:t xml:space="preserve">Clio Dosi</w:t>
              </w:r>
            </w:hyperlink>
            <w:r>
              <w:rPr/>
              <w:t xml:space="preserve">,</w:t>
            </w:r>
            <w:hyperlink r:id="rId10" w:history="1">
              <w:r>
                <w:rPr>
                  <w:color w:val="#410a8c"/>
                  <w:u w:val="single"/>
                </w:rPr>
                <w:t xml:space="preserve">Eric Guerci</w:t>
              </w:r>
            </w:hyperlink>
            <w:r>
              <w:rPr/>
              <w:t xml:space="preserve">,</w:t>
            </w:r>
            <w:hyperlink r:id="rId48" w:history="1">
              <w:r>
                <w:rPr>
                  <w:color w:val="#410a8c"/>
                  <w:u w:val="single"/>
                </w:rPr>
                <w:t xml:space="preserve">Jacek Jakieła</w:t>
              </w:r>
            </w:hyperlink>
            <w:r>
              <w:rPr/>
              <w:t xml:space="preserve">,</w:t>
            </w:r>
            <w:hyperlink r:id="rId49" w:history="1">
              <w:r>
                <w:rPr>
                  <w:color w:val="#410a8c"/>
                  <w:u w:val="single"/>
                </w:rPr>
                <w:t xml:space="preserve">Joanna Świętoniowska</w:t>
              </w:r>
            </w:hyperlink>
            <w:r>
              <w:rPr/>
              <w:t xml:space="preserve">,</w:t>
            </w:r>
            <w:hyperlink r:id="rId50" w:history="1">
              <w:r>
                <w:rPr>
                  <w:color w:val="#410a8c"/>
                  <w:u w:val="single"/>
                </w:rPr>
                <w:t xml:space="preserve">Eleni Vordou</w:t>
              </w:r>
            </w:hyperlink>
            <w:r>
              <w:rPr/>
              <w:t xml:space="preserve">et al.</w:t>
            </w:r>
          </w:p>
          <w:p>
            <w:pPr/>
            <w:r>
              <w:rPr>
                <w:i w:val="1"/>
                <w:iCs w:val="1"/>
              </w:rPr>
              <w:t xml:space="preserve">DIID</w:t>
            </w:r>
            <w:r>
              <w:rPr/>
              <w:t xml:space="preserve">, 2024, 1 (Digital Special Issue 1), </w:t>
            </w:r>
            <w:hyperlink r:id="rId51" w:history="1">
              <w:r>
                <w:rPr>
                  <w:color w:val="#410a8c"/>
                  <w:u w:val="single"/>
                </w:rPr>
                <w:t xml:space="preserve">⟨10.30682/diiddsi23t5x⟩</w:t>
              </w:r>
            </w:hyperlink>
          </w:p>
          <w:p>
            <w:pPr/>
            <w:r>
              <w:rPr/>
              <w:t xml:space="preserve">Article dans une revue</w:t>
            </w:r>
          </w:p>
          <w:p>
            <w:pPr/>
            <w:hyperlink r:id="rId46" w:history="1">
              <w:r>
                <w:rPr>
                  <w:color w:val="#410a8c"/>
                  <w:u w:val="single"/>
                </w:rPr>
                <w:t xml:space="preserve">hal-05475833v1</w:t>
              </w:r>
            </w:hyperlink>
          </w:p>
        </w:tc>
      </w:tr>
      <w:tr>
        <w:trPr/>
        <w:tc>
          <w:tcPr>
            <w:noWrap/>
          </w:tcPr>
          <w:p>
            <w:pPr>
              <w:spacing w:after="200"/>
            </w:pPr>
            <w:hyperlink r:id="rId52" w:history="1">
              <w:r>
                <w:rPr>
                  <w:color w:val="1e198e"/>
                  <w:b w:val="1"/>
                  <w:bCs w:val="1"/>
                  <w:u w:val="single"/>
                </w:rPr>
                <w:t xml:space="preserve">Higher order risk attitudes of financial experts</w:t>
              </w:r>
            </w:hyperlink>
          </w:p>
          <w:p>
            <w:pPr/>
            <w:hyperlink r:id="rId53" w:history="1">
              <w:r>
                <w:rPr>
                  <w:color w:val="#410a8c"/>
                  <w:u w:val="single"/>
                </w:rPr>
                <w:t xml:space="preserve">Anna Bottasso</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55" w:history="1">
              <w:r>
                <w:rPr>
                  <w:color w:val="#410a8c"/>
                  <w:u w:val="single"/>
                </w:rPr>
                <w:t xml:space="preserve">Charles Noussair</w:t>
              </w:r>
            </w:hyperlink>
          </w:p>
          <w:p>
            <w:pPr/>
            <w:r>
              <w:rPr>
                <w:i w:val="1"/>
                <w:iCs w:val="1"/>
              </w:rPr>
              <w:t xml:space="preserve">Journal of Behavioral and Experimental Finance</w:t>
            </w:r>
            <w:r>
              <w:rPr/>
              <w:t xml:space="preserve">, 2022, 34, pp.100658. </w:t>
            </w:r>
            <w:hyperlink r:id="rId56" w:history="1">
              <w:r>
                <w:rPr>
                  <w:color w:val="#410a8c"/>
                  <w:u w:val="single"/>
                </w:rPr>
                <w:t xml:space="preserve">⟨10.1016/j.jbef.2022.100658⟩</w:t>
              </w:r>
            </w:hyperlink>
          </w:p>
          <w:p>
            <w:pPr/>
            <w:r>
              <w:rPr/>
              <w:t xml:space="preserve">Article dans une revue</w:t>
            </w:r>
          </w:p>
          <w:p>
            <w:pPr/>
            <w:hyperlink r:id="rId52" w:history="1">
              <w:r>
                <w:rPr>
                  <w:color w:val="#410a8c"/>
                  <w:u w:val="single"/>
                </w:rPr>
                <w:t xml:space="preserve">hal-03664148v1</w:t>
              </w:r>
            </w:hyperlink>
          </w:p>
        </w:tc>
      </w:tr>
      <w:tr>
        <w:trPr/>
        <w:tc>
          <w:tcPr>
            <w:noWrap/>
          </w:tcPr>
          <w:p>
            <w:pPr>
              <w:spacing w:after="200"/>
            </w:pPr>
            <w:hyperlink r:id="rId57" w:history="1">
              <w:r>
                <w:rPr>
                  <w:color w:val="1e198e"/>
                  <w:b w:val="1"/>
                  <w:bCs w:val="1"/>
                  <w:u w:val="single"/>
                </w:rPr>
                <w:t xml:space="preserve">When to stop searching in a highly uncertain world? A theoretical and experimental investigation of “two-way” sequential search tasks</w:t>
              </w:r>
            </w:hyperlink>
          </w:p>
          <w:p>
            <w:pPr/>
            <w:hyperlink r:id="rId23" w:history="1">
              <w:r>
                <w:rPr>
                  <w:color w:val="#410a8c"/>
                  <w:u w:val="single"/>
                </w:rPr>
                <w:t xml:space="preserve">Imen Bouhlel</w:t>
              </w:r>
            </w:hyperlink>
            <w:r>
              <w:rPr/>
              <w:t xml:space="preserve">,</w:t>
            </w:r>
            <w:hyperlink r:id="rId24" w:history="1">
              <w:r>
                <w:rPr>
                  <w:color w:val="#410a8c"/>
                  <w:u w:val="single"/>
                </w:rPr>
                <w:t xml:space="preserve">Michela Chessa</w:t>
              </w:r>
            </w:hyperlink>
            <w:r>
              <w:rPr/>
              <w:t xml:space="preserve">,</w:t>
            </w:r>
            <w:hyperlink r:id="rId25"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i w:val="1"/>
                <w:iCs w:val="1"/>
              </w:rPr>
              <w:t xml:space="preserve">Journal of Economic Behavior and Organization</w:t>
            </w:r>
            <w:r>
              <w:rPr/>
              <w:t xml:space="preserve">, 2022, 203, pp.80-92. </w:t>
            </w:r>
            <w:hyperlink r:id="rId58" w:history="1">
              <w:r>
                <w:rPr>
                  <w:color w:val="#410a8c"/>
                  <w:u w:val="single"/>
                </w:rPr>
                <w:t xml:space="preserve">⟨10.1016/j.jebo.2022.08.034⟩</w:t>
              </w:r>
            </w:hyperlink>
          </w:p>
          <w:p>
            <w:pPr/>
            <w:r>
              <w:rPr/>
              <w:t xml:space="preserve">Article dans une revue</w:t>
            </w:r>
          </w:p>
          <w:p>
            <w:pPr/>
            <w:hyperlink r:id="rId57" w:history="1">
              <w:r>
                <w:rPr>
                  <w:color w:val="#410a8c"/>
                  <w:u w:val="single"/>
                </w:rPr>
                <w:t xml:space="preserve">hal-03812696v1</w:t>
              </w:r>
            </w:hyperlink>
          </w:p>
        </w:tc>
      </w:tr>
      <w:tr>
        <w:trPr/>
        <w:tc>
          <w:tcPr>
            <w:noWrap/>
          </w:tcPr>
          <w:p>
            <w:pPr>
              <w:spacing w:after="200"/>
            </w:pPr>
            <w:hyperlink r:id="rId59" w:history="1">
              <w:r>
                <w:rPr>
                  <w:color w:val="1e198e"/>
                  <w:b w:val="1"/>
                  <w:bCs w:val="1"/>
                  <w:u w:val="single"/>
                </w:rPr>
                <w:t xml:space="preserve">The triple-store experiment: a first simultaneous test of classical and quantum probabilities in choice over menus</w:t>
              </w:r>
            </w:hyperlink>
          </w:p>
          <w:p>
            <w:pPr/>
            <w:hyperlink r:id="rId60" w:history="1">
              <w:r>
                <w:rPr>
                  <w:color w:val="#410a8c"/>
                  <w:u w:val="single"/>
                </w:rPr>
                <w:t xml:space="preserve">Ismaël Rafaï</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61" w:history="1">
              <w:r>
                <w:rPr>
                  <w:color w:val="#410a8c"/>
                  <w:u w:val="single"/>
                </w:rPr>
                <w:t xml:space="preserve">Irina Basieva</w:t>
              </w:r>
            </w:hyperlink>
            <w:r>
              <w:rPr/>
              <w:t xml:space="preserve">,</w:t>
            </w:r>
            <w:hyperlink r:id="rId62" w:history="1">
              <w:r>
                <w:rPr>
                  <w:color w:val="#410a8c"/>
                  <w:u w:val="single"/>
                </w:rPr>
                <w:t xml:space="preserve">Andrei Khrennikov</w:t>
              </w:r>
            </w:hyperlink>
          </w:p>
          <w:p>
            <w:pPr/>
            <w:r>
              <w:rPr>
                <w:i w:val="1"/>
                <w:iCs w:val="1"/>
              </w:rPr>
              <w:t xml:space="preserve">Theory and Decision</w:t>
            </w:r>
            <w:r>
              <w:rPr/>
              <w:t xml:space="preserve">, 2022, 92 (387-406), </w:t>
            </w:r>
            <w:hyperlink r:id="rId63" w:history="1">
              <w:r>
                <w:rPr>
                  <w:color w:val="#410a8c"/>
                  <w:u w:val="single"/>
                </w:rPr>
                <w:t xml:space="preserve">⟨10.1007/s11238-021-09823-2⟩</w:t>
              </w:r>
            </w:hyperlink>
          </w:p>
          <w:p>
            <w:pPr/>
            <w:r>
              <w:rPr/>
              <w:t xml:space="preserve">Article dans une revue</w:t>
            </w:r>
          </w:p>
          <w:p>
            <w:pPr/>
            <w:hyperlink r:id="rId59" w:history="1">
              <w:r>
                <w:rPr>
                  <w:color w:val="#410a8c"/>
                  <w:u w:val="single"/>
                </w:rPr>
                <w:t xml:space="preserve">hal-03227276v1</w:t>
              </w:r>
            </w:hyperlink>
          </w:p>
        </w:tc>
      </w:tr>
      <w:tr>
        <w:trPr/>
        <w:tc>
          <w:tcPr>
            <w:noWrap/>
          </w:tcPr>
          <w:p>
            <w:pPr>
              <w:spacing w:after="200"/>
            </w:pPr>
            <w:hyperlink r:id="rId64" w:history="1">
              <w:r>
                <w:rPr>
                  <w:color w:val="1e198e"/>
                  <w:b w:val="1"/>
                  <w:bCs w:val="1"/>
                  <w:u w:val="single"/>
                </w:rPr>
                <w:t xml:space="preserve">A dual-process memory account of how to make an evaluation from complex and complete information</w:t>
              </w:r>
            </w:hyperlink>
          </w:p>
          <w:p>
            <w:pPr/>
            <w:hyperlink r:id="rId60" w:history="1">
              <w:r>
                <w:rPr>
                  <w:color w:val="#410a8c"/>
                  <w:u w:val="single"/>
                </w:rPr>
                <w:t xml:space="preserve">Ismaël Rafaï</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65" w:history="1">
              <w:r>
                <w:rPr>
                  <w:color w:val="#410a8c"/>
                  <w:u w:val="single"/>
                </w:rPr>
                <w:t xml:space="preserve">Ariane Lambert-Mogiliansky</w:t>
              </w:r>
            </w:hyperlink>
            <w:r>
              <w:rPr/>
              <w:t xml:space="preserve">,</w:t>
            </w:r>
            <w:hyperlink r:id="rId66" w:history="1">
              <w:r>
                <w:rPr>
                  <w:color w:val="#410a8c"/>
                  <w:u w:val="single"/>
                </w:rPr>
                <w:t xml:space="preserve">Fabien Mathy</w:t>
              </w:r>
            </w:hyperlink>
          </w:p>
          <w:p>
            <w:pPr/>
            <w:r>
              <w:rPr>
                <w:i w:val="1"/>
                <w:iCs w:val="1"/>
              </w:rPr>
              <w:t xml:space="preserve">Revue Economique</w:t>
            </w:r>
            <w:r>
              <w:rPr/>
              <w:t xml:space="preserve">, 2019, 70 (6), pp.1079-1094. </w:t>
            </w:r>
            <w:hyperlink r:id="rId67" w:history="1">
              <w:r>
                <w:rPr>
                  <w:color w:val="#410a8c"/>
                  <w:u w:val="single"/>
                </w:rPr>
                <w:t xml:space="preserve">⟨10.3917/reco.706.1079⟩</w:t>
              </w:r>
            </w:hyperlink>
          </w:p>
          <w:p>
            <w:pPr/>
            <w:r>
              <w:rPr/>
              <w:t xml:space="preserve">Article dans une revue</w:t>
            </w:r>
          </w:p>
          <w:p>
            <w:pPr/>
            <w:hyperlink r:id="rId64" w:history="1">
              <w:r>
                <w:rPr>
                  <w:color w:val="#410a8c"/>
                  <w:u w:val="single"/>
                </w:rPr>
                <w:t xml:space="preserve">hal-02346005v1</w:t>
              </w:r>
            </w:hyperlink>
          </w:p>
        </w:tc>
      </w:tr>
      <w:tr>
        <w:trPr/>
        <w:tc>
          <w:tcPr>
            <w:noWrap/>
          </w:tcPr>
          <w:p>
            <w:pPr>
              <w:spacing w:after="200"/>
            </w:pPr>
            <w:hyperlink r:id="rId68" w:history="1">
              <w:r>
                <w:rPr>
                  <w:color w:val="1e198e"/>
                  <w:b w:val="1"/>
                  <w:bCs w:val="1"/>
                  <w:u w:val="single"/>
                </w:rPr>
                <w:t xml:space="preserve">The effect of short selling and borrowing on market prices and traders’ behavior</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69" w:history="1">
              <w:r>
                <w:rPr>
                  <w:color w:val="#410a8c"/>
                  <w:u w:val="single"/>
                </w:rPr>
                <w:t xml:space="preserve">Charles N. Noussair</w:t>
              </w:r>
            </w:hyperlink>
          </w:p>
          <w:p>
            <w:pPr/>
            <w:r>
              <w:rPr>
                <w:i w:val="1"/>
                <w:iCs w:val="1"/>
              </w:rPr>
              <w:t xml:space="preserve">Journal of Economic Dynamics and Control</w:t>
            </w:r>
            <w:r>
              <w:rPr/>
              <w:t xml:space="preserve">, 2019, 107, pp.103734. </w:t>
            </w:r>
            <w:hyperlink r:id="rId70" w:history="1">
              <w:r>
                <w:rPr>
                  <w:color w:val="#410a8c"/>
                  <w:u w:val="single"/>
                </w:rPr>
                <w:t xml:space="preserve">⟨10.1016/j.jedc.2019.103734⟩</w:t>
              </w:r>
            </w:hyperlink>
          </w:p>
          <w:p>
            <w:pPr/>
            <w:r>
              <w:rPr/>
              <w:t xml:space="preserve">Article dans une revue</w:t>
            </w:r>
          </w:p>
          <w:p>
            <w:pPr/>
            <w:hyperlink r:id="rId68" w:history="1">
              <w:r>
                <w:rPr>
                  <w:color w:val="#410a8c"/>
                  <w:u w:val="single"/>
                </w:rPr>
                <w:t xml:space="preserve">hal-02278885v1</w:t>
              </w:r>
            </w:hyperlink>
          </w:p>
        </w:tc>
      </w:tr>
      <w:tr>
        <w:trPr/>
        <w:tc>
          <w:tcPr>
            <w:noWrap/>
          </w:tcPr>
          <w:p>
            <w:pPr>
              <w:spacing w:after="200"/>
            </w:pPr>
            <w:hyperlink r:id="rId71" w:history="1">
              <w:r>
                <w:rPr>
                  <w:color w:val="1e198e"/>
                  <w:b w:val="1"/>
                  <w:bCs w:val="1"/>
                  <w:u w:val="single"/>
                </w:rPr>
                <w:t xml:space="preserve">Introduction to special issue on “Complex evolving system approach to market dynamics and policy design”</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72" w:history="1">
              <w:r>
                <w:rPr>
                  <w:color w:val="#410a8c"/>
                  <w:u w:val="single"/>
                </w:rPr>
                <w:t xml:space="preserve">Mauro Napoletano</w:t>
              </w:r>
            </w:hyperlink>
          </w:p>
          <w:p>
            <w:pPr/>
            <w:r>
              <w:rPr>
                <w:i w:val="1"/>
                <w:iCs w:val="1"/>
              </w:rPr>
              <w:t xml:space="preserve">Journal of Economic Behavior and Organization</w:t>
            </w:r>
            <w:r>
              <w:rPr/>
              <w:t xml:space="preserve">, 2019, 157, pp.1-4. </w:t>
            </w:r>
            <w:hyperlink r:id="rId73" w:history="1">
              <w:r>
                <w:rPr>
                  <w:color w:val="#410a8c"/>
                  <w:u w:val="single"/>
                </w:rPr>
                <w:t xml:space="preserve">⟨10.1016/j.jebo.2018.12.030⟩</w:t>
              </w:r>
            </w:hyperlink>
          </w:p>
          <w:p>
            <w:pPr/>
            <w:r>
              <w:rPr/>
              <w:t xml:space="preserve">Article dans une revue</w:t>
            </w:r>
          </w:p>
          <w:p>
            <w:pPr/>
            <w:hyperlink r:id="rId71" w:history="1">
              <w:r>
                <w:rPr>
                  <w:color w:val="#410a8c"/>
                  <w:u w:val="single"/>
                </w:rPr>
                <w:t xml:space="preserve">hal-02299231v1</w:t>
              </w:r>
            </w:hyperlink>
          </w:p>
        </w:tc>
      </w:tr>
      <w:tr>
        <w:trPr/>
        <w:tc>
          <w:tcPr>
            <w:noWrap/>
          </w:tcPr>
          <w:p>
            <w:pPr>
              <w:spacing w:after="200"/>
            </w:pPr>
            <w:hyperlink r:id="rId74" w:history="1">
              <w:r>
                <w:rPr>
                  <w:color w:val="1e198e"/>
                  <w:b w:val="1"/>
                  <w:bCs w:val="1"/>
                  <w:u w:val="single"/>
                </w:rPr>
                <w:t xml:space="preserve">Interpreting the Beveridge curve: an agent-based approach</w:t>
              </w:r>
            </w:hyperlink>
          </w:p>
          <w:p>
            <w:pPr/>
            <w:hyperlink r:id="rId75" w:history="1">
              <w:r>
                <w:rPr>
                  <w:color w:val="#410a8c"/>
                  <w:u w:val="single"/>
                </w:rPr>
                <w:t xml:space="preserve">Gabriele Cardullo</w:t>
              </w:r>
            </w:hyperlink>
            <w:r>
              <w:rPr/>
              <w:t xml:space="preserve">,</w:t>
            </w:r>
            <w:hyperlink r:id="rId10" w:history="1">
              <w:r>
                <w:rPr>
                  <w:color w:val="#410a8c"/>
                  <w:u w:val="single"/>
                </w:rPr>
                <w:t xml:space="preserve">Eric Guerci</w:t>
              </w:r>
            </w:hyperlink>
          </w:p>
          <w:p>
            <w:pPr/>
            <w:r>
              <w:rPr>
                <w:i w:val="1"/>
                <w:iCs w:val="1"/>
              </w:rPr>
              <w:t xml:space="preserve">Journal of Economic Behavior and Organization</w:t>
            </w:r>
            <w:r>
              <w:rPr/>
              <w:t xml:space="preserve">, 2018, 157, pp.84-100</w:t>
            </w:r>
          </w:p>
          <w:p>
            <w:pPr/>
            <w:r>
              <w:rPr/>
              <w:t xml:space="preserve">Article dans une revue</w:t>
            </w:r>
          </w:p>
          <w:p>
            <w:pPr/>
            <w:hyperlink r:id="rId74" w:history="1">
              <w:r>
                <w:rPr>
                  <w:color w:val="#410a8c"/>
                  <w:u w:val="single"/>
                </w:rPr>
                <w:t xml:space="preserve">halshs-01929041v1</w:t>
              </w:r>
            </w:hyperlink>
          </w:p>
        </w:tc>
      </w:tr>
      <w:tr>
        <w:trPr/>
        <w:tc>
          <w:tcPr>
            <w:noWrap/>
          </w:tcPr>
          <w:p>
            <w:pPr>
              <w:spacing w:after="200"/>
            </w:pPr>
            <w:hyperlink r:id="rId76" w:history="1">
              <w:r>
                <w:rPr>
                  <w:color w:val="1e198e"/>
                  <w:b w:val="1"/>
                  <w:bCs w:val="1"/>
                  <w:u w:val="single"/>
                </w:rPr>
                <w:t xml:space="preserve">Recent advances in financial networks and agent-based model validation</w:t>
              </w:r>
            </w:hyperlink>
          </w:p>
          <w:p>
            <w:pPr/>
            <w:hyperlink r:id="rId72" w:history="1">
              <w:r>
                <w:rPr>
                  <w:color w:val="#410a8c"/>
                  <w:u w:val="single"/>
                </w:rPr>
                <w:t xml:space="preserve">Mauro Napoletano</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p>
          <w:p>
            <w:pPr/>
            <w:r>
              <w:rPr>
                <w:i w:val="1"/>
                <w:iCs w:val="1"/>
              </w:rPr>
              <w:t xml:space="preserve">Journal of Economic Interaction and Coordination</w:t>
            </w:r>
            <w:r>
              <w:rPr/>
              <w:t xml:space="preserve">, 2018, 13 (1), pp.1-7. </w:t>
            </w:r>
            <w:hyperlink r:id="rId77" w:history="1">
              <w:r>
                <w:rPr>
                  <w:color w:val="#410a8c"/>
                  <w:u w:val="single"/>
                </w:rPr>
                <w:t xml:space="preserve">⟨10.1007/s11403-018-0221-z⟩</w:t>
              </w:r>
            </w:hyperlink>
          </w:p>
          <w:p>
            <w:pPr/>
            <w:r>
              <w:rPr/>
              <w:t xml:space="preserve">Article dans une revue</w:t>
            </w:r>
          </w:p>
          <w:p>
            <w:pPr/>
            <w:hyperlink r:id="rId76" w:history="1">
              <w:r>
                <w:rPr>
                  <w:color w:val="#410a8c"/>
                  <w:u w:val="single"/>
                </w:rPr>
                <w:t xml:space="preserve">hal-02299235v1</w:t>
              </w:r>
            </w:hyperlink>
          </w:p>
        </w:tc>
      </w:tr>
      <w:tr>
        <w:trPr/>
        <w:tc>
          <w:tcPr>
            <w:noWrap/>
          </w:tcPr>
          <w:p>
            <w:pPr>
              <w:spacing w:after="200"/>
            </w:pPr>
            <w:hyperlink r:id="rId78" w:history="1">
              <w:r>
                <w:rPr>
                  <w:color w:val="1e198e"/>
                  <w:b w:val="1"/>
                  <w:bCs w:val="1"/>
                  <w:u w:val="single"/>
                </w:rPr>
                <w:t xml:space="preserve">Une nouvelle approche expérimentale pour tester les modèles quantiques de l’erreur de conjonction</w:t>
              </w:r>
            </w:hyperlink>
          </w:p>
          <w:p>
            <w:pPr/>
            <w:hyperlink r:id="rId21" w:history="1">
              <w:r>
                <w:rPr>
                  <w:color w:val="#410a8c"/>
                  <w:u w:val="single"/>
                </w:rPr>
                <w:t xml:space="preserve">Sébastien Duchêne</w:t>
              </w:r>
            </w:hyperlink>
            <w:r>
              <w:rPr/>
              <w:t xml:space="preserve">,</w:t>
            </w:r>
            <w:hyperlink r:id="rId79" w:history="1">
              <w:r>
                <w:rPr>
                  <w:color w:val="#410a8c"/>
                  <w:u w:val="single"/>
                </w:rPr>
                <w:t xml:space="preserve">Thomas Boyer-Kassem</w:t>
              </w:r>
            </w:hyperlink>
            <w:r>
              <w:rPr/>
              <w:t xml:space="preserve">,</w:t>
            </w:r>
            <w:hyperlink r:id="rId10" w:history="1">
              <w:r>
                <w:rPr>
                  <w:color w:val="#410a8c"/>
                  <w:u w:val="single"/>
                </w:rPr>
                <w:t xml:space="preserve">Eric Guerci</w:t>
              </w:r>
            </w:hyperlink>
          </w:p>
          <w:p>
            <w:pPr/>
            <w:r>
              <w:rPr>
                <w:i w:val="1"/>
                <w:iCs w:val="1"/>
              </w:rPr>
              <w:t xml:space="preserve">Revue Economique</w:t>
            </w:r>
            <w:r>
              <w:rPr/>
              <w:t xml:space="preserve">, 2017, 68 (5), pp.757. </w:t>
            </w:r>
            <w:hyperlink r:id="rId80" w:history="1">
              <w:r>
                <w:rPr>
                  <w:color w:val="#410a8c"/>
                  <w:u w:val="single"/>
                </w:rPr>
                <w:t xml:space="preserve">⟨10.3917/reco.pr3.0096⟩</w:t>
              </w:r>
            </w:hyperlink>
          </w:p>
          <w:p>
            <w:pPr/>
            <w:r>
              <w:rPr/>
              <w:t xml:space="preserve">Article dans une revue</w:t>
            </w:r>
          </w:p>
          <w:p>
            <w:pPr/>
            <w:hyperlink r:id="rId78" w:history="1">
              <w:r>
                <w:rPr>
                  <w:color w:val="#410a8c"/>
                  <w:u w:val="single"/>
                </w:rPr>
                <w:t xml:space="preserve">hal-02086980v1</w:t>
              </w:r>
            </w:hyperlink>
          </w:p>
        </w:tc>
      </w:tr>
      <w:tr>
        <w:trPr/>
        <w:tc>
          <w:tcPr>
            <w:noWrap/>
          </w:tcPr>
          <w:p>
            <w:pPr>
              <w:spacing w:after="200"/>
            </w:pPr>
            <w:hyperlink r:id="rId81" w:history="1">
              <w:r>
                <w:rPr>
                  <w:color w:val="1e198e"/>
                  <w:b w:val="1"/>
                  <w:bCs w:val="1"/>
                  <w:u w:val="single"/>
                </w:rPr>
                <w:t xml:space="preserve">Meaningful Learning in Weighted Voting Games: An Experiment</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82" w:history="1">
              <w:r>
                <w:rPr>
                  <w:color w:val="#410a8c"/>
                  <w:u w:val="single"/>
                </w:rPr>
                <w:t xml:space="preserve">Naoki Watanabe</w:t>
              </w:r>
            </w:hyperlink>
          </w:p>
          <w:p>
            <w:pPr/>
            <w:r>
              <w:rPr>
                <w:i w:val="1"/>
                <w:iCs w:val="1"/>
              </w:rPr>
              <w:t xml:space="preserve">Theory and Decision</w:t>
            </w:r>
            <w:r>
              <w:rPr/>
              <w:t xml:space="preserve">, 2017, 83 (10), pp.131-153. </w:t>
            </w:r>
            <w:hyperlink r:id="rId83" w:history="1">
              <w:r>
                <w:rPr>
                  <w:color w:val="#410a8c"/>
                  <w:u w:val="single"/>
                </w:rPr>
                <w:t xml:space="preserve">⟨10.1007/s11238-017-9588-x⟩</w:t>
              </w:r>
            </w:hyperlink>
          </w:p>
          <w:p>
            <w:pPr/>
            <w:r>
              <w:rPr/>
              <w:t xml:space="preserve">Article dans une revue</w:t>
            </w:r>
          </w:p>
          <w:p>
            <w:pPr/>
            <w:hyperlink r:id="rId81" w:history="1">
              <w:r>
                <w:rPr>
                  <w:color w:val="#410a8c"/>
                  <w:u w:val="single"/>
                </w:rPr>
                <w:t xml:space="preserve">halshs-01216244v1</w:t>
              </w:r>
            </w:hyperlink>
          </w:p>
        </w:tc>
      </w:tr>
      <w:tr>
        <w:trPr/>
        <w:tc>
          <w:tcPr>
            <w:noWrap/>
          </w:tcPr>
          <w:p>
            <w:pPr>
              <w:spacing w:after="200"/>
            </w:pPr>
            <w:hyperlink r:id="rId84" w:history="1">
              <w:r>
                <w:rPr>
                  <w:color w:val="1e198e"/>
                  <w:b w:val="1"/>
                  <w:bCs w:val="1"/>
                  <w:u w:val="single"/>
                </w:rPr>
                <w:t xml:space="preserve">Testing quantum-like models of judgment for question order effect</w:t>
              </w:r>
            </w:hyperlink>
          </w:p>
          <w:p>
            <w:pPr/>
            <w:hyperlink r:id="rId79" w:history="1">
              <w:r>
                <w:rPr>
                  <w:color w:val="#410a8c"/>
                  <w:u w:val="single"/>
                </w:rPr>
                <w:t xml:space="preserve">Thomas Boyer-Kassem</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Mathematical Social Sciences</w:t>
            </w:r>
            <w:r>
              <w:rPr/>
              <w:t xml:space="preserve">, 2016, 80, pp.33-46. </w:t>
            </w:r>
            <w:hyperlink r:id="rId85" w:history="1">
              <w:r>
                <w:rPr>
                  <w:color w:val="#410a8c"/>
                  <w:u w:val="single"/>
                </w:rPr>
                <w:t xml:space="preserve">⟨10.1016/j.mathsocsci.2016.01.001⟩</w:t>
              </w:r>
            </w:hyperlink>
          </w:p>
          <w:p>
            <w:pPr/>
            <w:r>
              <w:rPr/>
              <w:t xml:space="preserve">Article dans une revue</w:t>
            </w:r>
          </w:p>
          <w:p>
            <w:pPr/>
            <w:hyperlink r:id="rId84" w:history="1">
              <w:r>
                <w:rPr>
                  <w:color w:val="#410a8c"/>
                  <w:u w:val="single"/>
                </w:rPr>
                <w:t xml:space="preserve">halshs-01289003v1</w:t>
              </w:r>
            </w:hyperlink>
          </w:p>
        </w:tc>
      </w:tr>
      <w:tr>
        <w:trPr/>
        <w:tc>
          <w:tcPr>
            <w:noWrap/>
          </w:tcPr>
          <w:p>
            <w:pPr>
              <w:spacing w:after="200"/>
            </w:pPr>
            <w:hyperlink r:id="rId86" w:history="1">
              <w:r>
                <w:rPr>
                  <w:color w:val="1e198e"/>
                  <w:b w:val="1"/>
                  <w:bCs w:val="1"/>
                  <w:u w:val="single"/>
                </w:rPr>
                <w:t xml:space="preserve">Quantum-like models cannot account for the conjunction fallacy</w:t>
              </w:r>
            </w:hyperlink>
          </w:p>
          <w:p>
            <w:pPr/>
            <w:hyperlink r:id="rId79" w:history="1">
              <w:r>
                <w:rPr>
                  <w:color w:val="#410a8c"/>
                  <w:u w:val="single"/>
                </w:rPr>
                <w:t xml:space="preserve">Thomas Boyer-Kassem</w:t>
              </w:r>
            </w:hyperlink>
            <w:r>
              <w:rPr/>
              <w:t xml:space="preserve">,</w:t>
            </w: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p>
          <w:p>
            <w:pPr/>
            <w:r>
              <w:rPr>
                <w:i w:val="1"/>
                <w:iCs w:val="1"/>
              </w:rPr>
              <w:t xml:space="preserve">Theory and Decision</w:t>
            </w:r>
            <w:r>
              <w:rPr/>
              <w:t xml:space="preserve">, 2016, 81 (4), pp.479-510. </w:t>
            </w:r>
            <w:hyperlink r:id="rId87" w:history="1">
              <w:r>
                <w:rPr>
                  <w:color w:val="#410a8c"/>
                  <w:u w:val="single"/>
                </w:rPr>
                <w:t xml:space="preserve">⟨10.1007/s11238-016-9549-9⟩</w:t>
              </w:r>
            </w:hyperlink>
          </w:p>
          <w:p>
            <w:pPr/>
            <w:r>
              <w:rPr/>
              <w:t xml:space="preserve">Article dans une revue</w:t>
            </w:r>
          </w:p>
          <w:p>
            <w:pPr/>
            <w:hyperlink r:id="rId86" w:history="1">
              <w:r>
                <w:rPr>
                  <w:color w:val="#410a8c"/>
                  <w:u w:val="single"/>
                </w:rPr>
                <w:t xml:space="preserve">hal-01380684v1</w:t>
              </w:r>
            </w:hyperlink>
          </w:p>
        </w:tc>
      </w:tr>
      <w:tr>
        <w:trPr/>
        <w:tc>
          <w:tcPr>
            <w:noWrap/>
          </w:tcPr>
          <w:p>
            <w:pPr>
              <w:spacing w:after="200"/>
            </w:pPr>
            <w:hyperlink r:id="rId88" w:history="1">
              <w:r>
                <w:rPr>
                  <w:color w:val="1e198e"/>
                  <w:b w:val="1"/>
                  <w:bCs w:val="1"/>
                  <w:u w:val="single"/>
                </w:rPr>
                <w:t xml:space="preserve">Learning to bid in sequential Dutch Auctions</w:t>
              </w:r>
            </w:hyperlink>
          </w:p>
          <w:p>
            <w:pPr/>
            <w:hyperlink r:id="rId10" w:history="1">
              <w:r>
                <w:rPr>
                  <w:color w:val="#410a8c"/>
                  <w:u w:val="single"/>
                </w:rPr>
                <w:t xml:space="preserve">Eric Guerci</w:t>
              </w:r>
            </w:hyperlink>
            <w:r>
              <w:rPr/>
              <w:t xml:space="preserve">,</w:t>
            </w:r>
            <w:hyperlink r:id="rId30" w:history="1">
              <w:r>
                <w:rPr>
                  <w:color w:val="#410a8c"/>
                  <w:u w:val="single"/>
                </w:rPr>
                <w:t xml:space="preserve">Alan Kirman</w:t>
              </w:r>
            </w:hyperlink>
            <w:r>
              <w:rPr/>
              <w:t xml:space="preserve">,</w:t>
            </w:r>
            <w:hyperlink r:id="rId31" w:history="1">
              <w:r>
                <w:rPr>
                  <w:color w:val="#410a8c"/>
                  <w:u w:val="single"/>
                </w:rPr>
                <w:t xml:space="preserve">Sonia Moulet</w:t>
              </w:r>
            </w:hyperlink>
          </w:p>
          <w:p>
            <w:pPr/>
            <w:r>
              <w:rPr>
                <w:i w:val="1"/>
                <w:iCs w:val="1"/>
              </w:rPr>
              <w:t xml:space="preserve">Journal of Economic Dynamics and Control</w:t>
            </w:r>
            <w:r>
              <w:rPr/>
              <w:t xml:space="preserve">, 2014, pp.1-24. </w:t>
            </w:r>
            <w:hyperlink r:id="rId89" w:history="1">
              <w:r>
                <w:rPr>
                  <w:color w:val="#410a8c"/>
                  <w:u w:val="single"/>
                </w:rPr>
                <w:t xml:space="preserve">⟨10.1016/j.jedc.2014.09.029⟩</w:t>
              </w:r>
            </w:hyperlink>
          </w:p>
          <w:p>
            <w:pPr/>
            <w:r>
              <w:rPr/>
              <w:t xml:space="preserve">Article dans une revue</w:t>
            </w:r>
          </w:p>
          <w:p>
            <w:pPr/>
            <w:hyperlink r:id="rId90" w:history="1">
              <w:r>
                <w:rPr>
                  <w:color w:val="#410a8c"/>
                  <w:u w:val="single"/>
                </w:rPr>
                <w:t xml:space="preserve">istex</w:t>
              </w:r>
            </w:hyperlink>
          </w:p>
          <w:p>
            <w:pPr/>
            <w:hyperlink r:id="rId88" w:history="1">
              <w:r>
                <w:rPr>
                  <w:color w:val="#410a8c"/>
                  <w:u w:val="single"/>
                </w:rPr>
                <w:t xml:space="preserve">halshs-01069634v1</w:t>
              </w:r>
            </w:hyperlink>
          </w:p>
        </w:tc>
      </w:tr>
      <w:tr>
        <w:trPr/>
        <w:tc>
          <w:tcPr>
            <w:noWrap/>
          </w:tcPr>
          <w:p>
            <w:pPr>
              <w:spacing w:after="200"/>
            </w:pPr>
            <w:hyperlink r:id="rId91" w:history="1">
              <w:r>
                <w:rPr>
                  <w:color w:val="1e198e"/>
                  <w:b w:val="1"/>
                  <w:bCs w:val="1"/>
                  <w:u w:val="single"/>
                </w:rPr>
                <w:t xml:space="preserve">A methodological note on a weighted voting experiment</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82" w:history="1">
              <w:r>
                <w:rPr>
                  <w:color w:val="#410a8c"/>
                  <w:u w:val="single"/>
                </w:rPr>
                <w:t xml:space="preserve">Naoki Watanabe</w:t>
              </w:r>
            </w:hyperlink>
            <w:r>
              <w:rPr/>
              <w:t xml:space="preserve">,</w:t>
            </w:r>
            <w:hyperlink r:id="rId92" w:history="1">
              <w:r>
                <w:rPr>
                  <w:color w:val="#410a8c"/>
                  <w:u w:val="single"/>
                </w:rPr>
                <w:t xml:space="preserve">Gabriele Esposito</w:t>
              </w:r>
            </w:hyperlink>
            <w:r>
              <w:rPr/>
              <w:t xml:space="preserve">,</w:t>
            </w:r>
            <w:hyperlink r:id="rId93" w:history="1">
              <w:r>
                <w:rPr>
                  <w:color w:val="#410a8c"/>
                  <w:u w:val="single"/>
                </w:rPr>
                <w:t xml:space="preserve">Xiaoyan Lu</w:t>
              </w:r>
            </w:hyperlink>
          </w:p>
          <w:p>
            <w:pPr/>
            <w:r>
              <w:rPr>
                <w:i w:val="1"/>
                <w:iCs w:val="1"/>
              </w:rPr>
              <w:t xml:space="preserve">Social Choice and Welfare</w:t>
            </w:r>
            <w:r>
              <w:rPr/>
              <w:t xml:space="preserve">, 2014, 43 (4), pp.827-850. </w:t>
            </w:r>
            <w:hyperlink r:id="rId94" w:history="1">
              <w:r>
                <w:rPr>
                  <w:color w:val="#410a8c"/>
                  <w:u w:val="single"/>
                </w:rPr>
                <w:t xml:space="preserve">⟨10.1007/s00355-014-0814-y⟩</w:t>
              </w:r>
            </w:hyperlink>
          </w:p>
          <w:p>
            <w:pPr/>
            <w:r>
              <w:rPr/>
              <w:t xml:space="preserve">Article dans une revue</w:t>
            </w:r>
          </w:p>
          <w:p>
            <w:pPr/>
            <w:hyperlink r:id="rId91" w:history="1">
              <w:r>
                <w:rPr>
                  <w:color w:val="#410a8c"/>
                  <w:u w:val="single"/>
                </w:rPr>
                <w:t xml:space="preserve">halshs-01061445v1</w:t>
              </w:r>
            </w:hyperlink>
          </w:p>
        </w:tc>
      </w:tr>
      <w:tr>
        <w:trPr/>
        <w:tc>
          <w:tcPr>
            <w:noWrap/>
          </w:tcPr>
          <w:p>
            <w:pPr>
              <w:spacing w:after="200"/>
            </w:pPr>
            <w:hyperlink r:id="rId95" w:history="1">
              <w:r>
                <w:rPr>
                  <w:color w:val="1e198e"/>
                  <w:b w:val="1"/>
                  <w:bCs w:val="1"/>
                  <w:u w:val="single"/>
                </w:rPr>
                <w:t xml:space="preserve">The impact of the introduction of nuclear power on electricity prices in a power exchange-based liberalised market</w:t>
              </w:r>
            </w:hyperlink>
          </w:p>
          <w:p>
            <w:pPr/>
            <w:hyperlink r:id="rId10" w:history="1">
              <w:r>
                <w:rPr>
                  <w:color w:val="#410a8c"/>
                  <w:u w:val="single"/>
                </w:rPr>
                <w:t xml:space="preserve">Eric Guerci</w:t>
              </w:r>
            </w:hyperlink>
            <w:r>
              <w:rPr/>
              <w:t xml:space="preserve">,</w:t>
            </w:r>
            <w:hyperlink r:id="rId96" w:history="1">
              <w:r>
                <w:rPr>
                  <w:color w:val="#410a8c"/>
                  <w:u w:val="single"/>
                </w:rPr>
                <w:t xml:space="preserve">Fulvio Fontini</w:t>
              </w:r>
            </w:hyperlink>
          </w:p>
          <w:p>
            <w:pPr/>
            <w:r>
              <w:rPr>
                <w:i w:val="1"/>
                <w:iCs w:val="1"/>
              </w:rPr>
              <w:t xml:space="preserve">Progress in Nuclear Energy</w:t>
            </w:r>
            <w:r>
              <w:rPr/>
              <w:t xml:space="preserve">, 2013, 71, pp.52-60. </w:t>
            </w:r>
            <w:hyperlink r:id="rId97" w:history="1">
              <w:r>
                <w:rPr>
                  <w:color w:val="#410a8c"/>
                  <w:u w:val="single"/>
                </w:rPr>
                <w:t xml:space="preserve">⟨10.1016/j.pnucene.2013.11.005⟩</w:t>
              </w:r>
            </w:hyperlink>
          </w:p>
          <w:p>
            <w:pPr/>
            <w:r>
              <w:rPr/>
              <w:t xml:space="preserve">Article dans une revue</w:t>
            </w:r>
          </w:p>
          <w:p>
            <w:pPr/>
            <w:hyperlink r:id="rId98" w:history="1">
              <w:r>
                <w:rPr>
                  <w:color w:val="#410a8c"/>
                  <w:u w:val="single"/>
                </w:rPr>
                <w:t xml:space="preserve">istex</w:t>
              </w:r>
            </w:hyperlink>
          </w:p>
          <w:p>
            <w:pPr/>
            <w:hyperlink r:id="rId95" w:history="1">
              <w:r>
                <w:rPr>
                  <w:color w:val="#410a8c"/>
                  <w:u w:val="single"/>
                </w:rPr>
                <w:t xml:space="preserve">halshs-00925259v1</w:t>
              </w:r>
            </w:hyperlink>
          </w:p>
        </w:tc>
      </w:tr>
      <w:tr>
        <w:trPr/>
        <w:tc>
          <w:tcPr>
            <w:noWrap/>
          </w:tcPr>
          <w:p>
            <w:pPr>
              <w:spacing w:after="200"/>
            </w:pPr>
            <w:hyperlink r:id="rId99" w:history="1">
              <w:r>
                <w:rPr>
                  <w:color w:val="1e198e"/>
                  <w:b w:val="1"/>
                  <w:bCs w:val="1"/>
                  <w:u w:val="single"/>
                </w:rPr>
                <w:t xml:space="preserve">High wind penetration in an agent-based model of the electricity market.</w:t>
              </w:r>
            </w:hyperlink>
          </w:p>
          <w:p>
            <w:pPr/>
            <w:hyperlink r:id="rId10" w:history="1">
              <w:r>
                <w:rPr>
                  <w:color w:val="#410a8c"/>
                  <w:u w:val="single"/>
                </w:rPr>
                <w:t xml:space="preserve">Eric Guerci</w:t>
              </w:r>
            </w:hyperlink>
            <w:r>
              <w:rPr/>
              <w:t xml:space="preserve">,</w:t>
            </w:r>
            <w:hyperlink r:id="rId33" w:history="1">
              <w:r>
                <w:rPr>
                  <w:color w:val="#410a8c"/>
                  <w:u w:val="single"/>
                </w:rPr>
                <w:t xml:space="preserve">Alessandro Sapio</w:t>
              </w:r>
            </w:hyperlink>
          </w:p>
          <w:p>
            <w:pPr/>
            <w:r>
              <w:rPr>
                <w:i w:val="1"/>
                <w:iCs w:val="1"/>
              </w:rPr>
              <w:t xml:space="preserve">Revue de l'OFCE</w:t>
            </w:r>
            <w:r>
              <w:rPr/>
              <w:t xml:space="preserve">, 2012, pp.2012</w:t>
            </w:r>
          </w:p>
          <w:p>
            <w:pPr/>
            <w:r>
              <w:rPr/>
              <w:t xml:space="preserve">Article dans une revue</w:t>
            </w:r>
          </w:p>
          <w:p>
            <w:pPr/>
            <w:hyperlink r:id="rId99" w:history="1">
              <w:r>
                <w:rPr>
                  <w:color w:val="#410a8c"/>
                  <w:u w:val="single"/>
                </w:rPr>
                <w:t xml:space="preserve">halshs-00871036v1</w:t>
              </w:r>
            </w:hyperlink>
          </w:p>
        </w:tc>
      </w:tr>
      <w:tr>
        <w:trPr/>
        <w:tc>
          <w:tcPr>
            <w:noWrap/>
          </w:tcPr>
          <w:p>
            <w:pPr>
              <w:spacing w:after="200"/>
            </w:pPr>
            <w:hyperlink r:id="rId100" w:history="1">
              <w:r>
                <w:rPr>
                  <w:color w:val="1e198e"/>
                  <w:b w:val="1"/>
                  <w:bCs w:val="1"/>
                  <w:u w:val="single"/>
                </w:rPr>
                <w:t xml:space="preserve">Learning Agents in an Artificial Power Exchange: Tacit Collusion, Market Power and Efficiency of Two Double-auction Mechanisms</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36" w:history="1">
              <w:r>
                <w:rPr>
                  <w:color w:val="#410a8c"/>
                  <w:u w:val="single"/>
                </w:rPr>
                <w:t xml:space="preserve">Silvano Cincotti</w:t>
              </w:r>
            </w:hyperlink>
          </w:p>
          <w:p>
            <w:pPr/>
            <w:r>
              <w:rPr>
                <w:i w:val="1"/>
                <w:iCs w:val="1"/>
              </w:rPr>
              <w:t xml:space="preserve">Computational Economics</w:t>
            </w:r>
            <w:r>
              <w:rPr/>
              <w:t xml:space="preserve">, 2008, 32 (1), pp.73-98</w:t>
            </w:r>
          </w:p>
          <w:p>
            <w:pPr/>
            <w:r>
              <w:rPr/>
              <w:t xml:space="preserve">Article dans une revue</w:t>
            </w:r>
          </w:p>
          <w:p>
            <w:pPr/>
            <w:hyperlink r:id="rId100" w:history="1">
              <w:r>
                <w:rPr>
                  <w:color w:val="#410a8c"/>
                  <w:u w:val="single"/>
                </w:rPr>
                <w:t xml:space="preserve">halshs-00871014v1</w:t>
              </w:r>
            </w:hyperlink>
          </w:p>
        </w:tc>
      </w:tr>
      <w:tr>
        <w:trPr/>
        <w:tc>
          <w:tcPr>
            <w:noWrap/>
          </w:tcPr>
          <w:p>
            <w:pPr>
              <w:spacing w:after="200"/>
            </w:pPr>
            <w:hyperlink r:id="rId102" w:history="1">
              <w:r>
                <w:rPr>
                  <w:color w:val="1e198e"/>
                  <w:b w:val="1"/>
                  <w:bCs w:val="1"/>
                  <w:u w:val="single"/>
                </w:rPr>
                <w:t xml:space="preserve">Learning Oligopolistic Competition In Electricty Auctions</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103" w:history="1">
              <w:r>
                <w:rPr>
                  <w:color w:val="#410a8c"/>
                  <w:u w:val="single"/>
                </w:rPr>
                <w:t xml:space="preserve">Marco Raberto</w:t>
              </w:r>
            </w:hyperlink>
            <w:r>
              <w:rPr/>
              <w:t xml:space="preserve">,</w:t>
            </w:r>
            <w:hyperlink r:id="rId36" w:history="1">
              <w:r>
                <w:rPr>
                  <w:color w:val="#410a8c"/>
                  <w:u w:val="single"/>
                </w:rPr>
                <w:t xml:space="preserve">Silvano Cincotti</w:t>
              </w:r>
            </w:hyperlink>
          </w:p>
          <w:p>
            <w:pPr/>
            <w:r>
              <w:rPr>
                <w:i w:val="1"/>
                <w:iCs w:val="1"/>
              </w:rPr>
              <w:t xml:space="preserve">Computational Intelligence</w:t>
            </w:r>
            <w:r>
              <w:rPr/>
              <w:t xml:space="preserve">, 2007, 23 (2), pp.197-220. </w:t>
            </w:r>
            <w:hyperlink r:id="rId104" w:history="1">
              <w:r>
                <w:rPr>
                  <w:color w:val="#410a8c"/>
                  <w:u w:val="single"/>
                </w:rPr>
                <w:t xml:space="preserve">⟨10.1111/j.1467-8640.2007.00298.x⟩</w:t>
              </w:r>
            </w:hyperlink>
          </w:p>
          <w:p>
            <w:pPr/>
            <w:r>
              <w:rPr/>
              <w:t xml:space="preserve">Article dans une revue</w:t>
            </w:r>
          </w:p>
          <w:p>
            <w:pPr/>
            <w:hyperlink r:id="rId105" w:history="1">
              <w:r>
                <w:rPr>
                  <w:color w:val="#410a8c"/>
                  <w:u w:val="single"/>
                </w:rPr>
                <w:t xml:space="preserve">istex</w:t>
              </w:r>
            </w:hyperlink>
          </w:p>
          <w:p>
            <w:pPr/>
            <w:hyperlink r:id="rId102" w:history="1">
              <w:r>
                <w:rPr>
                  <w:color w:val="#410a8c"/>
                  <w:u w:val="single"/>
                </w:rPr>
                <w:t xml:space="preserve">halshs-00871017v1</w:t>
              </w:r>
            </w:hyperlink>
          </w:p>
        </w:tc>
      </w:tr>
      <w:tr>
        <w:trPr/>
        <w:tc>
          <w:tcPr>
            <w:noWrap/>
          </w:tcPr>
          <w:p>
            <w:pPr>
              <w:spacing w:after="200"/>
            </w:pPr>
            <w:hyperlink r:id="rId106" w:history="1">
              <w:r>
                <w:rPr>
                  <w:color w:val="1e198e"/>
                  <w:b w:val="1"/>
                  <w:bCs w:val="1"/>
                  <w:u w:val="single"/>
                </w:rPr>
                <w:t xml:space="preserve">Growth and allocation of resources in economics: The agent-based approach</w:t>
              </w:r>
            </w:hyperlink>
          </w:p>
          <w:p>
            <w:pPr/>
            <w:hyperlink r:id="rId10" w:history="1">
              <w:r>
                <w:rPr>
                  <w:color w:val="#410a8c"/>
                  <w:u w:val="single"/>
                </w:rPr>
                <w:t xml:space="preserve">Eric Guerci</w:t>
              </w:r>
            </w:hyperlink>
            <w:r>
              <w:rPr/>
              <w:t xml:space="preserve">,</w:t>
            </w:r>
            <w:hyperlink r:id="rId107" w:history="1">
              <w:r>
                <w:rPr>
                  <w:color w:val="#410a8c"/>
                  <w:u w:val="single"/>
                </w:rPr>
                <w:t xml:space="preserve">Enrico Scalas</w:t>
              </w:r>
            </w:hyperlink>
            <w:r>
              <w:rPr/>
              <w:t xml:space="preserve">,</w:t>
            </w:r>
            <w:hyperlink r:id="rId108" w:history="1">
              <w:r>
                <w:rPr>
                  <w:color w:val="#410a8c"/>
                  <w:u w:val="single"/>
                </w:rPr>
                <w:t xml:space="preserve">Mauro Gallegati</w:t>
              </w:r>
            </w:hyperlink>
            <w:r>
              <w:rPr/>
              <w:t xml:space="preserve">,</w:t>
            </w:r>
            <w:hyperlink r:id="rId109" w:history="1">
              <w:r>
                <w:rPr>
                  <w:color w:val="#410a8c"/>
                  <w:u w:val="single"/>
                </w:rPr>
                <w:t xml:space="preserve">David Mas</w:t>
              </w:r>
            </w:hyperlink>
            <w:r>
              <w:rPr/>
              <w:t xml:space="preserve">,</w:t>
            </w:r>
            <w:hyperlink r:id="rId110" w:history="1">
              <w:r>
                <w:rPr>
                  <w:color w:val="#410a8c"/>
                  <w:u w:val="single"/>
                </w:rPr>
                <w:t xml:space="preserve">Alessandra Tedeschi</w:t>
              </w:r>
            </w:hyperlink>
          </w:p>
          <w:p>
            <w:pPr/>
            <w:r>
              <w:rPr>
                <w:i w:val="1"/>
                <w:iCs w:val="1"/>
              </w:rPr>
              <w:t xml:space="preserve">Physica A: Statistical Mechanics and its Applications</w:t>
            </w:r>
            <w:r>
              <w:rPr/>
              <w:t xml:space="preserve">, 2006, 370, pp.86-90. </w:t>
            </w:r>
            <w:hyperlink r:id="rId111" w:history="1">
              <w:r>
                <w:rPr>
                  <w:color w:val="#410a8c"/>
                  <w:u w:val="single"/>
                </w:rPr>
                <w:t xml:space="preserve">⟨10.1016/j.physa.2006.04.038⟩</w:t>
              </w:r>
            </w:hyperlink>
          </w:p>
          <w:p>
            <w:pPr/>
            <w:r>
              <w:rPr/>
              <w:t xml:space="preserve">Article dans une revue</w:t>
            </w:r>
          </w:p>
          <w:p>
            <w:pPr/>
            <w:hyperlink r:id="rId106" w:history="1">
              <w:r>
                <w:rPr>
                  <w:color w:val="#410a8c"/>
                  <w:u w:val="single"/>
                </w:rPr>
                <w:t xml:space="preserve">halshs-00871047v1</w:t>
              </w:r>
            </w:hyperlink>
          </w:p>
        </w:tc>
      </w:tr>
      <w:tr>
        <w:trPr/>
        <w:tc>
          <w:tcPr>
            <w:noWrap/>
          </w:tcPr>
          <w:p>
            <w:pPr>
              <w:spacing w:after="200"/>
            </w:pPr>
            <w:hyperlink r:id="rId112" w:history="1">
              <w:r>
                <w:rPr>
                  <w:color w:val="1e198e"/>
                  <w:b w:val="1"/>
                  <w:bCs w:val="1"/>
                  <w:u w:val="single"/>
                </w:rPr>
                <w:t xml:space="preserve">Modeling and implementation of an artificial electricity market using agent-based technology</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113" w:history="1">
              <w:r>
                <w:rPr>
                  <w:color w:val="#410a8c"/>
                  <w:u w:val="single"/>
                </w:rPr>
                <w:t xml:space="preserve">Stefano Pastore</w:t>
              </w:r>
            </w:hyperlink>
            <w:r>
              <w:rPr/>
              <w:t xml:space="preserve">,</w:t>
            </w:r>
            <w:hyperlink r:id="rId36" w:history="1">
              <w:r>
                <w:rPr>
                  <w:color w:val="#410a8c"/>
                  <w:u w:val="single"/>
                </w:rPr>
                <w:t xml:space="preserve">Silvano Cincotti</w:t>
              </w:r>
            </w:hyperlink>
          </w:p>
          <w:p>
            <w:pPr/>
            <w:r>
              <w:rPr>
                <w:i w:val="1"/>
                <w:iCs w:val="1"/>
              </w:rPr>
              <w:t xml:space="preserve">Physica A: Statistical Mechanics and its Applications</w:t>
            </w:r>
            <w:r>
              <w:rPr/>
              <w:t xml:space="preserve">, 2005, 355 (1), pp.69-76. </w:t>
            </w:r>
            <w:hyperlink r:id="rId114" w:history="1">
              <w:r>
                <w:rPr>
                  <w:color w:val="#410a8c"/>
                  <w:u w:val="single"/>
                </w:rPr>
                <w:t xml:space="preserve">⟨10.1016/j.physa.2005.02.068⟩</w:t>
              </w:r>
            </w:hyperlink>
          </w:p>
          <w:p>
            <w:pPr/>
            <w:r>
              <w:rPr/>
              <w:t xml:space="preserve">Article dans une revue</w:t>
            </w:r>
          </w:p>
          <w:p>
            <w:pPr/>
            <w:hyperlink r:id="rId115" w:history="1">
              <w:r>
                <w:rPr>
                  <w:color w:val="#410a8c"/>
                  <w:u w:val="single"/>
                </w:rPr>
                <w:t xml:space="preserve">istex</w:t>
              </w:r>
            </w:hyperlink>
          </w:p>
          <w:p>
            <w:pPr/>
            <w:hyperlink r:id="rId112" w:history="1">
              <w:r>
                <w:rPr>
                  <w:color w:val="#410a8c"/>
                  <w:u w:val="single"/>
                </w:rPr>
                <w:t xml:space="preserve">halshs-00871023v1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State-of-the-Art Review on Circular Economy Models for Plastic Waste</w:t>
              </w:r>
            </w:hyperlink>
          </w:p>
          <w:p>
            <w:pPr/>
            <w:hyperlink r:id="rId8" w:history="1">
              <w:r>
                <w:rPr>
                  <w:color w:val="#410a8c"/>
                  <w:u w:val="single"/>
                </w:rPr>
                <w:t xml:space="preserve">Pedro Lopez-Merino</w:t>
              </w:r>
            </w:hyperlink>
            <w:r>
              <w:rPr/>
              <w:t xml:space="preserve">,</w:t>
            </w:r>
            <w:hyperlink r:id="rId9" w:history="1">
              <w:r>
                <w:rPr>
                  <w:color w:val="#410a8c"/>
                  <w:u w:val="single"/>
                </w:rPr>
                <w:t xml:space="preserve">Christophe Charlier</w:t>
              </w:r>
            </w:hyperlink>
            <w:r>
              <w:rPr/>
              <w:t xml:space="preserve">,</w:t>
            </w:r>
            <w:hyperlink r:id="rId10" w:history="1">
              <w:r>
                <w:rPr>
                  <w:color w:val="#410a8c"/>
                  <w:u w:val="single"/>
                </w:rPr>
                <w:t xml:space="preserve">Eric Guerci</w:t>
              </w:r>
            </w:hyperlink>
          </w:p>
          <w:p>
            <w:pPr/>
            <w:r>
              <w:rPr/>
              <w:t xml:space="preserve">Université Côte d'Azur; CNRS; GREDEG. 2025</w:t>
            </w:r>
          </w:p>
          <w:p>
            <w:pPr/>
            <w:r>
              <w:rPr/>
              <w:t xml:space="preserve">Rapport</w:t>
            </w:r>
            <w:r>
              <w:rPr/>
              <w:t xml:space="preserve"> (rapport de recherche)</w:t>
            </w:r>
          </w:p>
          <w:p>
            <w:pPr/>
            <w:hyperlink r:id="rId116" w:history="1">
              <w:r>
                <w:rPr>
                  <w:color w:val="#410a8c"/>
                  <w:u w:val="single"/>
                </w:rPr>
                <w:t xml:space="preserve">halshs-05216365v1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Methodology usage</w:t>
              </w:r>
            </w:hyperlink>
          </w:p>
          <w:p>
            <w:pPr/>
            <w:hyperlink r:id="rId10" w:history="1">
              <w:r>
                <w:rPr>
                  <w:color w:val="#410a8c"/>
                  <w:u w:val="single"/>
                </w:rPr>
                <w:t xml:space="preserve">Eric Guerci</w:t>
              </w:r>
            </w:hyperlink>
            <w:r>
              <w:rPr/>
              <w:t xml:space="preserve">,</w:t>
            </w:r>
            <w:hyperlink r:id="rId50" w:history="1">
              <w:r>
                <w:rPr>
                  <w:color w:val="#410a8c"/>
                  <w:u w:val="single"/>
                </w:rPr>
                <w:t xml:space="preserve">Eleni Vordou</w:t>
              </w:r>
            </w:hyperlink>
          </w:p>
          <w:p>
            <w:pPr/>
            <w:r>
              <w:rPr>
                <w:i w:val="1"/>
                <w:iCs w:val="1"/>
              </w:rPr>
              <w:t xml:space="preserve">Empowering Students’ Awareness for a Personalized Career Development. An Approach to Discover, Experiment, and Learn</w:t>
            </w:r>
            <w:r>
              <w:rPr/>
              <w:t xml:space="preserve">, 1, University of Warsaw Press, pp.87-115, 2022, </w:t>
            </w:r>
            <w:hyperlink r:id="rId118" w:history="1">
              <w:r>
                <w:rPr>
                  <w:color w:val="#410a8c"/>
                  <w:u w:val="single"/>
                </w:rPr>
                <w:t xml:space="preserve">⟨10.31338/uw.9788323556947.pp.87-115⟩</w:t>
              </w:r>
            </w:hyperlink>
          </w:p>
          <w:p>
            <w:pPr/>
            <w:r>
              <w:rPr/>
              <w:t xml:space="preserve">Chapitre d'ouvrage</w:t>
            </w:r>
          </w:p>
          <w:p>
            <w:pPr/>
            <w:hyperlink r:id="rId117" w:history="1">
              <w:r>
                <w:rPr>
                  <w:color w:val="#410a8c"/>
                  <w:u w:val="single"/>
                </w:rPr>
                <w:t xml:space="preserve">hal-05475930v1</w:t>
              </w:r>
            </w:hyperlink>
          </w:p>
        </w:tc>
      </w:tr>
      <w:tr>
        <w:trPr/>
        <w:tc>
          <w:tcPr>
            <w:noWrap/>
          </w:tcPr>
          <w:p>
            <w:pPr>
              <w:spacing w:after="200"/>
            </w:pPr>
            <w:hyperlink r:id="rId119" w:history="1">
              <w:r>
                <w:rPr>
                  <w:color w:val="1e198e"/>
                  <w:b w:val="1"/>
                  <w:bCs w:val="1"/>
                  <w:u w:val="single"/>
                </w:rPr>
                <w:t xml:space="preserve">Analysing the Impact of Rationality on the Italian Electricity Market</w:t>
              </w:r>
            </w:hyperlink>
          </w:p>
          <w:p>
            <w:pPr/>
            <w:hyperlink r:id="rId15" w:history="1">
              <w:r>
                <w:rPr>
                  <w:color w:val="#410a8c"/>
                  <w:u w:val="single"/>
                </w:rPr>
                <w:t xml:space="preserve">Sara Bevilacqua</w:t>
              </w:r>
            </w:hyperlink>
            <w:r>
              <w:rPr/>
              <w:t xml:space="preserve">,</w:t>
            </w:r>
            <w:hyperlink r:id="rId16" w:history="1">
              <w:r>
                <w:rPr>
                  <w:color w:val="#410a8c"/>
                  <w:u w:val="single"/>
                </w:rPr>
                <w:t xml:space="preserve">Célia da Costa Pereira</w:t>
              </w:r>
            </w:hyperlink>
            <w:r>
              <w:rPr/>
              <w:t xml:space="preserve">,</w:t>
            </w:r>
            <w:hyperlink r:id="rId10" w:history="1">
              <w:r>
                <w:rPr>
                  <w:color w:val="#410a8c"/>
                  <w:u w:val="single"/>
                </w:rPr>
                <w:t xml:space="preserve">Eric Guerci</w:t>
              </w:r>
            </w:hyperlink>
            <w:r>
              <w:rPr/>
              <w:t xml:space="preserve">,</w:t>
            </w:r>
            <w:hyperlink r:id="rId17" w:history="1">
              <w:r>
                <w:rPr>
                  <w:color w:val="#410a8c"/>
                  <w:u w:val="single"/>
                </w:rPr>
                <w:t xml:space="preserve">Frédéric Precioso</w:t>
              </w:r>
            </w:hyperlink>
            <w:r>
              <w:rPr/>
              <w:t xml:space="preserve">,</w:t>
            </w:r>
            <w:hyperlink r:id="rId18" w:history="1">
              <w:r>
                <w:rPr>
                  <w:color w:val="#410a8c"/>
                  <w:u w:val="single"/>
                </w:rPr>
                <w:t xml:space="preserve">Claudio Sartori</w:t>
              </w:r>
            </w:hyperlink>
          </w:p>
          <w:p>
            <w:pPr/>
            <w:r>
              <w:rPr>
                <w:i w:val="1"/>
                <w:iCs w:val="1"/>
              </w:rPr>
              <w:t xml:space="preserve">Modeling Decisions for Artificial Intelligence (MDAI 2019), Lecture Notes in Computer Science book series</w:t>
            </w:r>
            <w:r>
              <w:rPr/>
              <w:t xml:space="preserve">, pp.236-247, 2019, </w:t>
            </w:r>
            <w:hyperlink r:id="rId120" w:history="1">
              <w:r>
                <w:rPr>
                  <w:color w:val="#410a8c"/>
                  <w:u w:val="single"/>
                </w:rPr>
                <w:t xml:space="preserve">⟨10.1007/978-3-030-26773-5_21⟩</w:t>
              </w:r>
            </w:hyperlink>
          </w:p>
          <w:p>
            <w:pPr/>
            <w:r>
              <w:rPr/>
              <w:t xml:space="preserve">Chapitre d'ouvrage</w:t>
            </w:r>
          </w:p>
          <w:p>
            <w:pPr/>
            <w:hyperlink r:id="rId119" w:history="1">
              <w:r>
                <w:rPr>
                  <w:color w:val="#410a8c"/>
                  <w:u w:val="single"/>
                </w:rPr>
                <w:t xml:space="preserve">halshs-02348101v1</w:t>
              </w:r>
            </w:hyperlink>
          </w:p>
        </w:tc>
      </w:tr>
      <w:tr>
        <w:trPr/>
        <w:tc>
          <w:tcPr>
            <w:noWrap/>
          </w:tcPr>
          <w:p>
            <w:pPr>
              <w:spacing w:after="200"/>
            </w:pPr>
            <w:hyperlink r:id="rId121" w:history="1">
              <w:r>
                <w:rPr>
                  <w:color w:val="1e198e"/>
                  <w:b w:val="1"/>
                  <w:bCs w:val="1"/>
                  <w:u w:val="single"/>
                </w:rPr>
                <w:t xml:space="preserve">Learning Agent and agent-based modeling</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p>
          <w:p>
            <w:pPr/>
            <w:r>
              <w:rPr/>
              <w:t xml:space="preserve">Norbert M. Seel. </w:t>
            </w:r>
            <w:r>
              <w:rPr>
                <w:i w:val="1"/>
                <w:iCs w:val="1"/>
              </w:rPr>
              <w:t xml:space="preserve">Encyclopedia of the Sciences of Learning</w:t>
            </w:r>
            <w:r>
              <w:rPr/>
              <w:t xml:space="preserve">, Springer US, pp.1765-1766, 2012, 978-1-4419-1427-9. </w:t>
            </w:r>
            <w:hyperlink r:id="rId122" w:history="1">
              <w:r>
                <w:rPr>
                  <w:color w:val="#410a8c"/>
                  <w:u w:val="single"/>
                </w:rPr>
                <w:t xml:space="preserve">⟨10.1007/978-1-4419-1428-6_545⟩</w:t>
              </w:r>
            </w:hyperlink>
          </w:p>
          <w:p>
            <w:pPr/>
            <w:r>
              <w:rPr/>
              <w:t xml:space="preserve">Chapitre d'ouvrage</w:t>
            </w:r>
          </w:p>
          <w:p>
            <w:pPr/>
            <w:hyperlink r:id="rId121" w:history="1">
              <w:r>
                <w:rPr>
                  <w:color w:val="#410a8c"/>
                  <w:u w:val="single"/>
                </w:rPr>
                <w:t xml:space="preserve">halshs-00871060v1</w:t>
              </w:r>
            </w:hyperlink>
          </w:p>
        </w:tc>
      </w:tr>
      <w:tr>
        <w:trPr/>
        <w:tc>
          <w:tcPr>
            <w:noWrap/>
          </w:tcPr>
          <w:p>
            <w:pPr>
              <w:spacing w:after="200"/>
            </w:pPr>
            <w:hyperlink r:id="rId123" w:history="1">
              <w:r>
                <w:rPr>
                  <w:color w:val="1e198e"/>
                  <w:b w:val="1"/>
                  <w:bCs w:val="1"/>
                  <w:u w:val="single"/>
                </w:rPr>
                <w:t xml:space="preserve">Agent-based modeling and simulation of competitive wholesale electricity markets</w:t>
              </w:r>
            </w:hyperlink>
          </w:p>
          <w:p>
            <w:pPr/>
            <w:hyperlink r:id="rId10" w:history="1">
              <w:r>
                <w:rPr>
                  <w:color w:val="#410a8c"/>
                  <w:u w:val="single"/>
                </w:rPr>
                <w:t xml:space="preserve">Eric Guerci</w:t>
              </w:r>
            </w:hyperlink>
            <w:r>
              <w:rPr/>
              <w:t xml:space="preserve">,</w:t>
            </w:r>
            <w:hyperlink r:id="rId27" w:history="1">
              <w:r>
                <w:rPr>
                  <w:color w:val="#410a8c"/>
                  <w:u w:val="single"/>
                </w:rPr>
                <w:t xml:space="preserve">Mohammad Ali Rastegar</w:t>
              </w:r>
            </w:hyperlink>
            <w:r>
              <w:rPr/>
              <w:t xml:space="preserve">,</w:t>
            </w:r>
            <w:hyperlink r:id="rId36" w:history="1">
              <w:r>
                <w:rPr>
                  <w:color w:val="#410a8c"/>
                  <w:u w:val="single"/>
                </w:rPr>
                <w:t xml:space="preserve">Silvano Cincotti</w:t>
              </w:r>
            </w:hyperlink>
          </w:p>
          <w:p>
            <w:pPr/>
            <w:r>
              <w:rPr>
                <w:i w:val="1"/>
                <w:iCs w:val="1"/>
              </w:rPr>
              <w:t xml:space="preserve">Handbook of Power Systems II</w:t>
            </w:r>
            <w:r>
              <w:rPr/>
              <w:t xml:space="preserve">, Springer Berlin Heidelberg, pp.241-286, 2010, Energy Systems, 978-3-642-12686-4. </w:t>
            </w:r>
            <w:hyperlink r:id="rId124" w:history="1">
              <w:r>
                <w:rPr>
                  <w:color w:val="#410a8c"/>
                  <w:u w:val="single"/>
                </w:rPr>
                <w:t xml:space="preserve">⟨10.1007/978-3-642-12686-4_9⟩</w:t>
              </w:r>
            </w:hyperlink>
          </w:p>
          <w:p>
            <w:pPr/>
            <w:r>
              <w:rPr/>
              <w:t xml:space="preserve">Chapitre d'ouvrage</w:t>
            </w:r>
          </w:p>
          <w:p>
            <w:pPr/>
            <w:hyperlink r:id="rId125" w:history="1">
              <w:r>
                <w:rPr>
                  <w:color w:val="#410a8c"/>
                  <w:u w:val="single"/>
                </w:rPr>
                <w:t xml:space="preserve">istex</w:t>
              </w:r>
            </w:hyperlink>
          </w:p>
          <w:p>
            <w:pPr/>
            <w:hyperlink r:id="rId123" w:history="1">
              <w:r>
                <w:rPr>
                  <w:color w:val="#410a8c"/>
                  <w:u w:val="single"/>
                </w:rPr>
                <w:t xml:space="preserve">halshs-00871063v1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Empowering Students’ Awareness for a Personalized Career Development. An Approach to Discover, Experiment, and Learn</w:t>
              </w:r>
            </w:hyperlink>
          </w:p>
          <w:p>
            <w:pPr/>
            <w:hyperlink r:id="rId10" w:history="1">
              <w:r>
                <w:rPr>
                  <w:color w:val="#410a8c"/>
                  <w:u w:val="single"/>
                </w:rPr>
                <w:t xml:space="preserve">Eric Guerci</w:t>
              </w:r>
            </w:hyperlink>
            <w:r>
              <w:rPr/>
              <w:t xml:space="preserve">,</w:t>
            </w:r>
            <w:hyperlink r:id="rId49" w:history="1">
              <w:r>
                <w:rPr>
                  <w:color w:val="#410a8c"/>
                  <w:u w:val="single"/>
                </w:rPr>
                <w:t xml:space="preserve">Joanna Świętoniowska</w:t>
              </w:r>
            </w:hyperlink>
            <w:r>
              <w:rPr/>
              <w:t xml:space="preserve">,</w:t>
            </w:r>
            <w:hyperlink r:id="rId127" w:history="1">
              <w:r>
                <w:rPr>
                  <w:color w:val="#410a8c"/>
                  <w:u w:val="single"/>
                </w:rPr>
                <w:t xml:space="preserve">Maria José Varadinov</w:t>
              </w:r>
            </w:hyperlink>
            <w:r>
              <w:rPr/>
              <w:t xml:space="preserve">,</w:t>
            </w:r>
            <w:hyperlink r:id="rId128" w:history="1">
              <w:r>
                <w:rPr>
                  <w:color w:val="#410a8c"/>
                  <w:u w:val="single"/>
                </w:rPr>
                <w:t xml:space="preserve">Matteo Vignoli</w:t>
              </w:r>
            </w:hyperlink>
          </w:p>
          <w:p>
            <w:pPr/>
            <w:r>
              <w:rPr/>
              <w:t xml:space="preserve">University of Warsaw Press, 1, 2022, </w:t>
            </w:r>
            <w:hyperlink r:id="rId129" w:history="1">
              <w:r>
                <w:rPr>
                  <w:color w:val="#410a8c"/>
                  <w:u w:val="single"/>
                </w:rPr>
                <w:t xml:space="preserve">⟨10.31338/uw.9788323556947⟩</w:t>
              </w:r>
            </w:hyperlink>
          </w:p>
          <w:p>
            <w:pPr/>
            <w:r>
              <w:rPr/>
              <w:t xml:space="preserve">Ouvrages</w:t>
            </w:r>
          </w:p>
          <w:p>
            <w:pPr/>
            <w:hyperlink r:id="rId126" w:history="1">
              <w:r>
                <w:rPr>
                  <w:color w:val="#410a8c"/>
                  <w:u w:val="single"/>
                </w:rPr>
                <w:t xml:space="preserve">hal-05475920v1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When to stop? A Theoretical and experimental investigation of an individual search task</w:t>
              </w:r>
            </w:hyperlink>
          </w:p>
          <w:p>
            <w:pPr/>
            <w:hyperlink r:id="rId23" w:history="1">
              <w:r>
                <w:rPr>
                  <w:color w:val="#410a8c"/>
                  <w:u w:val="single"/>
                </w:rPr>
                <w:t xml:space="preserve">Imen Bouhlel</w:t>
              </w:r>
            </w:hyperlink>
            <w:r>
              <w:rPr/>
              <w:t xml:space="preserve">,</w:t>
            </w:r>
            <w:hyperlink r:id="rId24" w:history="1">
              <w:r>
                <w:rPr>
                  <w:color w:val="#410a8c"/>
                  <w:u w:val="single"/>
                </w:rPr>
                <w:t xml:space="preserve">Michela Chessa</w:t>
              </w:r>
            </w:hyperlink>
            <w:r>
              <w:rPr/>
              <w:t xml:space="preserve">,</w:t>
            </w:r>
            <w:hyperlink r:id="rId25" w:history="1">
              <w:r>
                <w:rPr>
                  <w:color w:val="#410a8c"/>
                  <w:u w:val="single"/>
                </w:rPr>
                <w:t xml:space="preserve">Agnès Festré</w:t>
              </w:r>
            </w:hyperlink>
            <w:r>
              <w:rPr/>
              <w:t xml:space="preserve">,</w:t>
            </w:r>
            <w:hyperlink r:id="rId10" w:history="1">
              <w:r>
                <w:rPr>
                  <w:color w:val="#410a8c"/>
                  <w:u w:val="single"/>
                </w:rPr>
                <w:t xml:space="preserve">Eric Guerci</w:t>
              </w:r>
            </w:hyperlink>
          </w:p>
          <w:p>
            <w:pPr/>
            <w:r>
              <w:rPr/>
              <w:t xml:space="preserve">2020</w:t>
            </w:r>
          </w:p>
          <w:p>
            <w:pPr/>
            <w:r>
              <w:rPr/>
              <w:t xml:space="preserve">Pré-publication, Document de travail</w:t>
            </w:r>
          </w:p>
          <w:p>
            <w:pPr/>
            <w:hyperlink r:id="rId130" w:history="1">
              <w:r>
                <w:rPr>
                  <w:color w:val="#410a8c"/>
                  <w:u w:val="single"/>
                </w:rPr>
                <w:t xml:space="preserve">halshs-03036851v1</w:t>
              </w:r>
            </w:hyperlink>
          </w:p>
        </w:tc>
      </w:tr>
      <w:tr>
        <w:trPr/>
        <w:tc>
          <w:tcPr>
            <w:noWrap/>
          </w:tcPr>
          <w:p>
            <w:pPr>
              <w:spacing w:after="200"/>
            </w:pPr>
            <w:hyperlink r:id="rId131" w:history="1">
              <w:r>
                <w:rPr>
                  <w:color w:val="1e198e"/>
                  <w:b w:val="1"/>
                  <w:bCs w:val="1"/>
                  <w:u w:val="single"/>
                </w:rPr>
                <w:t xml:space="preserve">A dual process in memory: how to make an evaluation from complex and complete information? — An experimental study</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65" w:history="1">
              <w:r>
                <w:rPr>
                  <w:color w:val="#410a8c"/>
                  <w:u w:val="single"/>
                </w:rPr>
                <w:t xml:space="preserve">Ariane Lambert-Mogiliansky</w:t>
              </w:r>
            </w:hyperlink>
            <w:r>
              <w:rPr/>
              <w:t xml:space="preserve">,</w:t>
            </w:r>
            <w:hyperlink r:id="rId66" w:history="1">
              <w:r>
                <w:rPr>
                  <w:color w:val="#410a8c"/>
                  <w:u w:val="single"/>
                </w:rPr>
                <w:t xml:space="preserve">Fabien Mathy</w:t>
              </w:r>
            </w:hyperlink>
            <w:r>
              <w:rPr/>
              <w:t xml:space="preserve">,</w:t>
            </w:r>
            <w:hyperlink r:id="rId60" w:history="1">
              <w:r>
                <w:rPr>
                  <w:color w:val="#410a8c"/>
                  <w:u w:val="single"/>
                </w:rPr>
                <w:t xml:space="preserve">Ismaël Rafaï</w:t>
              </w:r>
            </w:hyperlink>
          </w:p>
          <w:p>
            <w:pPr/>
            <w:r>
              <w:rPr/>
              <w:t xml:space="preserve">2018</w:t>
            </w:r>
          </w:p>
          <w:p>
            <w:pPr/>
            <w:r>
              <w:rPr/>
              <w:t xml:space="preserve">Pré-publication, Document de travail</w:t>
            </w:r>
          </w:p>
          <w:p>
            <w:pPr/>
            <w:hyperlink r:id="rId131" w:history="1">
              <w:r>
                <w:rPr>
                  <w:color w:val="#410a8c"/>
                  <w:u w:val="single"/>
                </w:rPr>
                <w:t xml:space="preserve">hal-01954930v1</w:t>
              </w:r>
            </w:hyperlink>
          </w:p>
        </w:tc>
      </w:tr>
      <w:tr>
        <w:trPr/>
        <w:tc>
          <w:tcPr>
            <w:noWrap/>
          </w:tcPr>
          <w:p>
            <w:pPr>
              <w:spacing w:after="200"/>
            </w:pPr>
            <w:hyperlink r:id="rId132" w:history="1">
              <w:r>
                <w:rPr>
                  <w:color w:val="1e198e"/>
                  <w:b w:val="1"/>
                  <w:bCs w:val="1"/>
                  <w:u w:val="single"/>
                </w:rPr>
                <w:t xml:space="preserve">The effect of short selling and borrowing on market prices and traders’ behavior</w:t>
              </w:r>
            </w:hyperlink>
          </w:p>
          <w:p>
            <w:pPr/>
            <w:hyperlink r:id="rId21" w:history="1">
              <w:r>
                <w:rPr>
                  <w:color w:val="#410a8c"/>
                  <w:u w:val="single"/>
                </w:rPr>
                <w:t xml:space="preserve">Sébastien Duchêne</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69" w:history="1">
              <w:r>
                <w:rPr>
                  <w:color w:val="#410a8c"/>
                  <w:u w:val="single"/>
                </w:rPr>
                <w:t xml:space="preserve">Charles N. Noussair</w:t>
              </w:r>
            </w:hyperlink>
          </w:p>
          <w:p>
            <w:pPr/>
            <w:r>
              <w:rPr/>
              <w:t xml:space="preserve">2018</w:t>
            </w:r>
          </w:p>
          <w:p>
            <w:pPr/>
            <w:r>
              <w:rPr/>
              <w:t xml:space="preserve">Pré-publication, Document de travail</w:t>
            </w:r>
          </w:p>
          <w:p>
            <w:pPr/>
            <w:hyperlink r:id="rId132" w:history="1">
              <w:r>
                <w:rPr>
                  <w:color w:val="#410a8c"/>
                  <w:u w:val="single"/>
                </w:rPr>
                <w:t xml:space="preserve">hal-01954924v1</w:t>
              </w:r>
            </w:hyperlink>
          </w:p>
        </w:tc>
      </w:tr>
      <w:tr>
        <w:trPr/>
        <w:tc>
          <w:tcPr>
            <w:noWrap/>
          </w:tcPr>
          <w:p>
            <w:pPr>
              <w:spacing w:after="200"/>
            </w:pPr>
            <w:hyperlink r:id="rId133" w:history="1">
              <w:r>
                <w:rPr>
                  <w:color w:val="1e198e"/>
                  <w:b w:val="1"/>
                  <w:bCs w:val="1"/>
                  <w:u w:val="single"/>
                </w:rPr>
                <w:t xml:space="preserve">A Note on a Weighted Voting Experiment: Human Mistakes in Cooperative Games</w:t>
              </w:r>
            </w:hyperlink>
          </w:p>
          <w:p>
            <w:pP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82" w:history="1">
              <w:r>
                <w:rPr>
                  <w:color w:val="#410a8c"/>
                  <w:u w:val="single"/>
                </w:rPr>
                <w:t xml:space="preserve">Naoki Watanabe</w:t>
              </w:r>
            </w:hyperlink>
            <w:r>
              <w:rPr/>
              <w:t xml:space="preserve">,</w:t>
            </w:r>
            <w:hyperlink r:id="rId92" w:history="1">
              <w:r>
                <w:rPr>
                  <w:color w:val="#410a8c"/>
                  <w:u w:val="single"/>
                </w:rPr>
                <w:t xml:space="preserve">Gabriele Esposito</w:t>
              </w:r>
            </w:hyperlink>
            <w:r>
              <w:rPr/>
              <w:t xml:space="preserve">,</w:t>
            </w:r>
            <w:hyperlink r:id="rId93" w:history="1">
              <w:r>
                <w:rPr>
                  <w:color w:val="#410a8c"/>
                  <w:u w:val="single"/>
                </w:rPr>
                <w:t xml:space="preserve">Xiaoyan Lu</w:t>
              </w:r>
            </w:hyperlink>
          </w:p>
          <w:p>
            <w:pPr/>
            <w:r>
              <w:rPr/>
              <w:t xml:space="preserve">2011</w:t>
            </w:r>
          </w:p>
          <w:p>
            <w:pPr/>
            <w:r>
              <w:rPr/>
              <w:t xml:space="preserve">Pré-publication, Document de travail</w:t>
            </w:r>
          </w:p>
          <w:p>
            <w:pPr/>
            <w:hyperlink r:id="rId133" w:history="1">
              <w:r>
                <w:rPr>
                  <w:color w:val="#410a8c"/>
                  <w:u w:val="single"/>
                </w:rPr>
                <w:t xml:space="preserve">halshs-00645867v1</w:t>
              </w:r>
            </w:hyperlink>
          </w:p>
        </w:tc>
      </w:tr>
      <w:tr>
        <w:trPr/>
        <w:tc>
          <w:tcPr>
            <w:noWrap/>
          </w:tcPr>
          <w:p>
            <w:pPr>
              <w:spacing w:after="200"/>
            </w:pPr>
            <w:hyperlink r:id="rId134" w:history="1">
              <w:r>
                <w:rPr>
                  <w:color w:val="1e198e"/>
                  <w:b w:val="1"/>
                  <w:bCs w:val="1"/>
                  <w:u w:val="single"/>
                </w:rPr>
                <w:t xml:space="preserve">Experimental comparison of compulsory and non compulsory arbitration mechanisms</w:t>
              </w:r>
            </w:hyperlink>
          </w:p>
          <w:p>
            <w:pPr/>
            <w:hyperlink r:id="rId10" w:history="1">
              <w:r>
                <w:rPr>
                  <w:color w:val="#410a8c"/>
                  <w:u w:val="single"/>
                </w:rPr>
                <w:t xml:space="preserve">Eric Guerci</w:t>
              </w:r>
            </w:hyperlink>
            <w:r>
              <w:rPr/>
              <w:t xml:space="preserve">,</w:t>
            </w:r>
            <w:hyperlink r:id="rId135" w:history="1">
              <w:r>
                <w:rPr>
                  <w:color w:val="#410a8c"/>
                  <w:u w:val="single"/>
                </w:rPr>
                <w:t xml:space="preserve">Sylvie Thoron</w:t>
              </w:r>
            </w:hyperlink>
          </w:p>
          <w:p>
            <w:pPr/>
            <w:r>
              <w:rPr/>
              <w:t xml:space="preserve">2011</w:t>
            </w:r>
          </w:p>
          <w:p>
            <w:pPr/>
            <w:r>
              <w:rPr/>
              <w:t xml:space="preserve">Pré-publication, Document de travail</w:t>
            </w:r>
          </w:p>
          <w:p>
            <w:pPr/>
            <w:hyperlink r:id="rId134" w:history="1">
              <w:r>
                <w:rPr>
                  <w:color w:val="#410a8c"/>
                  <w:u w:val="single"/>
                </w:rPr>
                <w:t xml:space="preserve">halshs-00584328v1</w:t>
              </w:r>
            </w:hyperlink>
          </w:p>
        </w:tc>
      </w:tr>
      <w:tr>
        <w:trPr/>
        <w:tc>
          <w:tcPr>
            <w:noWrap/>
          </w:tcPr>
          <w:p>
            <w:pPr>
              <w:spacing w:after="200"/>
            </w:pPr>
            <w:hyperlink r:id="rId136" w:history="1">
              <w:r>
                <w:rPr>
                  <w:color w:val="1e198e"/>
                  <w:b w:val="1"/>
                  <w:bCs w:val="1"/>
                  <w:u w:val="single"/>
                </w:rPr>
                <w:t xml:space="preserve">An experimental study on learning about voting powers</w:t>
              </w:r>
            </w:hyperlink>
          </w:p>
          <w:p>
            <w:pPr/>
            <w:hyperlink r:id="rId92" w:history="1">
              <w:r>
                <w:rPr>
                  <w:color w:val="#410a8c"/>
                  <w:u w:val="single"/>
                </w:rPr>
                <w:t xml:space="preserve">Gabriele Esposito</w:t>
              </w:r>
            </w:hyperlink>
            <w:r>
              <w:rPr/>
              <w:t xml:space="preserve">,</w:t>
            </w:r>
            <w:hyperlink r:id="rId10" w:history="1">
              <w:r>
                <w:rPr>
                  <w:color w:val="#410a8c"/>
                  <w:u w:val="single"/>
                </w:rPr>
                <w:t xml:space="preserve">Eric Guerci</w:t>
              </w:r>
            </w:hyperlink>
            <w:r>
              <w:rPr/>
              <w:t xml:space="preserve">,</w:t>
            </w:r>
            <w:hyperlink r:id="rId54" w:history="1">
              <w:r>
                <w:rPr>
                  <w:color w:val="#410a8c"/>
                  <w:u w:val="single"/>
                </w:rPr>
                <w:t xml:space="preserve">Nobuyuki Hanaki</w:t>
              </w:r>
            </w:hyperlink>
            <w:r>
              <w:rPr/>
              <w:t xml:space="preserve">,</w:t>
            </w:r>
            <w:hyperlink r:id="rId93" w:history="1">
              <w:r>
                <w:rPr>
                  <w:color w:val="#410a8c"/>
                  <w:u w:val="single"/>
                </w:rPr>
                <w:t xml:space="preserve">Xiaoyan Lu</w:t>
              </w:r>
            </w:hyperlink>
            <w:r>
              <w:rPr/>
              <w:t xml:space="preserve">,</w:t>
            </w:r>
            <w:hyperlink r:id="rId82" w:history="1">
              <w:r>
                <w:rPr>
                  <w:color w:val="#410a8c"/>
                  <w:u w:val="single"/>
                </w:rPr>
                <w:t xml:space="preserve">Naoki Watanabe</w:t>
              </w:r>
            </w:hyperlink>
          </w:p>
          <w:p>
            <w:pPr/>
            <w:r>
              <w:rPr/>
              <w:t xml:space="preserve">2010</w:t>
            </w:r>
          </w:p>
          <w:p>
            <w:pPr/>
            <w:r>
              <w:rPr/>
              <w:t xml:space="preserve">Pré-publication, Document de travail</w:t>
            </w:r>
          </w:p>
          <w:p>
            <w:pPr/>
            <w:hyperlink r:id="rId136" w:history="1">
              <w:r>
                <w:rPr>
                  <w:color w:val="#410a8c"/>
                  <w:u w:val="single"/>
                </w:rPr>
                <w:t xml:space="preserve">halshs-00501840v1</w:t>
              </w:r>
            </w:hyperlink>
          </w:p>
        </w:tc>
      </w:tr>
      <w:tr>
        <w:trPr/>
        <w:tc>
          <w:tcPr>
            <w:noWrap/>
          </w:tcPr>
          <w:p>
            <w:pPr>
              <w:spacing w:after="200"/>
            </w:pPr>
            <w:hyperlink r:id="rId137" w:history="1">
              <w:r>
                <w:rPr>
                  <w:color w:val="1e198e"/>
                  <w:b w:val="1"/>
                  <w:bCs w:val="1"/>
                  <w:u w:val="single"/>
                </w:rPr>
                <w:t xml:space="preserve">The role of information in multi-agent learning</w:t>
              </w:r>
            </w:hyperlink>
          </w:p>
          <w:p>
            <w:pPr/>
            <w:hyperlink r:id="rId10" w:history="1">
              <w:r>
                <w:rPr>
                  <w:color w:val="#410a8c"/>
                  <w:u w:val="single"/>
                </w:rPr>
                <w:t xml:space="preserve">Eric Guerci</w:t>
              </w:r>
            </w:hyperlink>
            <w:r>
              <w:rPr/>
              <w:t xml:space="preserve">,</w:t>
            </w:r>
            <w:hyperlink r:id="rId138" w:history="1">
              <w:r>
                <w:rPr>
                  <w:color w:val="#410a8c"/>
                  <w:u w:val="single"/>
                </w:rPr>
                <w:t xml:space="preserve">Mohammed Ali Rastegar</w:t>
              </w:r>
            </w:hyperlink>
          </w:p>
          <w:p>
            <w:pPr/>
            <w:r>
              <w:rPr/>
              <w:t xml:space="preserve">2009</w:t>
            </w:r>
          </w:p>
          <w:p>
            <w:pPr/>
            <w:r>
              <w:rPr/>
              <w:t xml:space="preserve">Pré-publication, Document de travail</w:t>
            </w:r>
          </w:p>
          <w:p>
            <w:pPr/>
            <w:hyperlink r:id="rId137" w:history="1">
              <w:r>
                <w:rPr>
                  <w:color w:val="#410a8c"/>
                  <w:u w:val="single"/>
                </w:rPr>
                <w:t xml:space="preserve">halshs-00449536v1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Memory vs. mental picture in the context of learning: An experimental study</w:t>
              </w:r>
            </w:hyperlink>
          </w:p>
          <w:p>
            <w:pPr/>
            <w:hyperlink r:id="rId21" w:history="1">
              <w:r>
                <w:rPr>
                  <w:color w:val="#410a8c"/>
                  <w:u w:val="single"/>
                </w:rPr>
                <w:t xml:space="preserve">Sébastien Duchêne</w:t>
              </w:r>
            </w:hyperlink>
            <w:r>
              <w:rPr/>
              <w:t xml:space="preserve">,</w:t>
            </w:r>
            <w:hyperlink r:id="rId60" w:history="1">
              <w:r>
                <w:rPr>
                  <w:color w:val="#410a8c"/>
                  <w:u w:val="single"/>
                </w:rPr>
                <w:t xml:space="preserve">Ismaël Rafaï</w:t>
              </w:r>
            </w:hyperlink>
            <w:r>
              <w:rPr/>
              <w:t xml:space="preserve">,</w:t>
            </w:r>
            <w:hyperlink r:id="rId10" w:history="1">
              <w:r>
                <w:rPr>
                  <w:color w:val="#410a8c"/>
                  <w:u w:val="single"/>
                </w:rPr>
                <w:t xml:space="preserve">Eric Guerci</w:t>
              </w:r>
            </w:hyperlink>
            <w:r>
              <w:rPr/>
              <w:t xml:space="preserve">,</w:t>
            </w:r>
            <w:hyperlink r:id="rId65" w:history="1">
              <w:r>
                <w:rPr>
                  <w:color w:val="#410a8c"/>
                  <w:u w:val="single"/>
                </w:rPr>
                <w:t xml:space="preserve">Ariane Lambert-Mogiliansky</w:t>
              </w:r>
            </w:hyperlink>
            <w:r>
              <w:rPr/>
              <w:t xml:space="preserve">,</w:t>
            </w:r>
            <w:hyperlink r:id="rId66" w:history="1">
              <w:r>
                <w:rPr>
                  <w:color w:val="#410a8c"/>
                  <w:u w:val="single"/>
                </w:rPr>
                <w:t xml:space="preserve">Fabien Mathy</w:t>
              </w:r>
            </w:hyperlink>
          </w:p>
          <w:p>
            <w:pPr/>
            <w:r>
              <w:rPr>
                <w:i w:val="1"/>
                <w:iCs w:val="1"/>
              </w:rPr>
              <w:t xml:space="preserve">10th international conference on Quantum Interaction</w:t>
            </w:r>
            <w:r>
              <w:rPr/>
              <w:t xml:space="preserve">, Jul 2016, San Fransisco, United States. 2016</w:t>
            </w:r>
          </w:p>
          <w:p>
            <w:pPr/>
            <w:r>
              <w:rPr/>
              <w:t xml:space="preserve">Poster de conférence</w:t>
            </w:r>
          </w:p>
          <w:p>
            <w:pPr/>
            <w:hyperlink r:id="rId139" w:history="1">
              <w:r>
                <w:rPr>
                  <w:color w:val="#410a8c"/>
                  <w:u w:val="single"/>
                </w:rPr>
                <w:t xml:space="preserve">hal-01372023v1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Forward Contract Effects in the Italian Wholesale Electricity Market</w:t>
              </w:r>
            </w:hyperlink>
          </w:p>
          <w:p>
            <w:pPr/>
            <w:hyperlink r:id="rId10" w:history="1">
              <w:r>
                <w:rPr>
                  <w:color w:val="#410a8c"/>
                  <w:u w:val="single"/>
                </w:rPr>
                <w:t xml:space="preserve">Eric Guerci</w:t>
              </w:r>
            </w:hyperlink>
          </w:p>
          <w:p>
            <w:pPr/>
            <w:r>
              <w:rPr>
                <w:i w:val="1"/>
                <w:iCs w:val="1"/>
              </w:rPr>
              <w:t xml:space="preserve">Computational Economics and Finance</w:t>
            </w:r>
            <w:r>
              <w:rPr/>
              <w:t xml:space="preserve">, Jul 2009, Sydney (AUSTRALIA), Australia. 2009</w:t>
            </w:r>
          </w:p>
          <w:p>
            <w:pPr/>
            <w:r>
              <w:rPr/>
              <w:t xml:space="preserve">Proceedings/Recueil des communications</w:t>
            </w:r>
          </w:p>
          <w:p>
            <w:pPr/>
            <w:hyperlink r:id="rId140" w:history="1">
              <w:r>
                <w:rPr>
                  <w:color w:val="#410a8c"/>
                  <w:u w:val="single"/>
                </w:rPr>
                <w:t xml:space="preserve">hal-05475923v1</w:t>
              </w:r>
            </w:hyperlink>
          </w:p>
        </w:tc>
      </w:tr>
      <w:tr>
        <w:trPr/>
        <w:tc>
          <w:tcPr>
            <w:noWrap/>
          </w:tcPr>
          <w:p>
            <w:pPr>
              <w:spacing w:after="200"/>
            </w:pPr>
            <w:hyperlink r:id="rId141" w:history="1">
              <w:r>
                <w:rPr>
                  <w:color w:val="1e198e"/>
                  <w:b w:val="1"/>
                  <w:bCs w:val="1"/>
                  <w:u w:val="single"/>
                </w:rPr>
                <w:t xml:space="preserve">Learning agents in a monopolistic competition framework</w:t>
              </w:r>
            </w:hyperlink>
          </w:p>
          <w:p>
            <w:pPr/>
            <w:hyperlink r:id="rId10" w:history="1">
              <w:r>
                <w:rPr>
                  <w:color w:val="#410a8c"/>
                  <w:u w:val="single"/>
                </w:rPr>
                <w:t xml:space="preserve">Eric Guerci</w:t>
              </w:r>
            </w:hyperlink>
            <w:r>
              <w:rPr/>
              <w:t xml:space="preserve">,</w:t>
            </w:r>
            <w:hyperlink r:id="rId101" w:history="1">
              <w:r>
                <w:rPr>
                  <w:color w:val="#410a8c"/>
                  <w:u w:val="single"/>
                </w:rPr>
                <w:t xml:space="preserve">Stefano Ivaldi</w:t>
              </w:r>
            </w:hyperlink>
            <w:r>
              <w:rPr/>
              <w:t xml:space="preserve">,</w:t>
            </w:r>
            <w:hyperlink r:id="rId103" w:history="1">
              <w:r>
                <w:rPr>
                  <w:color w:val="#410a8c"/>
                  <w:u w:val="single"/>
                </w:rPr>
                <w:t xml:space="preserve">Marco Raberto</w:t>
              </w:r>
            </w:hyperlink>
            <w:r>
              <w:rPr/>
              <w:t xml:space="preserve">,</w:t>
            </w:r>
            <w:hyperlink r:id="rId36" w:history="1">
              <w:r>
                <w:rPr>
                  <w:color w:val="#410a8c"/>
                  <w:u w:val="single"/>
                </w:rPr>
                <w:t xml:space="preserve">Silvano Cincotti</w:t>
              </w:r>
            </w:hyperlink>
          </w:p>
          <w:p>
            <w:pPr/>
            <w:r>
              <w:rPr>
                <w:i w:val="1"/>
                <w:iCs w:val="1"/>
              </w:rPr>
              <w:t xml:space="preserve">2007 IEEE Congress on Evolutionary Computation</w:t>
            </w:r>
            <w:r>
              <w:rPr/>
              <w:t xml:space="preserve">, Sep 2007, Singapore, Singapore. IEEE, pp.524-531, 2007, </w:t>
            </w:r>
            <w:hyperlink r:id="rId142" w:history="1">
              <w:r>
                <w:rPr>
                  <w:color w:val="#410a8c"/>
                  <w:u w:val="single"/>
                </w:rPr>
                <w:t xml:space="preserve">⟨10.1109/CEC.2007.4424515⟩</w:t>
              </w:r>
            </w:hyperlink>
          </w:p>
          <w:p>
            <w:pPr/>
            <w:r>
              <w:rPr/>
              <w:t xml:space="preserve">Proceedings/Recueil des communications</w:t>
            </w:r>
          </w:p>
          <w:p>
            <w:pPr/>
            <w:hyperlink r:id="rId141" w:history="1">
              <w:r>
                <w:rPr>
                  <w:color w:val="#410a8c"/>
                  <w:u w:val="single"/>
                </w:rPr>
                <w:t xml:space="preserve">hal-05475926v1</w:t>
              </w:r>
            </w:hyperlink>
          </w:p>
        </w:tc>
      </w:tr>
      <w:tr>
        <w:trPr/>
        <w:tc>
          <w:tcPr>
            <w:noWrap/>
          </w:tcPr>
          <w:p>
            <w:pPr>
              <w:spacing w:after="200"/>
            </w:pPr>
            <w:hyperlink r:id="rId143" w:history="1">
              <w:r>
                <w:rPr>
                  <w:color w:val="1e198e"/>
                  <w:b w:val="1"/>
                  <w:bCs w:val="1"/>
                  <w:u w:val="single"/>
                </w:rPr>
                <w:t xml:space="preserve">Discriminatory versus uniform electricity auctions in a duopolistic competition scenario with learning agents</w:t>
              </w:r>
            </w:hyperlink>
          </w:p>
          <w:p>
            <w:pPr/>
            <w:hyperlink r:id="rId144" w:history="1">
              <w:r>
                <w:rPr>
                  <w:color w:val="#410a8c"/>
                  <w:u w:val="single"/>
                </w:rPr>
                <w:t xml:space="preserve">S. Cincotti</w:t>
              </w:r>
            </w:hyperlink>
            <w:r>
              <w:rPr/>
              <w:t xml:space="preserve">,</w:t>
            </w:r>
            <w:hyperlink r:id="rId10" w:history="1">
              <w:r>
                <w:rPr>
                  <w:color w:val="#410a8c"/>
                  <w:u w:val="single"/>
                </w:rPr>
                <w:t xml:space="preserve">Eric Guerci</w:t>
              </w:r>
            </w:hyperlink>
            <w:r>
              <w:rPr/>
              <w:t xml:space="preserve">,</w:t>
            </w:r>
            <w:hyperlink r:id="rId145" w:history="1">
              <w:r>
                <w:rPr>
                  <w:color w:val="#410a8c"/>
                  <w:u w:val="single"/>
                </w:rPr>
                <w:t xml:space="preserve">S. Ivaldi</w:t>
              </w:r>
            </w:hyperlink>
            <w:r>
              <w:rPr/>
              <w:t xml:space="preserve">,</w:t>
            </w:r>
            <w:hyperlink r:id="rId146" w:history="1">
              <w:r>
                <w:rPr>
                  <w:color w:val="#410a8c"/>
                  <w:u w:val="single"/>
                </w:rPr>
                <w:t xml:space="preserve">M. Raberto</w:t>
              </w:r>
            </w:hyperlink>
          </w:p>
          <w:p>
            <w:pPr/>
            <w:r>
              <w:rPr>
                <w:i w:val="1"/>
                <w:iCs w:val="1"/>
              </w:rPr>
              <w:t xml:space="preserve">2006 IEEE International Conference on Evolutionary Computation</w:t>
            </w:r>
            <w:r>
              <w:rPr/>
              <w:t xml:space="preserve">, Jul 2006, Vancouver, Canada. IEEE, pp.2571-2578, 2006, </w:t>
            </w:r>
            <w:hyperlink r:id="rId147" w:history="1">
              <w:r>
                <w:rPr>
                  <w:color w:val="#410a8c"/>
                  <w:u w:val="single"/>
                </w:rPr>
                <w:t xml:space="preserve">⟨10.1109/CEC.2006.1688629⟩</w:t>
              </w:r>
            </w:hyperlink>
          </w:p>
          <w:p>
            <w:pPr/>
            <w:r>
              <w:rPr/>
              <w:t xml:space="preserve">Proceedings/Recueil des communications</w:t>
            </w:r>
          </w:p>
          <w:p>
            <w:pPr/>
            <w:hyperlink r:id="rId143" w:history="1">
              <w:r>
                <w:rPr>
                  <w:color w:val="#410a8c"/>
                  <w:u w:val="single"/>
                </w:rPr>
                <w:t xml:space="preserve">hal-05475928v1</w:t>
              </w:r>
            </w:hyperlink>
          </w:p>
        </w:tc>
      </w:tr>
      <w:tr>
        <w:trPr/>
        <w:tc>
          <w:tcPr>
            <w:noWrap/>
          </w:tcPr>
          <w:p>
            <w:pPr>
              <w:spacing w:after="200"/>
            </w:pPr>
            <w:hyperlink r:id="rId148" w:history="1">
              <w:r>
                <w:rPr>
                  <w:color w:val="1e198e"/>
                  <w:b w:val="1"/>
                  <w:bCs w:val="1"/>
                  <w:u w:val="single"/>
                </w:rPr>
                <w:t xml:space="preserve">Price dynamics and market power in an agent-based power exchange</w:t>
              </w:r>
            </w:hyperlink>
          </w:p>
          <w:p>
            <w:pPr/>
            <w:hyperlink r:id="rId36" w:history="1">
              <w:r>
                <w:rPr>
                  <w:color w:val="#410a8c"/>
                  <w:u w:val="single"/>
                </w:rPr>
                <w:t xml:space="preserve">Silvano Cincotti</w:t>
              </w:r>
            </w:hyperlink>
            <w:r>
              <w:rPr/>
              <w:t xml:space="preserve">,</w:t>
            </w:r>
            <w:hyperlink r:id="rId10" w:history="1">
              <w:r>
                <w:rPr>
                  <w:color w:val="#410a8c"/>
                  <w:u w:val="single"/>
                </w:rPr>
                <w:t xml:space="preserve">Eric Guerci</w:t>
              </w:r>
            </w:hyperlink>
            <w:r>
              <w:rPr/>
              <w:t xml:space="preserve">,</w:t>
            </w:r>
            <w:hyperlink r:id="rId103" w:history="1">
              <w:r>
                <w:rPr>
                  <w:color w:val="#410a8c"/>
                  <w:u w:val="single"/>
                </w:rPr>
                <w:t xml:space="preserve">Marco Raberto</w:t>
              </w:r>
            </w:hyperlink>
          </w:p>
          <w:p>
            <w:pPr/>
            <w:r>
              <w:rPr>
                <w:i w:val="1"/>
                <w:iCs w:val="1"/>
              </w:rPr>
              <w:t xml:space="preserve">SPIE Third International Symposium on Fluctuations and Noise</w:t>
            </w:r>
            <w:r>
              <w:rPr/>
              <w:t xml:space="preserve">, May 2005, Austin, United States. pp.233, 2005, </w:t>
            </w:r>
            <w:hyperlink r:id="rId149" w:history="1">
              <w:r>
                <w:rPr>
                  <w:color w:val="#410a8c"/>
                  <w:u w:val="single"/>
                </w:rPr>
                <w:t xml:space="preserve">⟨10.1117/12.609439⟩</w:t>
              </w:r>
            </w:hyperlink>
          </w:p>
          <w:p>
            <w:pPr/>
            <w:r>
              <w:rPr/>
              <w:t xml:space="preserve">Proceedings/Recueil des communications</w:t>
            </w:r>
          </w:p>
          <w:p>
            <w:pPr/>
            <w:hyperlink r:id="rId148" w:history="1">
              <w:r>
                <w:rPr>
                  <w:color w:val="#410a8c"/>
                  <w:u w:val="single"/>
                </w:rPr>
                <w:t xml:space="preserve">hal-05475929v1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6144v1" TargetMode="External"/><Relationship Id="rId8" Type="http://schemas.openxmlformats.org/officeDocument/2006/relationships/hyperlink" Target="https://hal.science/search/index/?q=*&amp;authFullName_s=Pedro Lopez-Merino" TargetMode="External"/><Relationship Id="rId9" Type="http://schemas.openxmlformats.org/officeDocument/2006/relationships/hyperlink" Target="https://hal.science/search/index/?q=*&amp;authFullName_s=Christophe Charlier" TargetMode="External"/><Relationship Id="rId10" Type="http://schemas.openxmlformats.org/officeDocument/2006/relationships/hyperlink" Target="https://hal.science/search/index/?q=*&amp;authFullName_s=Eric Guerci" TargetMode="External"/><Relationship Id="rId11" Type="http://schemas.openxmlformats.org/officeDocument/2006/relationships/hyperlink" Target="https://hal.science/search/index/?q=*&amp;authFullName_s=Maria Castellano" TargetMode="External"/><Relationship Id="rId12" Type="http://schemas.openxmlformats.org/officeDocument/2006/relationships/hyperlink" Target="https://hal.science/search/index/?q=*&amp;authFullName_s=Silvia Vicini" TargetMode="External"/><Relationship Id="rId13" Type="http://schemas.openxmlformats.org/officeDocument/2006/relationships/hyperlink" Target="https://hal.science/hal-04111643v1" TargetMode="External"/><Relationship Id="rId14" Type="http://schemas.openxmlformats.org/officeDocument/2006/relationships/hyperlink" Target="https://hal.science/hal-02294953v1" TargetMode="External"/><Relationship Id="rId15" Type="http://schemas.openxmlformats.org/officeDocument/2006/relationships/hyperlink" Target="https://hal.science/search/index/?q=*&amp;authFullName_s=Sara Bevilacqua" TargetMode="External"/><Relationship Id="rId16" Type="http://schemas.openxmlformats.org/officeDocument/2006/relationships/hyperlink" Target="https://hal.science/search/index/?q=*&amp;authFullName_s=C&#233;lia da Costa Pereira" TargetMode="External"/><Relationship Id="rId17" Type="http://schemas.openxmlformats.org/officeDocument/2006/relationships/hyperlink" Target="https://hal.science/search/index/?q=*&amp;authFullName_s=Fr&#233;d&#233;ric Precioso" TargetMode="External"/><Relationship Id="rId18" Type="http://schemas.openxmlformats.org/officeDocument/2006/relationships/hyperlink" Target="https://hal.science/search/index/?q=*&amp;authFullName_s=Claudio Sartori" TargetMode="External"/><Relationship Id="rId19" Type="http://schemas.openxmlformats.org/officeDocument/2006/relationships/hyperlink" Target="https://hal.science/hal-03199500v1" TargetMode="External"/><Relationship Id="rId20" Type="http://schemas.openxmlformats.org/officeDocument/2006/relationships/hyperlink" Target="https://shs.hal.science/halshs-02103554v1" TargetMode="External"/><Relationship Id="rId21" Type="http://schemas.openxmlformats.org/officeDocument/2006/relationships/hyperlink" Target="https://hal.science/search/index/?q=*&amp;authFullName_s=S&#233;bastien Duch&#234;ne" TargetMode="External"/><Relationship Id="rId22" Type="http://schemas.openxmlformats.org/officeDocument/2006/relationships/hyperlink" Target="https://shs.hal.science/halshs-02315845v1" TargetMode="External"/><Relationship Id="rId23" Type="http://schemas.openxmlformats.org/officeDocument/2006/relationships/hyperlink" Target="https://hal.science/search/index/?q=*&amp;authFullName_s=Imen Bouhlel" TargetMode="External"/><Relationship Id="rId24" Type="http://schemas.openxmlformats.org/officeDocument/2006/relationships/hyperlink" Target="https://hal.science/search/index/?q=*&amp;authFullName_s=Michela Chessa" TargetMode="External"/><Relationship Id="rId25" Type="http://schemas.openxmlformats.org/officeDocument/2006/relationships/hyperlink" Target="https://hal.science/search/index/?q=*&amp;authFullName_s=Agn&#232;s Festr&#233;" TargetMode="External"/><Relationship Id="rId26" Type="http://schemas.openxmlformats.org/officeDocument/2006/relationships/hyperlink" Target="https://shs.hal.science/halshs-00871081v1" TargetMode="External"/><Relationship Id="rId27" Type="http://schemas.openxmlformats.org/officeDocument/2006/relationships/hyperlink" Target="https://hal.science/search/index/?q=*&amp;authFullName_s=Mohammad Ali Rastegar" TargetMode="External"/><Relationship Id="rId28" Type="http://schemas.openxmlformats.org/officeDocument/2006/relationships/hyperlink" Target="https://dx.doi.org/10.1007/978-3-642-31301-1_12" TargetMode="External"/><Relationship Id="rId29" Type="http://schemas.openxmlformats.org/officeDocument/2006/relationships/hyperlink" Target="https://shs.hal.science/halshs-00871095v1" TargetMode="External"/><Relationship Id="rId30" Type="http://schemas.openxmlformats.org/officeDocument/2006/relationships/hyperlink" Target="https://hal.science/search/index/?q=*&amp;authFullName_s=Alan Kirman" TargetMode="External"/><Relationship Id="rId31" Type="http://schemas.openxmlformats.org/officeDocument/2006/relationships/hyperlink" Target="https://hal.science/search/index/?q=*&amp;authFullName_s=Sonia Moulet" TargetMode="External"/><Relationship Id="rId32" Type="http://schemas.openxmlformats.org/officeDocument/2006/relationships/hyperlink" Target="https://shs.hal.science/halshs-00871126v1" TargetMode="External"/><Relationship Id="rId33" Type="http://schemas.openxmlformats.org/officeDocument/2006/relationships/hyperlink" Target="https://hal.science/search/index/?q=*&amp;authFullName_s=Alessandro Sapio" TargetMode="External"/><Relationship Id="rId34" Type="http://schemas.openxmlformats.org/officeDocument/2006/relationships/hyperlink" Target="https://dx.doi.org/10.1109/EEM.2011.5953128" TargetMode="External"/><Relationship Id="rId35" Type="http://schemas.openxmlformats.org/officeDocument/2006/relationships/hyperlink" Target="https://shs.hal.science/halshs-00871077v1" TargetMode="External"/><Relationship Id="rId36" Type="http://schemas.openxmlformats.org/officeDocument/2006/relationships/hyperlink" Target="https://hal.science/search/index/?q=*&amp;authFullName_s=Silvano Cincotti" TargetMode="External"/><Relationship Id="rId37" Type="http://schemas.openxmlformats.org/officeDocument/2006/relationships/hyperlink" Target="https://dx.doi.org/10.1007/978-3-642-02956-1_5" TargetMode="External"/><Relationship Id="rId38" Type="http://schemas.openxmlformats.org/officeDocument/2006/relationships/hyperlink" Target="https://shs.hal.science/halshs-00871127v1" TargetMode="External"/><Relationship Id="rId39" Type="http://schemas.openxmlformats.org/officeDocument/2006/relationships/hyperlink" Target="https://dx.doi.org/10.1109/EEM.2009.5207128" TargetMode="External"/><Relationship Id="rId40" Type="http://schemas.openxmlformats.org/officeDocument/2006/relationships/hyperlink" Target="https://shs.hal.science/halshs-00871130v1" TargetMode="External"/><Relationship Id="rId41" Type="http://schemas.openxmlformats.org/officeDocument/2006/relationships/hyperlink" Target="https://hal.science/search/index/?q=*&amp;authFullName_s=Federico Delfino" TargetMode="External"/><Relationship Id="rId42" Type="http://schemas.openxmlformats.org/officeDocument/2006/relationships/hyperlink" Target="https://hal.science/search/index/?q=*&amp;authFullName_s=Renato Procopio" TargetMode="External"/><Relationship Id="rId43" Type="http://schemas.openxmlformats.org/officeDocument/2006/relationships/hyperlink" Target="https://dx.doi.org/10.1109/EEM.2008.4579076" TargetMode="External"/><Relationship Id="rId44" Type="http://schemas.openxmlformats.org/officeDocument/2006/relationships/hyperlink" Target="https://hal.science/hal-05475831v1" TargetMode="External"/><Relationship Id="rId45" Type="http://schemas.openxmlformats.org/officeDocument/2006/relationships/hyperlink" Target="https://dx.doi.org/10.23726/cij.2025.1794" TargetMode="External"/><Relationship Id="rId46" Type="http://schemas.openxmlformats.org/officeDocument/2006/relationships/hyperlink" Target="https://hal.science/hal-05475833v1" TargetMode="External"/><Relationship Id="rId47" Type="http://schemas.openxmlformats.org/officeDocument/2006/relationships/hyperlink" Target="https://hal.science/search/index/?q=*&amp;authFullName_s=Clio Dosi" TargetMode="External"/><Relationship Id="rId48" Type="http://schemas.openxmlformats.org/officeDocument/2006/relationships/hyperlink" Target="https://hal.science/search/index/?q=*&amp;authFullName_s=Jacek Jakie&#322;a" TargetMode="External"/><Relationship Id="rId49" Type="http://schemas.openxmlformats.org/officeDocument/2006/relationships/hyperlink" Target="https://hal.science/search/index/?q=*&amp;authFullName_s=Joanna &#346;wi&#281;toniowska" TargetMode="External"/><Relationship Id="rId50" Type="http://schemas.openxmlformats.org/officeDocument/2006/relationships/hyperlink" Target="https://hal.science/search/index/?q=*&amp;authFullName_s=Eleni Vordou" TargetMode="External"/><Relationship Id="rId51" Type="http://schemas.openxmlformats.org/officeDocument/2006/relationships/hyperlink" Target="https://dx.doi.org/10.30682/diiddsi23t5x" TargetMode="External"/><Relationship Id="rId52" Type="http://schemas.openxmlformats.org/officeDocument/2006/relationships/hyperlink" Target="https://hal.inrae.fr/hal-03664148v1" TargetMode="External"/><Relationship Id="rId53" Type="http://schemas.openxmlformats.org/officeDocument/2006/relationships/hyperlink" Target="https://hal.science/search/index/?q=*&amp;authFullName_s=Anna Bottasso" TargetMode="External"/><Relationship Id="rId54" Type="http://schemas.openxmlformats.org/officeDocument/2006/relationships/hyperlink" Target="https://hal.science/search/index/?q=*&amp;authFullName_s=Nobuyuki Hanaki" TargetMode="External"/><Relationship Id="rId55" Type="http://schemas.openxmlformats.org/officeDocument/2006/relationships/hyperlink" Target="https://hal.science/search/index/?q=*&amp;authFullName_s=Charles Noussair" TargetMode="External"/><Relationship Id="rId56" Type="http://schemas.openxmlformats.org/officeDocument/2006/relationships/hyperlink" Target="https://dx.doi.org/10.1016/j.jbef.2022.100658" TargetMode="External"/><Relationship Id="rId57" Type="http://schemas.openxmlformats.org/officeDocument/2006/relationships/hyperlink" Target="https://hal.science/hal-03812696v1" TargetMode="External"/><Relationship Id="rId58" Type="http://schemas.openxmlformats.org/officeDocument/2006/relationships/hyperlink" Target="https://dx.doi.org/10.1016/j.jebo.2022.08.034" TargetMode="External"/><Relationship Id="rId59" Type="http://schemas.openxmlformats.org/officeDocument/2006/relationships/hyperlink" Target="https://hal.inrae.fr/hal-03227276v1" TargetMode="External"/><Relationship Id="rId60" Type="http://schemas.openxmlformats.org/officeDocument/2006/relationships/hyperlink" Target="https://hal.science/search/index/?q=*&amp;authFullName_s=Isma&#235;l Rafa&#239;" TargetMode="External"/><Relationship Id="rId61" Type="http://schemas.openxmlformats.org/officeDocument/2006/relationships/hyperlink" Target="https://hal.science/search/index/?q=*&amp;authFullName_s=Irina Basieva" TargetMode="External"/><Relationship Id="rId62" Type="http://schemas.openxmlformats.org/officeDocument/2006/relationships/hyperlink" Target="https://hal.science/search/index/?q=*&amp;authFullName_s=Andrei Khrennikov" TargetMode="External"/><Relationship Id="rId63" Type="http://schemas.openxmlformats.org/officeDocument/2006/relationships/hyperlink" Target="https://dx.doi.org/10.1007/s11238-021-09823-2" TargetMode="External"/><Relationship Id="rId64" Type="http://schemas.openxmlformats.org/officeDocument/2006/relationships/hyperlink" Target="https://hal.umontpellier.fr/hal-02346005v1" TargetMode="External"/><Relationship Id="rId65" Type="http://schemas.openxmlformats.org/officeDocument/2006/relationships/hyperlink" Target="https://hal.science/search/index/?q=*&amp;authFullName_s=Ariane Lambert-Mogiliansky" TargetMode="External"/><Relationship Id="rId66" Type="http://schemas.openxmlformats.org/officeDocument/2006/relationships/hyperlink" Target="https://hal.science/search/index/?q=*&amp;authFullName_s=Fabien Mathy" TargetMode="External"/><Relationship Id="rId67" Type="http://schemas.openxmlformats.org/officeDocument/2006/relationships/hyperlink" Target="https://dx.doi.org/10.3917/reco.706.1079" TargetMode="External"/><Relationship Id="rId68" Type="http://schemas.openxmlformats.org/officeDocument/2006/relationships/hyperlink" Target="https://hal.science/hal-02278885v1" TargetMode="External"/><Relationship Id="rId69" Type="http://schemas.openxmlformats.org/officeDocument/2006/relationships/hyperlink" Target="https://hal.science/search/index/?q=*&amp;authFullName_s=Charles N. Noussair" TargetMode="External"/><Relationship Id="rId70" Type="http://schemas.openxmlformats.org/officeDocument/2006/relationships/hyperlink" Target="https://dx.doi.org/10.1016/j.jedc.2019.103734" TargetMode="External"/><Relationship Id="rId71" Type="http://schemas.openxmlformats.org/officeDocument/2006/relationships/hyperlink" Target="https://hal.science/hal-02299231v1" TargetMode="External"/><Relationship Id="rId72" Type="http://schemas.openxmlformats.org/officeDocument/2006/relationships/hyperlink" Target="https://hal.science/search/index/?q=*&amp;authFullName_s=Mauro Napoletano" TargetMode="External"/><Relationship Id="rId73" Type="http://schemas.openxmlformats.org/officeDocument/2006/relationships/hyperlink" Target="https://dx.doi.org/10.1016/j.jebo.2018.12.030" TargetMode="External"/><Relationship Id="rId74" Type="http://schemas.openxmlformats.org/officeDocument/2006/relationships/hyperlink" Target="https://shs.hal.science/halshs-01929041v1" TargetMode="External"/><Relationship Id="rId75" Type="http://schemas.openxmlformats.org/officeDocument/2006/relationships/hyperlink" Target="https://hal.science/search/index/?q=*&amp;authFullName_s=Gabriele Cardullo" TargetMode="External"/><Relationship Id="rId76" Type="http://schemas.openxmlformats.org/officeDocument/2006/relationships/hyperlink" Target="https://hal.science/hal-02299235v1" TargetMode="External"/><Relationship Id="rId77" Type="http://schemas.openxmlformats.org/officeDocument/2006/relationships/hyperlink" Target="https://dx.doi.org/10.1007/s11403-018-0221-z" TargetMode="External"/><Relationship Id="rId78" Type="http://schemas.openxmlformats.org/officeDocument/2006/relationships/hyperlink" Target="https://hal.science/hal-02086980v1" TargetMode="External"/><Relationship Id="rId79" Type="http://schemas.openxmlformats.org/officeDocument/2006/relationships/hyperlink" Target="https://hal.science/search/index/?q=*&amp;authFullName_s=Thomas Boyer-Kassem" TargetMode="External"/><Relationship Id="rId80" Type="http://schemas.openxmlformats.org/officeDocument/2006/relationships/hyperlink" Target="https://dx.doi.org/10.3917/reco.pr3.0096" TargetMode="External"/><Relationship Id="rId81" Type="http://schemas.openxmlformats.org/officeDocument/2006/relationships/hyperlink" Target="https://shs.hal.science/halshs-01216244v1" TargetMode="External"/><Relationship Id="rId82" Type="http://schemas.openxmlformats.org/officeDocument/2006/relationships/hyperlink" Target="https://hal.science/search/index/?q=*&amp;authFullName_s=Naoki Watanabe" TargetMode="External"/><Relationship Id="rId83" Type="http://schemas.openxmlformats.org/officeDocument/2006/relationships/hyperlink" Target="https://dx.doi.org/10.1007/s11238-017-9588-x" TargetMode="External"/><Relationship Id="rId84" Type="http://schemas.openxmlformats.org/officeDocument/2006/relationships/hyperlink" Target="https://shs.hal.science/halshs-01289003v1" TargetMode="External"/><Relationship Id="rId85" Type="http://schemas.openxmlformats.org/officeDocument/2006/relationships/hyperlink" Target="https://dx.doi.org/10.1016/j.mathsocsci.2016.01.001" TargetMode="External"/><Relationship Id="rId86" Type="http://schemas.openxmlformats.org/officeDocument/2006/relationships/hyperlink" Target="https://hal.science/hal-01380684v1" TargetMode="External"/><Relationship Id="rId87" Type="http://schemas.openxmlformats.org/officeDocument/2006/relationships/hyperlink" Target="https://dx.doi.org/10.1007/s11238-016-9549-9" TargetMode="External"/><Relationship Id="rId88" Type="http://schemas.openxmlformats.org/officeDocument/2006/relationships/hyperlink" Target="https://shs.hal.science/halshs-01069634v1" TargetMode="External"/><Relationship Id="rId89" Type="http://schemas.openxmlformats.org/officeDocument/2006/relationships/hyperlink" Target="https://dx.doi.org/10.1016/j.jedc.2014.09.029" TargetMode="External"/><Relationship Id="rId90" Type="http://schemas.openxmlformats.org/officeDocument/2006/relationships/hyperlink" Target="https://api.istex.fr/ark:/67375/6H6-84FQHCBD-C/fulltext.pdf?sid=hal" TargetMode="External"/><Relationship Id="rId91" Type="http://schemas.openxmlformats.org/officeDocument/2006/relationships/hyperlink" Target="https://shs.hal.science/halshs-01061445v1" TargetMode="External"/><Relationship Id="rId92" Type="http://schemas.openxmlformats.org/officeDocument/2006/relationships/hyperlink" Target="https://hal.science/search/index/?q=*&amp;authFullName_s=Gabriele Esposito" TargetMode="External"/><Relationship Id="rId93" Type="http://schemas.openxmlformats.org/officeDocument/2006/relationships/hyperlink" Target="https://hal.science/search/index/?q=*&amp;authFullName_s=Xiaoyan Lu" TargetMode="External"/><Relationship Id="rId94" Type="http://schemas.openxmlformats.org/officeDocument/2006/relationships/hyperlink" Target="https://dx.doi.org/10.1007/s00355-014-0814-y" TargetMode="External"/><Relationship Id="rId95" Type="http://schemas.openxmlformats.org/officeDocument/2006/relationships/hyperlink" Target="https://shs.hal.science/halshs-00925259v1" TargetMode="External"/><Relationship Id="rId96" Type="http://schemas.openxmlformats.org/officeDocument/2006/relationships/hyperlink" Target="https://hal.science/search/index/?q=*&amp;authFullName_s=Fulvio Fontini" TargetMode="External"/><Relationship Id="rId97" Type="http://schemas.openxmlformats.org/officeDocument/2006/relationships/hyperlink" Target="https://dx.doi.org/10.1016/j.pnucene.2013.11.005" TargetMode="External"/><Relationship Id="rId98" Type="http://schemas.openxmlformats.org/officeDocument/2006/relationships/hyperlink" Target="https://api.istex.fr/ark:/67375/6H6-L0JHZG4C-8/fulltext.pdf?sid=hal" TargetMode="External"/><Relationship Id="rId99" Type="http://schemas.openxmlformats.org/officeDocument/2006/relationships/hyperlink" Target="https://shs.hal.science/halshs-00871036v1" TargetMode="External"/><Relationship Id="rId100" Type="http://schemas.openxmlformats.org/officeDocument/2006/relationships/hyperlink" Target="https://shs.hal.science/halshs-00871014v1" TargetMode="External"/><Relationship Id="rId101" Type="http://schemas.openxmlformats.org/officeDocument/2006/relationships/hyperlink" Target="https://hal.science/search/index/?q=*&amp;authFullName_s=Stefano Ivaldi" TargetMode="External"/><Relationship Id="rId102" Type="http://schemas.openxmlformats.org/officeDocument/2006/relationships/hyperlink" Target="https://shs.hal.science/halshs-00871017v1" TargetMode="External"/><Relationship Id="rId103" Type="http://schemas.openxmlformats.org/officeDocument/2006/relationships/hyperlink" Target="https://hal.science/search/index/?q=*&amp;authFullName_s=Marco Raberto" TargetMode="External"/><Relationship Id="rId104" Type="http://schemas.openxmlformats.org/officeDocument/2006/relationships/hyperlink" Target="https://dx.doi.org/10.1111/j.1467-8640.2007.00298.x" TargetMode="External"/><Relationship Id="rId105" Type="http://schemas.openxmlformats.org/officeDocument/2006/relationships/hyperlink" Target="https://api.istex.fr/ark:/67375/WNG-G0V4ZK63-Z/fulltext.pdf?sid=hal" TargetMode="External"/><Relationship Id="rId106" Type="http://schemas.openxmlformats.org/officeDocument/2006/relationships/hyperlink" Target="https://shs.hal.science/halshs-00871047v1" TargetMode="External"/><Relationship Id="rId107" Type="http://schemas.openxmlformats.org/officeDocument/2006/relationships/hyperlink" Target="https://hal.science/search/index/?q=*&amp;authFullName_s=Enrico Scalas" TargetMode="External"/><Relationship Id="rId108" Type="http://schemas.openxmlformats.org/officeDocument/2006/relationships/hyperlink" Target="https://hal.science/search/index/?q=*&amp;authFullName_s=Mauro Gallegati" TargetMode="External"/><Relationship Id="rId109" Type="http://schemas.openxmlformats.org/officeDocument/2006/relationships/hyperlink" Target="https://hal.science/search/index/?q=*&amp;authFullName_s=David Mas" TargetMode="External"/><Relationship Id="rId110" Type="http://schemas.openxmlformats.org/officeDocument/2006/relationships/hyperlink" Target="https://hal.science/search/index/?q=*&amp;authFullName_s=Alessandra Tedeschi" TargetMode="External"/><Relationship Id="rId111" Type="http://schemas.openxmlformats.org/officeDocument/2006/relationships/hyperlink" Target="https://dx.doi.org/10.1016/j.physa.2006.04.038" TargetMode="External"/><Relationship Id="rId112" Type="http://schemas.openxmlformats.org/officeDocument/2006/relationships/hyperlink" Target="https://shs.hal.science/halshs-00871023v1" TargetMode="External"/><Relationship Id="rId113" Type="http://schemas.openxmlformats.org/officeDocument/2006/relationships/hyperlink" Target="https://hal.science/search/index/?q=*&amp;authFullName_s=Stefano Pastore" TargetMode="External"/><Relationship Id="rId114" Type="http://schemas.openxmlformats.org/officeDocument/2006/relationships/hyperlink" Target="https://dx.doi.org/10.1016/j.physa.2005.02.068" TargetMode="External"/><Relationship Id="rId115" Type="http://schemas.openxmlformats.org/officeDocument/2006/relationships/hyperlink" Target="https://api.istex.fr/ark:/67375/6H6-23W5S0HT-R/fulltext.pdf?sid=hal" TargetMode="External"/><Relationship Id="rId116" Type="http://schemas.openxmlformats.org/officeDocument/2006/relationships/hyperlink" Target="https://shs.hal.science/halshs-05216365v1" TargetMode="External"/><Relationship Id="rId117" Type="http://schemas.openxmlformats.org/officeDocument/2006/relationships/hyperlink" Target="https://hal.science/hal-05475930v1" TargetMode="External"/><Relationship Id="rId118" Type="http://schemas.openxmlformats.org/officeDocument/2006/relationships/hyperlink" Target="https://dx.doi.org/10.31338/uw.9788323556947.pp.87-115" TargetMode="External"/><Relationship Id="rId119" Type="http://schemas.openxmlformats.org/officeDocument/2006/relationships/hyperlink" Target="https://shs.hal.science/halshs-02348101v1" TargetMode="External"/><Relationship Id="rId120" Type="http://schemas.openxmlformats.org/officeDocument/2006/relationships/hyperlink" Target="https://dx.doi.org/10.1007/978-3-030-26773-5_21" TargetMode="External"/><Relationship Id="rId121" Type="http://schemas.openxmlformats.org/officeDocument/2006/relationships/hyperlink" Target="https://shs.hal.science/halshs-00871060v1" TargetMode="External"/><Relationship Id="rId122" Type="http://schemas.openxmlformats.org/officeDocument/2006/relationships/hyperlink" Target="https://dx.doi.org/10.1007/978-1-4419-1428-6_545" TargetMode="External"/><Relationship Id="rId123" Type="http://schemas.openxmlformats.org/officeDocument/2006/relationships/hyperlink" Target="https://shs.hal.science/halshs-00871063v1" TargetMode="External"/><Relationship Id="rId124" Type="http://schemas.openxmlformats.org/officeDocument/2006/relationships/hyperlink" Target="https://dx.doi.org/10.1007/978-3-642-12686-4_9" TargetMode="External"/><Relationship Id="rId125" Type="http://schemas.openxmlformats.org/officeDocument/2006/relationships/hyperlink" Target="https://api.istex.fr/ark:/67375/HCB-GFQ7350K-2/fulltext.pdf?sid=hal" TargetMode="External"/><Relationship Id="rId126" Type="http://schemas.openxmlformats.org/officeDocument/2006/relationships/hyperlink" Target="https://hal.science/hal-05475920v1" TargetMode="External"/><Relationship Id="rId127" Type="http://schemas.openxmlformats.org/officeDocument/2006/relationships/hyperlink" Target="https://hal.science/search/index/?q=*&amp;authFullName_s=Maria Jos&#233; Varadinov" TargetMode="External"/><Relationship Id="rId128" Type="http://schemas.openxmlformats.org/officeDocument/2006/relationships/hyperlink" Target="https://hal.science/search/index/?q=*&amp;authFullName_s=Matteo Vignoli" TargetMode="External"/><Relationship Id="rId129" Type="http://schemas.openxmlformats.org/officeDocument/2006/relationships/hyperlink" Target="https://dx.doi.org/10.31338/uw.9788323556947" TargetMode="External"/><Relationship Id="rId130" Type="http://schemas.openxmlformats.org/officeDocument/2006/relationships/hyperlink" Target="https://shs.hal.science/halshs-03036851v1" TargetMode="External"/><Relationship Id="rId131" Type="http://schemas.openxmlformats.org/officeDocument/2006/relationships/hyperlink" Target="https://hal.science/hal-01954930v1" TargetMode="External"/><Relationship Id="rId132" Type="http://schemas.openxmlformats.org/officeDocument/2006/relationships/hyperlink" Target="https://hal.science/hal-01954924v1" TargetMode="External"/><Relationship Id="rId133" Type="http://schemas.openxmlformats.org/officeDocument/2006/relationships/hyperlink" Target="https://shs.hal.science/halshs-00645867v1" TargetMode="External"/><Relationship Id="rId134" Type="http://schemas.openxmlformats.org/officeDocument/2006/relationships/hyperlink" Target="https://shs.hal.science/halshs-00584328v1" TargetMode="External"/><Relationship Id="rId135" Type="http://schemas.openxmlformats.org/officeDocument/2006/relationships/hyperlink" Target="https://hal.science/search/index/?q=*&amp;authFullName_s=Sylvie Thoron" TargetMode="External"/><Relationship Id="rId136" Type="http://schemas.openxmlformats.org/officeDocument/2006/relationships/hyperlink" Target="https://shs.hal.science/halshs-00501840v1" TargetMode="External"/><Relationship Id="rId137" Type="http://schemas.openxmlformats.org/officeDocument/2006/relationships/hyperlink" Target="https://shs.hal.science/halshs-00449536v1" TargetMode="External"/><Relationship Id="rId138" Type="http://schemas.openxmlformats.org/officeDocument/2006/relationships/hyperlink" Target="https://hal.science/search/index/?q=*&amp;authFullName_s=Mohammed Ali Rastegar" TargetMode="External"/><Relationship Id="rId139" Type="http://schemas.openxmlformats.org/officeDocument/2006/relationships/hyperlink" Target="https://hal.science/hal-01372023v1" TargetMode="External"/><Relationship Id="rId140" Type="http://schemas.openxmlformats.org/officeDocument/2006/relationships/hyperlink" Target="https://hal.science/hal-05475923v1" TargetMode="External"/><Relationship Id="rId141" Type="http://schemas.openxmlformats.org/officeDocument/2006/relationships/hyperlink" Target="https://hal.science/hal-05475926v1" TargetMode="External"/><Relationship Id="rId142" Type="http://schemas.openxmlformats.org/officeDocument/2006/relationships/hyperlink" Target="https://dx.doi.org/10.1109/CEC.2007.4424515" TargetMode="External"/><Relationship Id="rId143" Type="http://schemas.openxmlformats.org/officeDocument/2006/relationships/hyperlink" Target="https://hal.science/hal-05475928v1" TargetMode="External"/><Relationship Id="rId144" Type="http://schemas.openxmlformats.org/officeDocument/2006/relationships/hyperlink" Target="https://hal.science/search/index/?q=*&amp;authFullName_s=S. Cincotti" TargetMode="External"/><Relationship Id="rId145" Type="http://schemas.openxmlformats.org/officeDocument/2006/relationships/hyperlink" Target="https://hal.science/search/index/?q=*&amp;authFullName_s=S. Ivaldi" TargetMode="External"/><Relationship Id="rId146" Type="http://schemas.openxmlformats.org/officeDocument/2006/relationships/hyperlink" Target="https://hal.science/search/index/?q=*&amp;authFullName_s=M. Raberto" TargetMode="External"/><Relationship Id="rId147" Type="http://schemas.openxmlformats.org/officeDocument/2006/relationships/hyperlink" Target="https://dx.doi.org/10.1109/CEC.2006.1688629" TargetMode="External"/><Relationship Id="rId148" Type="http://schemas.openxmlformats.org/officeDocument/2006/relationships/hyperlink" Target="https://hal.science/hal-05475929v1" TargetMode="External"/><Relationship Id="rId149" Type="http://schemas.openxmlformats.org/officeDocument/2006/relationships/hyperlink" Target="https://dx.doi.org/10.1117/12.609439"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Guerci</dc:title>
  <dc:description>CV</dc:description>
  <dc:subject/>
  <cp:keywords/>
  <cp:category/>
  <cp:lastModifiedBy/>
  <dcterms:created xsi:type="dcterms:W3CDTF">2026-05-16T06:34:01+02:00</dcterms:created>
  <dcterms:modified xsi:type="dcterms:W3CDTF">2026-05-16T06:34:01+02:00</dcterms:modified>
</cp:coreProperties>
</file>

<file path=docProps/custom.xml><?xml version="1.0" encoding="utf-8"?>
<Properties xmlns="http://schemas.openxmlformats.org/officeDocument/2006/custom-properties" xmlns:vt="http://schemas.openxmlformats.org/officeDocument/2006/docPropsVTypes"/>
</file>