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Mélac </w:t></w:r><w:r><w:rPr><w:color w:val="641e6e"/></w:rPr><w:t xml:space="preserve">Maître de conférences en linguistique à l'Université Paul Valéry -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eric-melac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0000-0002-6957-944X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189243651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Grammaticalization vs. Diachronic Construction Grammar: a reappraisal</w:t></w:r></w:hyperlink></w:p><w:p><w:pPr/><w:hyperlink r:id="rId12" w:history="1"><w:r><w:rPr><w:color w:val="#410a8c"/><w:u w:val="single"/></w:rPr><w:t xml:space="preserve">Bernd Heine</w:t></w:r></w:hyperlink><w:r><w:rPr/><w:t xml:space="preserve">,</w:t></w:r><w:hyperlink r:id="rId13" w:history="1"><w:r><w:rPr><w:color w:val="#410a8c"/><w:u w:val="single"/></w:rPr><w:t xml:space="preserve">Debra Ziegeler</w:t></w:r></w:hyperlink><w:r><w:rPr/><w:t xml:space="preserve">,</w:t></w:r><w:hyperlink r:id="rId14" w:history="1"><w:r><w:rPr><w:color w:val="#410a8c"/><w:u w:val="single"/></w:rPr><w:t xml:space="preserve">Carmelo Alessandro Basile</w:t></w:r></w:hyperlink><w:r><w:rPr/><w:t xml:space="preserve">,</w:t></w:r><w:hyperlink r:id="rId15" w:history="1"><w:r><w:rPr><w:color w:val="#410a8c"/><w:u w:val="single"/></w:rPr><w:t xml:space="preserve">Eric Mélac</w:t></w:r></w:hyperlink></w:p><w:p><w:pPr/><w:r><w:rPr><w:i w:val="1"/><w:iCs w:val="1"/></w:rPr><w:t xml:space="preserve">Studies in Language</w:t></w:r><w:r><w:rPr/><w:t xml:space="preserve">, 2025, </w:t></w:r><w:hyperlink r:id="rId16" w:history="1"><w:r><w:rPr><w:color w:val="#410a8c"/><w:u w:val="single"/></w:rPr><w:t xml:space="preserve">⟨10.1075/sl.25024.hei⟩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hal-05414103v1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Position paper: The links between evidentiality, modality, and grammaticalization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Studies in Language</w:t></w:r><w:r><w:rPr/><w:t xml:space="preserve">, 2024, 48 (3), pp.513-542. </w:t></w:r><w:hyperlink r:id="rId19" w:history="1"><w:r><w:rPr><w:color w:val="#410a8c"/><w:u w:val="single"/></w:rPr><w:t xml:space="preserve">⟨10.1075/sl.24011.mel⟩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hal-04479298v1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Evidentiality as a grammaticalization passenger</w:t></w:r></w:hyperlink></w:p><w:p><w:pPr/><w:hyperlink r:id="rId15" w:history="1"><w:r><w:rPr><w:color w:val="#410a8c"/><w:u w:val="single"/></w:rPr><w:t xml:space="preserve">Eric Mélac</w:t></w:r></w:hyperlink><w:r><w:rPr/><w:t xml:space="preserve">,</w:t></w:r><w:hyperlink r:id="rId21" w:history="1"><w:r><w:rPr><w:color w:val="#410a8c"/><w:u w:val="single"/></w:rPr><w:t xml:space="preserve">Joanna Bialek</w:t></w:r></w:hyperlink></w:p><w:p><w:pPr/><w:r><w:rPr><w:i w:val="1"/><w:iCs w:val="1"/></w:rPr><w:t xml:space="preserve">Studies in Language</w:t></w:r><w:r><w:rPr/><w:t xml:space="preserve">, 2024, 48 (3), pp.638-681. </w:t></w:r><w:hyperlink r:id="rId22" w:history="1"><w:r><w:rPr><w:color w:val="#410a8c"/><w:u w:val="single"/></w:rPr><w:t xml:space="preserve">⟨10.1075/sl.23009.mel⟩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hal-04479202v1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The functions of evidentiality (FoL special issue)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24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2024, 31 (1), pp.1-15. </w:t></w:r><w:hyperlink r:id="rId25" w:history="1"><w:r><w:rPr><w:color w:val="#410a8c"/><w:u w:val="single"/></w:rPr><w:t xml:space="preserve">⟨10.1075/fol.24038.mel⟩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hal-04597628v1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Emerging inferentials in English?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Functions of Language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hal-04858961v1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pragmatic differences between grammatical and lexical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Journal of Pragmatics</w:t></w:r><w:r><w:rPr/><w:t xml:space="preserve">, 2023, </w:t></w:r><w:hyperlink r:id="rId28" w:history="1"><w:r><w:rPr><w:color w:val="#410a8c"/><w:u w:val="single"/></w:rPr><w:t xml:space="preserve">⟨10.1016/j.pragma.2023.03.017⟩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hal-04055359v1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grammaticalization of evidentiality in English</w:t></w:r></w:hyperlink></w:p><w:p><w:pPr/><w:hyperlink r:id="rId15" w:history="1"><w:r><w:rPr><w:color w:val="#410a8c"/><w:u w:val="single"/></w:rPr><w:t xml:space="preserve">Eric Mélac</w:t></w:r></w:hyperlink></w:p><w:p><w:pPr/><w:r><w:rPr><w:i w:val="1"/><w:iCs w:val="1"/></w:rPr><w:t xml:space="preserve">English Language and Linguistics</w:t></w:r><w:r><w:rPr/><w:t xml:space="preserve">, 2022, 26 (2), pp.331-359. </w:t></w:r><w:hyperlink r:id="rId30" w:history="1"><w:r><w:rPr><w:color w:val="#410a8c"/><w:u w:val="single"/></w:rPr><w:t xml:space="preserve">⟨10.1017/S1360674321000101⟩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hal-03940626v1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Bernd Heine, Gunther Kaltenböck, Tania Kuteva & Haiping Long, The rise of discourse markers. Cambridge: Cambridge University Press, 2021. Pp. xi + 308.</w:t></w:r></w:hyperlink></w:p><w:p><w:pPr/><w:hyperlink r:id="rId15" w:history="1"><w:r><w:rPr><w:color w:val="#410a8c"/><w:u w:val="single"/></w:rPr><w:t xml:space="preserve">Eric Mélac</w:t></w:r></w:hyperlink></w:p><w:p><w:pPr/><w:r><w:rPr><w:i w:val="1"/><w:iCs w:val="1"/></w:rPr><w:t xml:space="preserve">Journal of Linguistics</w:t></w:r><w:r><w:rPr/><w:t xml:space="preserve">, 2022, 58 (1), pp.225-229. </w:t></w:r><w:hyperlink r:id="rId32" w:history="1"><w:r><w:rPr><w:color w:val="#410a8c"/><w:u w:val="single"/></w:rPr><w:t xml:space="preserve">⟨10.1017/S0022226721000384⟩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hal-03942075v1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Second language acquisition of evidentiality in French and English in a narrative task</w:t></w:r></w:hyperlink></w:p><w:p><w:pPr/><w:hyperlink r:id="rId24" w:history="1"><w:r><w:rPr><w:color w:val="#410a8c"/><w:u w:val="single"/></w:rPr><w:t xml:space="preserve">Pascale Leclercq</w:t></w:r></w:hyperlink><w:r><w:rPr/><w:t xml:space="preserve">,</w:t></w:r><w:hyperlink r:id="rId15" w:history="1"><w:r><w:rPr><w:color w:val="#410a8c"/><w:u w:val="single"/></w:rPr><w:t xml:space="preserve">Eric Mélac</w:t></w:r></w:hyperlink></w:p><w:p><w:pPr/><w:r><w:rPr><w:i w:val="1"/><w:iCs w:val="1"/></w:rPr><w:t xml:space="preserve">Langage, Interaction et Acquisition / Language, Interaction and Acquisition </w:t></w:r><w:r><w:rPr/><w:t xml:space="preserve">, 2021, 12 (2), pp.251-283. </w:t></w:r><w:hyperlink r:id="rId34" w:history="1"><w:r><w:rPr><w:color w:val="#410a8c"/><w:u w:val="single"/></w:rPr><w:t xml:space="preserve">⟨10.1075/lia.20025.lec⟩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hal-04479293v1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rise of right periphery either in English</w:t></w:r></w:hyperlink></w:p><w:p><w:pPr/><w:hyperlink r:id="rId13" w:history="1"><w:r><w:rPr><w:color w:val="#410a8c"/><w:u w:val="single"/></w:rPr><w:t xml:space="preserve">Debra Ziegeler</w:t></w:r></w:hyperlink><w:r><w:rPr/><w:t xml:space="preserve">,</w:t></w:r><w:hyperlink r:id="rId15" w:history="1"><w:r><w:rPr><w:color w:val="#410a8c"/><w:u w:val="single"/></w:rPr><w:t xml:space="preserve">Eric Mélac</w:t></w:r></w:hyperlink><w:r><w:rPr/><w:t xml:space="preserve">,</w:t></w:r><w:hyperlink r:id="rId36" w:history="1"><w:r><w:rPr><w:color w:val="#410a8c"/><w:u w:val="single"/></w:rPr><w:t xml:space="preserve">Volker Gast</w:t></w:r></w:hyperlink></w:p><w:p><w:pPr/><w:r><w:rPr><w:i w:val="1"/><w:iCs w:val="1"/></w:rPr><w:t xml:space="preserve">Language Sciences</w:t></w:r><w:r><w:rPr/><w:t xml:space="preserve">, 2019, 75, pp.15 - 34. </w:t></w:r><w:hyperlink r:id="rId37" w:history="1"><w:r><w:rPr><w:color w:val="#410a8c"/><w:u w:val="single"/></w:rPr><w:t xml:space="preserve">⟨10.1016/j.langsci.2019.07.001⟩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hal-03487294v1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périphrase have to est-elle en train de transitionner vers le domaine inférentiel 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64e congrès de la SAES</w:t></w:r><w:r><w:rPr/><w:t xml:space="preserve">, Université Toulouse – Jean Jaurès, Jun 2025,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hal-04859389v1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Grammaticalization VS Diachronic Construction Grammar: A study of evidentiality in Tibetan and English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conference</w:t></w:r><w:r><w:rPr/><w:t xml:space="preserve">, Oct 2025, Guangzhou (Canton), China</w:t></w:r></w:p><w:p><w:pPr/><w:r><w:rPr/><w:t xml:space="preserve">Communication dans un congrès</w:t></w:r></w:p><w:p><w:pPr/><w:hyperlink r:id="rId39" w:history="1"><w:r><w:rPr><w:color w:val="#410a8c"/><w:u w:val="single"/></w:rPr><w:t xml:space="preserve">hal-05367017v1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development of English evidentials: A case of grammaticalization or constructionalization?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10th Biennial International Conference on the Linguistics of Contemporary English (BICLCE)</w:t></w:r><w:r><w:rPr/><w:t xml:space="preserve">, University of Alicante, Sep 2024, Alicante, Spain</w:t></w:r></w:p><w:p><w:pPr/><w:r><w:rPr/><w:t xml:space="preserve">Communication dans un congrès</w:t></w:r></w:p><w:p><w:pPr/><w:hyperlink r:id="rId40" w:history="1"><w:r><w:rPr><w:color w:val="#410a8c"/><w:u w:val="single"/></w:rPr><w:t xml:space="preserve">hal-04859403v1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l'influence de la culture sur le lexique : l'exemple de la construction d'un dictionnaire thématique français-tibétain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Le statut et le défi des dictionnaires et des grammaires’</w:t></w:r><w:r><w:rPr/><w:t xml:space="preserve">, Parole et Langage (UMR), Mar 2024, Aix-en-provence,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hal-04859918v1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 perception verbs have a similar function as evidential inflections? A corpus-based study of English and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57th Annual Meeting of the Societas Linguistica Europaea</w:t></w:r><w:r><w:rPr/><w:t xml:space="preserve">, University of Helsinki, Aug 2024, Helsinki, France</w:t></w:r></w:p><w:p><w:pPr/><w:r><w:rPr/><w:t xml:space="preserve">Communication dans un congrès</w:t></w:r></w:p><w:p><w:pPr/><w:hyperlink r:id="rId42" w:history="1"><w:r><w:rPr><w:color w:val="#410a8c"/><w:u w:val="single"/></w:rPr><w:t xml:space="preserve">hal-04859420v1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corpus study of egophoric markers in spoken Lhasa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57th Annula Meeting of the Societas Linguistica Europea</w:t></w:r><w:r><w:rPr/><w:t xml:space="preserve">, University of Helsinki, Aug 2024, Helsinki,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hal-04859410v1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 evidentiality a useful notion for English?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Birmingham Linguistics Department Seminar</w:t></w:r><w:r><w:rPr/><w:t xml:space="preserve">, Oct 2024, Birmingham, France</w:t></w:r></w:p><w:p><w:pPr/><w:r><w:rPr/><w:t xml:space="preserve">Communication dans un congrès</w:t></w:r></w:p><w:p><w:pPr/><w:hyperlink r:id="rId44" w:history="1"><w:r><w:rPr><w:color w:val="#410a8c"/><w:u w:val="single"/></w:rPr><w:t xml:space="preserve">hal-04859922v1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status of obligatorification in defining grammaticalization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Nouvelles perspectives diachroniques et historiques sur la grammaticalisation</w:t></w:r><w:r><w:rPr/><w:t xml:space="preserve">, Histoire des théories linguistiques UMR 7597, Jan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hal-04859430v1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grammaticalization of evidentiality in English: A corpus-based study of emerging inferential markers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9th Biennial International Conference on the Linguistics of Contemporary English</w:t></w:r><w:r><w:rPr/><w:t xml:space="preserve">, University of Ljubljana, Sep 2022, Ljubljana, Slovenia</w:t></w:r></w:p><w:p><w:pPr/><w:r><w:rPr/><w:t xml:space="preserve">Communication dans un congrès</w:t></w:r></w:p><w:p><w:pPr/><w:hyperlink r:id="rId46" w:history="1"><w:r><w:rPr><w:color w:val="#410a8c"/><w:u w:val="single"/></w:rPr><w:t xml:space="preserve">hal-04859434v1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cross-linguistic relevance of egophoricity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16th IATS Seminar</w:t></w:r><w:r><w:rPr/><w:t xml:space="preserve">, Charles University - Prague, Jul 2022, Prague, France</w:t></w:r></w:p><w:p><w:pPr/><w:r><w:rPr/><w:t xml:space="preserve">Communication dans un congrès</w:t></w:r></w:p><w:p><w:pPr/><w:hyperlink r:id="rId47" w:history="1"><w:r><w:rPr><w:color w:val="#410a8c"/><w:u w:val="single"/></w:rPr><w:t xml:space="preserve">hal-04859440v1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categories of sensory, endopathic, and egophoric: Beware of labels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49" w:history="1"><w:r><w:rPr><w:color w:val="#410a8c"/><w:u w:val="single"/></w:rPr><w:t xml:space="preserve">Nicolas Tournadre</w:t></w:r></w:hyperlink></w:p><w:p><w:pPr/><w:r><w:rPr><w:i w:val="1"/><w:iCs w:val="1"/></w:rPr><w:t xml:space="preserve">Typology of evidential systems</w:t></w:r><w:r><w:rPr/><w:t xml:space="preserve">, IFRAE (UMR), Feb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hal-04859921v1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grammaticalization of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Evidentiality and Modality: At the crossroads of grammar and lexicon</w:t></w:r><w:r><w:rPr/><w:t xml:space="preserve">, Université Paul-Valéry - Montpellier 3, Jun 2021,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hal-04859456v1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Evidentiality and and its grammaticalization in French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Annual Meeting of the Societias Linguistica Europea</w:t></w:r><w:r><w:rPr/><w:t xml:space="preserve">, University of Athens, Aug 2021, Athènes, Greece</w:t></w:r></w:p><w:p><w:pPr/><w:r><w:rPr/><w:t xml:space="preserve">Communication dans un congrès</w:t></w:r></w:p><w:p><w:pPr/><w:hyperlink r:id="rId51" w:history="1"><w:r><w:rPr><w:color w:val="#410a8c"/><w:u w:val="single"/></w:rPr><w:t xml:space="preserve">hal-04859448v1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fonction du genre grammatical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La théorie de la grammaticalisation : apports, limites et enjeux’</w:t></w:r><w:r><w:rPr/><w:t xml:space="preserve">, EMMA - Université Paul Valéry - Montpellier 3, Dec 2020,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hal-04859923v1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Linguistique et heuristique : avantages et inconvénients de chaque méthode de recherche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Langue en contact et terrain’</w:t></w:r><w:r><w:rPr/><w:t xml:space="preserve">, Parole et langage (UMR), Mar 2020,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hal-04859916v1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pragmatic consequences of a lexical or grammatical rendering of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The Pragmatics of Evidentiality. Inter- and intra-linguistic perspectives on pragmatic aspects of evidentiality marking in communication</w:t></w:r><w:r><w:rPr/><w:t xml:space="preserve">, University Roma 3, Jul 2020, Venice, Italy</w:t></w:r></w:p><w:p><w:pPr/><w:r><w:rPr/><w:t xml:space="preserve">Communication dans un congrès</w:t></w:r></w:p><w:p><w:pPr/><w:hyperlink r:id="rId54" w:history="1"><w:r><w:rPr><w:color w:val="#410a8c"/><w:u w:val="single"/></w:rPr><w:t xml:space="preserve">hal-04859453v1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Grammaticalization of Evidentiality in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15th IATS Seminar</w:t></w:r><w:r><w:rPr/><w:t xml:space="preserve">, Inalco, Jul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hal-04859462v1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Grammaticalisation and L2 Acquisition of Evidentiality: a corpus-based pilot study on English and French</w:t></w:r></w:hyperlink></w:p><w:p><w:pPr/><w:hyperlink r:id="rId24" w:history="1"><w:r><w:rPr><w:color w:val="#410a8c"/><w:u w:val="single"/></w:rPr><w:t xml:space="preserve">Pascale Leclercq</w:t></w:r></w:hyperlink><w:r><w:rPr/><w:t xml:space="preserve">,</w:t></w:r><w:hyperlink r:id="rId57" w:history="1"><w:r><w:rPr><w:color w:val="#410a8c"/><w:u w:val="single"/></w:rPr><w:t xml:space="preserve">Eric Melac</w:t></w:r></w:hyperlink></w:p><w:p><w:pPr/><w:r><w:rPr><w:i w:val="1"/><w:iCs w:val="1"/></w:rPr><w:t xml:space="preserve">TAM-E 2016, Université Paris Diderot, Paris, 17-18 novembre 2016</w:t></w:r><w:r><w:rPr/><w:t xml:space="preserve">, 2016,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hal-02107836v2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Functions of Evidentiality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24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31 (1), 2024, Functions of Language, </w:t></w:r><w:hyperlink r:id="rId59" w:history="1"><w:r><w:rPr><w:color w:val="#410a8c"/><w:u w:val="single"/></w:rPr><w:t xml:space="preserve">⟨10.1075/fol.31.1⟩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hal-04856044v1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Vocabulaire thématique de langue parlée français-tibétain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61" w:history="1"><w:r><w:rPr><w:color w:val="#410a8c"/><w:u w:val="single"/></w:rPr><w:t xml:space="preserve">Françoise Robin</w:t></w:r></w:hyperlink><w:r><w:rPr/><w:t xml:space="preserve">,</w:t></w:r><w:hyperlink r:id="rId62" w:history="1"><w:r><w:rPr><w:color w:val="#410a8c"/><w:u w:val="single"/></w:rPr><w:t xml:space="preserve">Camille Simon</w:t></w:r></w:hyperlink></w:p><w:p><w:pPr/><w:r><w:rPr/><w:t xml:space="preserve">2014</w:t></w:r></w:p><w:p><w:pPr/><w:r><w:rPr/><w:t xml:space="preserve">Ouvrages</w:t></w:r></w:p><w:p><w:pPr/><w:hyperlink r:id="rId60" w:history="1"><w:r><w:rPr><w:color w:val="#410a8c"/><w:u w:val="single"/></w:rPr><w:t xml:space="preserve">hal-03737194v1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Speaking of oneself in multi-term evidential systems: From the Himalayas to Amazonia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49" w:history="1"><w:r><w:rPr><w:color w:val="#410a8c"/><w:u w:val="single"/></w:rPr><w:t xml:space="preserve">Nicolas Tournadre</w:t></w:r></w:hyperlink><w:r><w:rPr/><w:t xml:space="preserve">,</w:t></w:r><w:hyperlink r:id="rId64" w:history="1"><w:r><w:rPr><w:color w:val="#410a8c"/><w:u w:val="single"/></w:rPr><w:t xml:space="preserve">Alexandra Y. Aikhenvald</w:t></w:r></w:hyperlink></w:p><w:p><w:pPr/><w:r><w:rPr/><w:t xml:space="preserve">Alexandra Y. Aikhenvald; Ann Storch; Viveka Velupillai. </w:t></w:r><w:r><w:rPr><w:i w:val="1"/><w:iCs w:val="1"/></w:rPr><w:t xml:space="preserve">Linguistics in strange and familiar places</w:t></w:r><w:r><w:rPr/><w:t xml:space="preserve">, De Gruyter, In press</w:t></w:r></w:p><w:p><w:pPr/><w:r><w:rPr/><w:t xml:space="preserve">Chapitre d'ouvrage</w:t></w:r></w:p><w:p><w:pPr/><w:hyperlink r:id="rId63" w:history="1"><w:r><w:rPr><w:color w:val="#410a8c"/><w:u w:val="single"/></w:rPr><w:t xml:space="preserve">hal-04858986v1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semantics of the verb give in Tibetan</w:t></w:r></w:hyperlink></w:p><w:p><w:pPr/><w:hyperlink r:id="rId15" w:history="1"><w:r><w:rPr><w:color w:val="#410a8c"/><w:u w:val="single"/></w:rPr><w:t xml:space="preserve">Eric Mélac</w:t></w:r></w:hyperlink><w:r><w:rPr/><w:t xml:space="preserve">,</w:t></w:r><w:hyperlink r:id="rId49" w:history="1"><w:r><w:rPr><w:color w:val="#410a8c"/><w:u w:val="single"/></w:rPr><w:t xml:space="preserve">Nicolas Tournadre</w:t></w:r></w:hyperlink></w:p><w:p><w:pPr/><w:r><w:rPr/><w:t xml:space="preserve">Myriam Bouveret. </w:t></w:r><w:r><w:rPr><w:i w:val="1"/><w:iCs w:val="1"/></w:rPr><w:t xml:space="preserve">Give Constructions across Languages</w:t></w:r><w:r><w:rPr/><w:t xml:space="preserve">, 29, John Benjamins Publishing Company, pp.175-193, 2021, Constructional Approaches to Language, </w:t></w:r><w:hyperlink r:id="rId66" w:history="1"><w:r><w:rPr><w:color w:val="#410a8c"/><w:u w:val="single"/></w:rPr><w:t xml:space="preserve">⟨10.1075/cal.29.07eri⟩</w:t></w:r></w:hyperlink></w:p><w:p><w:pPr/><w:r><w:rPr/><w:t xml:space="preserve">Chapitre d'ouvrage</w:t></w:r></w:p><w:p><w:pPr/><w:hyperlink r:id="rId65" w:history="1"><w:r><w:rPr><w:color w:val="#410a8c"/><w:u w:val="single"/></w:rPr><w:t xml:space="preserve">hal-03942066v1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Pour une taxonomie du changement linguistique : comment redéfinir la grammaticalisation</w:t></w:r></w:hyperlink></w:p><w:p><w:pPr/><w:hyperlink r:id="rId18" w:history="1"><w:r><w:rPr><w:color w:val="#410a8c"/><w:u w:val="single"/></w:rPr><w:t xml:space="preserve">Éric Mélac</w:t></w:r></w:hyperlink></w:p><w:p><w:pPr/><w:r><w:rPr/><w:t xml:space="preserve">Sylvie Hancil. </w:t></w:r><w:r><w:rPr><w:i w:val="1"/><w:iCs w:val="1"/></w:rPr><w:t xml:space="preserve">Fonctionnements linguistiques et grammaticalisation</w:t></w:r><w:r><w:rPr/><w:t xml:space="preserve">, 2016</w:t></w:r></w:p><w:p><w:pPr/><w:r><w:rPr/><w:t xml:space="preserve">Chapitre d'ouvrage</w:t></w:r></w:p><w:p><w:pPr/><w:hyperlink r:id="rId67" w:history="1"><w:r><w:rPr><w:color w:val="#410a8c"/><w:u w:val="single"/></w:rPr><w:t xml:space="preserve">hal-03942073v1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L'évidentialité en anglais - approche contrastive à partir d'un corpus anglais-tibétain</w:t></w:r></w:hyperlink></w:p><w:p><w:pPr/><w:hyperlink r:id="rId18" w:history="1"><w:r><w:rPr><w:color w:val="#410a8c"/><w:u w:val="single"/></w:rPr><w:t xml:space="preserve">Éric Mélac</w:t></w:r></w:hyperlink></w:p><w:p><w:pPr/><w:r><w:rPr/><w:t xml:space="preserve">Linguistique. Université de la Sorbonne nouvelle - Paris III, 2014. Français. </w:t></w:r><w:hyperlink r:id="rId69" w:history="1"><w:r><w:rPr><w:color w:val="#410a8c"/><w:u w:val="single"/></w:rPr><w:t xml:space="preserve">⟨NNT : 2014PA030172⟩</w:t></w:r></w:hyperlink></w:p><w:p><w:pPr/><w:r><w:rPr/><w:t xml:space="preserve">Thèse</w:t></w:r></w:p><w:p><w:pPr/><w:hyperlink r:id="rId68" w:history="1"><w:r><w:rPr><w:color w:val="#410a8c"/><w:u w:val="single"/></w:rPr><w:t xml:space="preserve">tel-01230545v1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0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elac" TargetMode="External"/><Relationship Id="rId9" Type="http://schemas.openxmlformats.org/officeDocument/2006/relationships/hyperlink" Target="https://orcid.org/0000-0002-6957-944X" TargetMode="External"/><Relationship Id="rId10" Type="http://schemas.openxmlformats.org/officeDocument/2006/relationships/hyperlink" Target="https://www.idref.fr/189243651" TargetMode="External"/><Relationship Id="rId11" Type="http://schemas.openxmlformats.org/officeDocument/2006/relationships/hyperlink" Target="https://hal.science/hal-05414103v1" TargetMode="External"/><Relationship Id="rId12" Type="http://schemas.openxmlformats.org/officeDocument/2006/relationships/hyperlink" Target="https://hal.science/search/index/?q=*&amp;authFullName_s=Bernd Heine" TargetMode="External"/><Relationship Id="rId13" Type="http://schemas.openxmlformats.org/officeDocument/2006/relationships/hyperlink" Target="https://hal.science/search/index/?q=*&amp;authFullName_s=Debra Ziegeler" TargetMode="External"/><Relationship Id="rId14" Type="http://schemas.openxmlformats.org/officeDocument/2006/relationships/hyperlink" Target="https://hal.science/search/index/?q=*&amp;authFullName_s=Carmelo Alessandro Basile" TargetMode="External"/><Relationship Id="rId15" Type="http://schemas.openxmlformats.org/officeDocument/2006/relationships/hyperlink" Target="https://hal.science/search/index/?q=*&amp;authFullName_s=Eric M&#233;lac" TargetMode="External"/><Relationship Id="rId16" Type="http://schemas.openxmlformats.org/officeDocument/2006/relationships/hyperlink" Target="https://dx.doi.org/10.1075/sl.25024.hei" TargetMode="External"/><Relationship Id="rId17" Type="http://schemas.openxmlformats.org/officeDocument/2006/relationships/hyperlink" Target="https://hal.science/hal-04479298v1" TargetMode="External"/><Relationship Id="rId18" Type="http://schemas.openxmlformats.org/officeDocument/2006/relationships/hyperlink" Target="https://hal.science/search/index/?q=*&amp;authFullName_s=&#201;ric M&#233;lac" TargetMode="External"/><Relationship Id="rId19" Type="http://schemas.openxmlformats.org/officeDocument/2006/relationships/hyperlink" Target="https://dx.doi.org/10.1075/sl.24011.mel" TargetMode="External"/><Relationship Id="rId20" Type="http://schemas.openxmlformats.org/officeDocument/2006/relationships/hyperlink" Target="https://hal.science/hal-04479202v1" TargetMode="External"/><Relationship Id="rId21" Type="http://schemas.openxmlformats.org/officeDocument/2006/relationships/hyperlink" Target="https://hal.science/search/index/?q=*&amp;authFullName_s=Joanna Bialek" TargetMode="External"/><Relationship Id="rId22" Type="http://schemas.openxmlformats.org/officeDocument/2006/relationships/hyperlink" Target="https://dx.doi.org/10.1075/sl.23009.mel" TargetMode="External"/><Relationship Id="rId23" Type="http://schemas.openxmlformats.org/officeDocument/2006/relationships/hyperlink" Target="https://hal.science/hal-04597628v1" TargetMode="External"/><Relationship Id="rId24" Type="http://schemas.openxmlformats.org/officeDocument/2006/relationships/hyperlink" Target="https://hal.science/search/index/?q=*&amp;authFullName_s=Pascale Leclercq" TargetMode="External"/><Relationship Id="rId25" Type="http://schemas.openxmlformats.org/officeDocument/2006/relationships/hyperlink" Target="https://dx.doi.org/10.1075/fol.24038.mel" TargetMode="External"/><Relationship Id="rId26" Type="http://schemas.openxmlformats.org/officeDocument/2006/relationships/hyperlink" Target="https://hal.science/hal-04858961v1" TargetMode="External"/><Relationship Id="rId27" Type="http://schemas.openxmlformats.org/officeDocument/2006/relationships/hyperlink" Target="https://hal.science/hal-04055359v1" TargetMode="External"/><Relationship Id="rId28" Type="http://schemas.openxmlformats.org/officeDocument/2006/relationships/hyperlink" Target="https://dx.doi.org/10.1016/j.pragma.2023.03.017" TargetMode="External"/><Relationship Id="rId29" Type="http://schemas.openxmlformats.org/officeDocument/2006/relationships/hyperlink" Target="https://univ-montpellier3-paul-valery.hal.science/hal-03940626v1" TargetMode="External"/><Relationship Id="rId30" Type="http://schemas.openxmlformats.org/officeDocument/2006/relationships/hyperlink" Target="https://dx.doi.org/10.1017/S1360674321000101" TargetMode="External"/><Relationship Id="rId31" Type="http://schemas.openxmlformats.org/officeDocument/2006/relationships/hyperlink" Target="https://hal.science/hal-03942075v1" TargetMode="External"/><Relationship Id="rId32" Type="http://schemas.openxmlformats.org/officeDocument/2006/relationships/hyperlink" Target="https://dx.doi.org/10.1017/S0022226721000384" TargetMode="External"/><Relationship Id="rId33" Type="http://schemas.openxmlformats.org/officeDocument/2006/relationships/hyperlink" Target="https://hal.science/hal-04479293v1" TargetMode="External"/><Relationship Id="rId34" Type="http://schemas.openxmlformats.org/officeDocument/2006/relationships/hyperlink" Target="https://dx.doi.org/10.1075/lia.20025.lec" TargetMode="External"/><Relationship Id="rId35" Type="http://schemas.openxmlformats.org/officeDocument/2006/relationships/hyperlink" Target="https://hal.science/hal-03487294v1" TargetMode="External"/><Relationship Id="rId36" Type="http://schemas.openxmlformats.org/officeDocument/2006/relationships/hyperlink" Target="https://hal.science/search/index/?q=*&amp;authFullName_s=Volker Gast" TargetMode="External"/><Relationship Id="rId37" Type="http://schemas.openxmlformats.org/officeDocument/2006/relationships/hyperlink" Target="https://dx.doi.org/10.1016/j.langsci.2019.07.001" TargetMode="External"/><Relationship Id="rId38" Type="http://schemas.openxmlformats.org/officeDocument/2006/relationships/hyperlink" Target="https://hal.science/hal-04859389v1" TargetMode="External"/><Relationship Id="rId39" Type="http://schemas.openxmlformats.org/officeDocument/2006/relationships/hyperlink" Target="https://hal.science/hal-05367017v1" TargetMode="External"/><Relationship Id="rId40" Type="http://schemas.openxmlformats.org/officeDocument/2006/relationships/hyperlink" Target="https://hal.science/hal-04859403v1" TargetMode="External"/><Relationship Id="rId41" Type="http://schemas.openxmlformats.org/officeDocument/2006/relationships/hyperlink" Target="https://hal.science/hal-04859918v1" TargetMode="External"/><Relationship Id="rId42" Type="http://schemas.openxmlformats.org/officeDocument/2006/relationships/hyperlink" Target="https://hal.science/hal-04859420v1" TargetMode="External"/><Relationship Id="rId43" Type="http://schemas.openxmlformats.org/officeDocument/2006/relationships/hyperlink" Target="https://hal.science/hal-04859410v1" TargetMode="External"/><Relationship Id="rId44" Type="http://schemas.openxmlformats.org/officeDocument/2006/relationships/hyperlink" Target="https://hal.science/hal-04859922v1" TargetMode="External"/><Relationship Id="rId45" Type="http://schemas.openxmlformats.org/officeDocument/2006/relationships/hyperlink" Target="https://hal.science/hal-04859430v1" TargetMode="External"/><Relationship Id="rId46" Type="http://schemas.openxmlformats.org/officeDocument/2006/relationships/hyperlink" Target="https://hal.science/hal-04859434v1" TargetMode="External"/><Relationship Id="rId47" Type="http://schemas.openxmlformats.org/officeDocument/2006/relationships/hyperlink" Target="https://hal.science/hal-04859440v1" TargetMode="External"/><Relationship Id="rId48" Type="http://schemas.openxmlformats.org/officeDocument/2006/relationships/hyperlink" Target="https://hal.science/hal-04859921v1" TargetMode="External"/><Relationship Id="rId49" Type="http://schemas.openxmlformats.org/officeDocument/2006/relationships/hyperlink" Target="https://hal.science/search/index/?q=*&amp;authFullName_s=Nicolas Tournadre" TargetMode="External"/><Relationship Id="rId50" Type="http://schemas.openxmlformats.org/officeDocument/2006/relationships/hyperlink" Target="https://hal.science/hal-04859456v1" TargetMode="External"/><Relationship Id="rId51" Type="http://schemas.openxmlformats.org/officeDocument/2006/relationships/hyperlink" Target="https://hal.science/hal-04859448v1" TargetMode="External"/><Relationship Id="rId52" Type="http://schemas.openxmlformats.org/officeDocument/2006/relationships/hyperlink" Target="https://hal.science/hal-04859923v1" TargetMode="External"/><Relationship Id="rId53" Type="http://schemas.openxmlformats.org/officeDocument/2006/relationships/hyperlink" Target="https://hal.science/hal-04859916v1" TargetMode="External"/><Relationship Id="rId54" Type="http://schemas.openxmlformats.org/officeDocument/2006/relationships/hyperlink" Target="https://hal.science/hal-04859453v1" TargetMode="External"/><Relationship Id="rId55" Type="http://schemas.openxmlformats.org/officeDocument/2006/relationships/hyperlink" Target="https://hal.science/hal-04859462v1" TargetMode="External"/><Relationship Id="rId56" Type="http://schemas.openxmlformats.org/officeDocument/2006/relationships/hyperlink" Target="https://hal.science/hal-02107836v2" TargetMode="External"/><Relationship Id="rId57" Type="http://schemas.openxmlformats.org/officeDocument/2006/relationships/hyperlink" Target="https://hal.science/search/index/?q=*&amp;authFullName_s=Eric Melac" TargetMode="External"/><Relationship Id="rId58" Type="http://schemas.openxmlformats.org/officeDocument/2006/relationships/hyperlink" Target="https://hal.science/hal-04856044v1" TargetMode="External"/><Relationship Id="rId59" Type="http://schemas.openxmlformats.org/officeDocument/2006/relationships/hyperlink" Target="https://dx.doi.org/10.1075/fol.31.1" TargetMode="External"/><Relationship Id="rId60" Type="http://schemas.openxmlformats.org/officeDocument/2006/relationships/hyperlink" Target="https://hal.science/hal-03737194v1" TargetMode="External"/><Relationship Id="rId61" Type="http://schemas.openxmlformats.org/officeDocument/2006/relationships/hyperlink" Target="https://hal.science/search/index/?q=*&amp;authFullName_s=Fran&#231;oise Robin" TargetMode="External"/><Relationship Id="rId62" Type="http://schemas.openxmlformats.org/officeDocument/2006/relationships/hyperlink" Target="https://hal.science/search/index/?q=*&amp;authFullName_s=Camille Simon" TargetMode="External"/><Relationship Id="rId63" Type="http://schemas.openxmlformats.org/officeDocument/2006/relationships/hyperlink" Target="https://hal.science/hal-04858986v1" TargetMode="External"/><Relationship Id="rId64" Type="http://schemas.openxmlformats.org/officeDocument/2006/relationships/hyperlink" Target="https://hal.science/search/index/?q=*&amp;authFullName_s=Alexandra Y. Aikhenvald" TargetMode="External"/><Relationship Id="rId65" Type="http://schemas.openxmlformats.org/officeDocument/2006/relationships/hyperlink" Target="https://hal.science/hal-03942066v1" TargetMode="External"/><Relationship Id="rId66" Type="http://schemas.openxmlformats.org/officeDocument/2006/relationships/hyperlink" Target="https://dx.doi.org/10.1075/cal.29.07eri" TargetMode="External"/><Relationship Id="rId67" Type="http://schemas.openxmlformats.org/officeDocument/2006/relationships/hyperlink" Target="https://hal.science/hal-03942073v1" TargetMode="External"/><Relationship Id="rId68" Type="http://schemas.openxmlformats.org/officeDocument/2006/relationships/hyperlink" Target="https://theses.hal.science/tel-01230545v1" TargetMode="External"/><Relationship Id="rId69" Type="http://schemas.openxmlformats.org/officeDocument/2006/relationships/hyperlink" Target="https://www.theses.fr/2014PA03017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Mélac</dc:title>
  <dc:description>CV</dc:description>
  <dc:subject/>
  <cp:keywords/>
  <cp:category/>
  <cp:lastModifiedBy/>
  <dcterms:created xsi:type="dcterms:W3CDTF">2026-05-03T13:46:39+02:00</dcterms:created>
  <dcterms:modified xsi:type="dcterms:W3CDTF">2026-05-03T13:46:39+02:00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