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Plottu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8" w:history="1">
              <w:r>
                <w:rPr>
                  <w:color w:val="#410a8c"/>
                  <w:u w:val="single"/>
                </w:rPr>
                <w:t xml:space="preserve">Nicolas Desneux</w:t>
              </w:r>
            </w:hyperlink>
            <w:r>
              <w:rPr/>
              <w:t xml:space="preserve">,</w:t>
            </w:r>
            <w:hyperlink r:id="rId9" w:history="1">
              <w:r>
                <w:rPr>
                  <w:color w:val="#410a8c"/>
                  <w:u w:val="single"/>
                </w:rPr>
                <w:t xml:space="preserve">Andrea Battisti</w:t>
              </w:r>
            </w:hyperlink>
            <w:r>
              <w:rPr/>
              <w:t xml:space="preserve">,</w:t>
            </w:r>
            <w:hyperlink r:id="rId10" w:history="1">
              <w:r>
                <w:rPr>
                  <w:color w:val="#410a8c"/>
                  <w:u w:val="single"/>
                </w:rPr>
                <w:t xml:space="preserve">Anne-Sophie Brinquin</w:t>
              </w:r>
            </w:hyperlink>
            <w:r>
              <w:rPr/>
              <w:t xml:space="preserve">,</w:t>
            </w:r>
            <w:hyperlink r:id="rId11" w:history="1">
              <w:r>
                <w:rPr>
                  <w:color w:val="#410a8c"/>
                  <w:u w:val="single"/>
                </w:rPr>
                <w:t xml:space="preserve">Rudy Caparros-Megido</w:t>
              </w:r>
            </w:hyperlink>
            <w:r>
              <w:rPr/>
              <w:t xml:space="preserve">,</w:t>
            </w:r>
            <w:hyperlink r:id="rId12"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13" w:history="1">
              <w:r>
                <w:rPr>
                  <w:color w:val="#410a8c"/>
                  <w:u w:val="single"/>
                </w:rPr>
                <w:t xml:space="preserve">⟨10.2903/fr.efsa.2025.FR-0060⟩</w:t>
              </w:r>
            </w:hyperlink>
          </w:p>
          <w:p>
            <w:pPr/>
            <w:r>
              <w:rPr/>
              <w:t xml:space="preserve">Article dans une revue</w:t>
            </w:r>
          </w:p>
          <w:p>
            <w:pPr/>
            <w:hyperlink r:id="rId7" w:history="1">
              <w:r>
                <w:rPr>
                  <w:color w:val="#410a8c"/>
                  <w:u w:val="single"/>
                </w:rPr>
                <w:t xml:space="preserve">hal-05429126v1</w:t>
              </w:r>
            </w:hyperlink>
          </w:p>
        </w:tc>
      </w:tr>
      <w:tr>
        <w:trPr/>
        <w:tc>
          <w:tcPr>
            <w:noWrap/>
          </w:tcPr>
          <w:p>
            <w:pPr>
              <w:spacing w:after="200"/>
            </w:pPr>
            <w:hyperlink r:id="rId14" w:history="1">
              <w:r>
                <w:rPr>
                  <w:color w:val="1e198e"/>
                  <w:b w:val="1"/>
                  <w:bCs w:val="1"/>
                  <w:u w:val="single"/>
                </w:rPr>
                <w:t xml:space="preserve">Impacts sur la santé publique de la dynamique des populations de renards</w:t>
              </w:r>
            </w:hyperlink>
          </w:p>
          <w:p>
            <w:pPr/>
            <w:hyperlink r:id="rId15" w:history="1">
              <w:r>
                <w:rPr>
                  <w:color w:val="#410a8c"/>
                  <w:u w:val="single"/>
                </w:rPr>
                <w:t xml:space="preserve">Emmanuelle Gilot-Fromont</w:t>
              </w:r>
            </w:hyperlink>
            <w:r>
              <w:rPr/>
              <w:t xml:space="preserve">,</w:t>
            </w:r>
            <w:hyperlink r:id="rId16" w:history="1">
              <w:r>
                <w:rPr>
                  <w:color w:val="#410a8c"/>
                  <w:u w:val="single"/>
                </w:rPr>
                <w:t xml:space="preserve">Isabelle Villena</w:t>
              </w:r>
            </w:hyperlink>
            <w:r>
              <w:rPr/>
              <w:t xml:space="preserve">,</w:t>
            </w:r>
            <w:hyperlink r:id="rId17" w:history="1">
              <w:r>
                <w:rPr>
                  <w:color w:val="#410a8c"/>
                  <w:u w:val="single"/>
                </w:rPr>
                <w:t xml:space="preserve">Elsa Bonnaud</w:t>
              </w:r>
            </w:hyperlink>
            <w:r>
              <w:rPr/>
              <w:t xml:space="preserve">,</w:t>
            </w:r>
            <w:hyperlink r:id="rId18" w:history="1">
              <w:r>
                <w:rPr>
                  <w:color w:val="#410a8c"/>
                  <w:u w:val="single"/>
                </w:rPr>
                <w:t xml:space="preserve">Claude Fischer</w:t>
              </w:r>
            </w:hyperlink>
            <w:r>
              <w:rPr/>
              <w:t xml:space="preserve">,</w:t>
            </w:r>
            <w:hyperlink r:id="rId19"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20" w:history="1">
              <w:r>
                <w:rPr>
                  <w:color w:val="#410a8c"/>
                  <w:u w:val="single"/>
                </w:rPr>
                <w:t xml:space="preserve">⟨10.2903/fr.efsa.2025.FR-0062⟩</w:t>
              </w:r>
            </w:hyperlink>
          </w:p>
          <w:p>
            <w:pPr/>
            <w:r>
              <w:rPr/>
              <w:t xml:space="preserve">Article dans une revue</w:t>
            </w:r>
          </w:p>
          <w:p>
            <w:pPr/>
            <w:hyperlink r:id="rId14" w:history="1">
              <w:r>
                <w:rPr>
                  <w:color w:val="#410a8c"/>
                  <w:u w:val="single"/>
                </w:rPr>
                <w:t xml:space="preserve">hal-05124696v1</w:t>
              </w:r>
            </w:hyperlink>
          </w:p>
        </w:tc>
      </w:tr>
      <w:tr>
        <w:trPr/>
        <w:tc>
          <w:tcPr>
            <w:noWrap/>
          </w:tcPr>
          <w:p>
            <w:pPr>
              <w:spacing w:after="200"/>
            </w:pPr>
            <w:hyperlink r:id="rId21" w:history="1">
              <w:r>
                <w:rPr>
                  <w:color w:val="1e198e"/>
                  <w:b w:val="1"/>
                  <w:bCs w:val="1"/>
                  <w:u w:val="single"/>
                </w:rPr>
                <w:t xml:space="preserve">Urban leftovers as urban fallowlands, prefiguration of a new urban model</w:t>
              </w:r>
            </w:hyperlink>
          </w:p>
          <w:p>
            <w:pPr/>
            <w:hyperlink r:id="rId22" w:history="1">
              <w:r>
                <w:rPr>
                  <w:color w:val="#410a8c"/>
                  <w:u w:val="single"/>
                </w:rPr>
                <w:t xml:space="preserve">Alexis Leray</w:t>
              </w:r>
            </w:hyperlink>
            <w:r>
              <w:rPr/>
              <w:t xml:space="preserve">,</w:t>
            </w: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Revue d'économie régionale et urbaine</w:t>
            </w:r>
            <w:r>
              <w:rPr/>
              <w:t xml:space="preserve">, 2024, 3, pp.401-420. </w:t>
            </w:r>
            <w:hyperlink r:id="rId25" w:history="1">
              <w:r>
                <w:rPr>
                  <w:color w:val="#410a8c"/>
                  <w:u w:val="single"/>
                </w:rPr>
                <w:t xml:space="preserve">⟨10.3917/reru.243.0401⟩</w:t>
              </w:r>
            </w:hyperlink>
          </w:p>
          <w:p>
            <w:pPr/>
            <w:r>
              <w:rPr/>
              <w:t xml:space="preserve">Article dans une revue</w:t>
            </w:r>
          </w:p>
          <w:p>
            <w:pPr/>
            <w:hyperlink r:id="rId21" w:history="1">
              <w:r>
                <w:rPr>
                  <w:color w:val="#410a8c"/>
                  <w:u w:val="single"/>
                </w:rPr>
                <w:t xml:space="preserve">hal-04767945v1</w:t>
              </w:r>
            </w:hyperlink>
          </w:p>
        </w:tc>
      </w:tr>
      <w:tr>
        <w:trPr/>
        <w:tc>
          <w:tcPr>
            <w:noWrap/>
          </w:tcPr>
          <w:p>
            <w:pPr>
              <w:spacing w:after="200"/>
            </w:pPr>
            <w:hyperlink r:id="rId26" w:history="1">
              <w:r>
                <w:rPr>
                  <w:color w:val="1e198e"/>
                  <w:b w:val="1"/>
                  <w:bCs w:val="1"/>
                  <w:u w:val="single"/>
                </w:rPr>
                <w:t xml:space="preserve">Site user participation: the solution to challenging modernist architectural planning and design</w:t>
              </w:r>
            </w:hyperlink>
          </w:p>
          <w:p>
            <w:pP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Landscape Research</w:t>
            </w:r>
            <w:r>
              <w:rPr/>
              <w:t xml:space="preserve">, 2021, 46 (6), pp.845-859. </w:t>
            </w:r>
            <w:hyperlink r:id="rId27" w:history="1">
              <w:r>
                <w:rPr>
                  <w:color w:val="#410a8c"/>
                  <w:u w:val="single"/>
                </w:rPr>
                <w:t xml:space="preserve">⟨10.1080/01426397.2021.1908973⟩</w:t>
              </w:r>
            </w:hyperlink>
          </w:p>
          <w:p>
            <w:pPr/>
            <w:r>
              <w:rPr/>
              <w:t xml:space="preserve">Article dans une revue</w:t>
            </w:r>
          </w:p>
          <w:p>
            <w:pPr/>
            <w:hyperlink r:id="rId26" w:history="1">
              <w:r>
                <w:rPr>
                  <w:color w:val="#410a8c"/>
                  <w:u w:val="single"/>
                </w:rPr>
                <w:t xml:space="preserve">hal-05594583v1</w:t>
              </w:r>
            </w:hyperlink>
          </w:p>
        </w:tc>
      </w:tr>
      <w:tr>
        <w:trPr/>
        <w:tc>
          <w:tcPr>
            <w:noWrap/>
          </w:tcPr>
          <w:p>
            <w:pPr>
              <w:spacing w:after="200"/>
            </w:pPr>
            <w:hyperlink r:id="rId28" w:history="1">
              <w:r>
                <w:rPr>
                  <w:color w:val="1e198e"/>
                  <w:b w:val="1"/>
                  <w:bCs w:val="1"/>
                  <w:u w:val="single"/>
                </w:rPr>
                <w:t xml:space="preserve">Total landscape values: a multi-dimensional approach</w:t>
              </w:r>
            </w:hyperlink>
          </w:p>
          <w:p>
            <w:pPr/>
            <w:hyperlink r:id="rId29" w:history="1">
              <w:r>
                <w:rPr>
                  <w:color w:val="#410a8c"/>
                  <w:u w:val="single"/>
                </w:rPr>
                <w:t xml:space="preserve">E. Plottu</w:t>
              </w:r>
            </w:hyperlink>
            <w:r>
              <w:rPr/>
              <w:t xml:space="preserve">,</w:t>
            </w:r>
            <w:hyperlink r:id="rId23" w:history="1">
              <w:r>
                <w:rPr>
                  <w:color w:val="#410a8c"/>
                  <w:u w:val="single"/>
                </w:rPr>
                <w:t xml:space="preserve">Béatrice Plottu</w:t>
              </w:r>
            </w:hyperlink>
          </w:p>
          <w:p>
            <w:pPr/>
            <w:r>
              <w:rPr>
                <w:i w:val="1"/>
                <w:iCs w:val="1"/>
              </w:rPr>
              <w:t xml:space="preserve">Journal of Environmental Planning and Management</w:t>
            </w:r>
            <w:r>
              <w:rPr/>
              <w:t xml:space="preserve">, 2012, 55 (6), pp.797-811. </w:t>
            </w:r>
            <w:hyperlink r:id="rId30" w:history="1">
              <w:r>
                <w:rPr>
                  <w:color w:val="#410a8c"/>
                  <w:u w:val="single"/>
                </w:rPr>
                <w:t xml:space="preserve">⟨10.1080/09640568.2011.628818⟩</w:t>
              </w:r>
            </w:hyperlink>
          </w:p>
          <w:p>
            <w:pPr/>
            <w:r>
              <w:rPr/>
              <w:t xml:space="preserve">Article dans une revue</w:t>
            </w:r>
          </w:p>
          <w:p>
            <w:pPr/>
            <w:hyperlink r:id="rId28" w:history="1">
              <w:r>
                <w:rPr>
                  <w:color w:val="#410a8c"/>
                  <w:u w:val="single"/>
                </w:rPr>
                <w:t xml:space="preserve">hal-00841072v1</w:t>
              </w:r>
            </w:hyperlink>
          </w:p>
        </w:tc>
      </w:tr>
      <w:tr>
        <w:trPr/>
        <w:tc>
          <w:tcPr>
            <w:noWrap/>
          </w:tcPr>
          <w:p>
            <w:pPr>
              <w:spacing w:after="200"/>
            </w:pPr>
            <w:hyperlink r:id="rId31" w:history="1">
              <w:r>
                <w:rPr>
                  <w:color w:val="1e198e"/>
                  <w:b w:val="1"/>
                  <w:bCs w:val="1"/>
                  <w:u w:val="single"/>
                </w:rPr>
                <w:t xml:space="preserve">Participatory Evaluation : The Virtues for Public Governance, the Constraints in Implementation</w:t>
              </w:r>
            </w:hyperlink>
          </w:p>
          <w:p>
            <w:pPr/>
            <w:hyperlink r:id="rId23" w:history="1">
              <w:r>
                <w:rPr>
                  <w:color w:val="#410a8c"/>
                  <w:u w:val="single"/>
                </w:rPr>
                <w:t xml:space="preserve">Béatrice Plottu</w:t>
              </w:r>
            </w:hyperlink>
            <w:r>
              <w:rPr/>
              <w:t xml:space="preserve">,</w:t>
            </w:r>
            <w:hyperlink r:id="rId29" w:history="1">
              <w:r>
                <w:rPr>
                  <w:color w:val="#410a8c"/>
                  <w:u w:val="single"/>
                </w:rPr>
                <w:t xml:space="preserve">E. Plottu</w:t>
              </w:r>
            </w:hyperlink>
          </w:p>
          <w:p>
            <w:pPr/>
            <w:r>
              <w:rPr>
                <w:i w:val="1"/>
                <w:iCs w:val="1"/>
              </w:rPr>
              <w:t xml:space="preserve">Group Decision and Negotiation</w:t>
            </w:r>
            <w:r>
              <w:rPr/>
              <w:t xml:space="preserve">, 2011, 20 (6), pp.805-824. </w:t>
            </w:r>
            <w:hyperlink r:id="rId32" w:history="1">
              <w:r>
                <w:rPr>
                  <w:color w:val="#410a8c"/>
                  <w:u w:val="single"/>
                </w:rPr>
                <w:t xml:space="preserve">⟨10.1007/s10726-010-9212-8⟩</w:t>
              </w:r>
            </w:hyperlink>
          </w:p>
          <w:p>
            <w:pPr/>
            <w:r>
              <w:rPr/>
              <w:t xml:space="preserve">Article dans une revue</w:t>
            </w:r>
          </w:p>
          <w:p>
            <w:pPr/>
            <w:hyperlink r:id="rId33" w:history="1">
              <w:r>
                <w:rPr>
                  <w:color w:val="#410a8c"/>
                  <w:u w:val="single"/>
                </w:rPr>
                <w:t xml:space="preserve">istex</w:t>
              </w:r>
            </w:hyperlink>
          </w:p>
          <w:p>
            <w:pPr/>
            <w:hyperlink r:id="rId31" w:history="1">
              <w:r>
                <w:rPr>
                  <w:color w:val="#410a8c"/>
                  <w:u w:val="single"/>
                </w:rPr>
                <w:t xml:space="preserve">hal-00729274v1</w:t>
              </w:r>
            </w:hyperlink>
          </w:p>
        </w:tc>
      </w:tr>
      <w:tr>
        <w:trPr/>
        <w:tc>
          <w:tcPr>
            <w:noWrap/>
          </w:tcPr>
          <w:p>
            <w:pPr>
              <w:spacing w:after="200"/>
            </w:pPr>
            <w:hyperlink r:id="rId34" w:history="1">
              <w:r>
                <w:rPr>
                  <w:color w:val="1e198e"/>
                  <w:b w:val="1"/>
                  <w:bCs w:val="1"/>
                  <w:u w:val="single"/>
                </w:rPr>
                <w:t xml:space="preserve">Multidimensionnalité des enjeux du paysage : de l'évaluation à la décision</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Revue d'économie régionale et urbaine</w:t>
            </w:r>
            <w:r>
              <w:rPr/>
              <w:t xml:space="preserve">, 2010, 2, pp.293-311</w:t>
            </w:r>
          </w:p>
          <w:p>
            <w:pPr/>
            <w:r>
              <w:rPr/>
              <w:t xml:space="preserve">Article dans une revue</w:t>
            </w:r>
          </w:p>
          <w:p>
            <w:pPr/>
            <w:hyperlink r:id="rId34" w:history="1">
              <w:r>
                <w:rPr>
                  <w:color w:val="#410a8c"/>
                  <w:u w:val="single"/>
                </w:rPr>
                <w:t xml:space="preserve">hal-00729721v1</w:t>
              </w:r>
            </w:hyperlink>
          </w:p>
        </w:tc>
      </w:tr>
      <w:tr>
        <w:trPr/>
        <w:tc>
          <w:tcPr>
            <w:noWrap/>
          </w:tcPr>
          <w:p>
            <w:pPr>
              <w:spacing w:after="200"/>
            </w:pPr>
            <w:hyperlink r:id="rId35" w:history="1">
              <w:r>
                <w:rPr>
                  <w:color w:val="1e198e"/>
                  <w:b w:val="1"/>
                  <w:bCs w:val="1"/>
                  <w:u w:val="single"/>
                </w:rPr>
                <w:t xml:space="preserve">Approaches to Participation in Evaluation: Some Conditions for Implementation</w:t>
              </w:r>
            </w:hyperlink>
          </w:p>
          <w:p>
            <w:pP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Evaluation</w:t>
            </w:r>
            <w:r>
              <w:rPr/>
              <w:t xml:space="preserve">, 2009, 15 (3), pp.343-359. </w:t>
            </w:r>
            <w:hyperlink r:id="rId36" w:history="1">
              <w:r>
                <w:rPr>
                  <w:color w:val="#410a8c"/>
                  <w:u w:val="single"/>
                </w:rPr>
                <w:t xml:space="preserve">⟨10.1177/1356389009106357⟩</w:t>
              </w:r>
            </w:hyperlink>
          </w:p>
          <w:p>
            <w:pPr/>
            <w:r>
              <w:rPr/>
              <w:t xml:space="preserve">Article dans une revue</w:t>
            </w:r>
          </w:p>
          <w:p>
            <w:pPr/>
            <w:hyperlink r:id="rId35" w:history="1">
              <w:r>
                <w:rPr>
                  <w:color w:val="#410a8c"/>
                  <w:u w:val="single"/>
                </w:rPr>
                <w:t xml:space="preserve">hal-00729952v1</w:t>
              </w:r>
            </w:hyperlink>
          </w:p>
        </w:tc>
      </w:tr>
      <w:tr>
        <w:trPr/>
        <w:tc>
          <w:tcPr>
            <w:noWrap/>
          </w:tcPr>
          <w:p>
            <w:pPr>
              <w:spacing w:after="200"/>
            </w:pPr>
            <w:hyperlink r:id="rId37" w:history="1">
              <w:r>
                <w:rPr>
                  <w:color w:val="1e198e"/>
                  <w:b w:val="1"/>
                  <w:bCs w:val="1"/>
                  <w:u w:val="single"/>
                </w:rPr>
                <w:t xml:space="preserve">Contraintes et vertus de l'évaluation participative</w:t>
              </w:r>
            </w:hyperlink>
          </w:p>
          <w:p>
            <w:pP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Revue Française de Gestion</w:t>
            </w:r>
            <w:r>
              <w:rPr/>
              <w:t xml:space="preserve">, 2009, 35 (192), pp.31-44</w:t>
            </w:r>
          </w:p>
          <w:p>
            <w:pPr/>
            <w:r>
              <w:rPr/>
              <w:t xml:space="preserve">Article dans une revue</w:t>
            </w:r>
          </w:p>
          <w:p>
            <w:pPr/>
            <w:hyperlink r:id="rId37" w:history="1">
              <w:r>
                <w:rPr>
                  <w:color w:val="#410a8c"/>
                  <w:u w:val="single"/>
                </w:rPr>
                <w:t xml:space="preserve">hal-00729983v1</w:t>
              </w:r>
            </w:hyperlink>
          </w:p>
        </w:tc>
      </w:tr>
      <w:tr>
        <w:trPr/>
        <w:tc>
          <w:tcPr>
            <w:noWrap/>
          </w:tcPr>
          <w:p>
            <w:pPr>
              <w:spacing w:after="200"/>
            </w:pPr>
            <w:hyperlink r:id="rId38" w:history="1">
              <w:r>
                <w:rPr>
                  <w:color w:val="1e198e"/>
                  <w:b w:val="1"/>
                  <w:bCs w:val="1"/>
                  <w:u w:val="single"/>
                </w:rPr>
                <w:t xml:space="preserve">Logiques territoriales et aménagement durable du territoire : quelles règles de coordination et de décision ?</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Géographie, Économie, Société</w:t>
            </w:r>
            <w:r>
              <w:rPr/>
              <w:t xml:space="preserve">, 2009, 11 (4), pp.283-299</w:t>
            </w:r>
          </w:p>
          <w:p>
            <w:pPr/>
            <w:r>
              <w:rPr/>
              <w:t xml:space="preserve">Article dans une revue</w:t>
            </w:r>
          </w:p>
          <w:p>
            <w:pPr/>
            <w:hyperlink r:id="rId38" w:history="1">
              <w:r>
                <w:rPr>
                  <w:color w:val="#410a8c"/>
                  <w:u w:val="single"/>
                </w:rPr>
                <w:t xml:space="preserve">hal-00730011v1</w:t>
              </w:r>
            </w:hyperlink>
          </w:p>
        </w:tc>
      </w:tr>
      <w:tr>
        <w:trPr/>
        <w:tc>
          <w:tcPr>
            <w:noWrap/>
          </w:tcPr>
          <w:p>
            <w:pPr>
              <w:spacing w:after="200"/>
            </w:pPr>
            <w:hyperlink r:id="rId39" w:history="1">
              <w:r>
                <w:rPr>
                  <w:color w:val="1e198e"/>
                  <w:b w:val="1"/>
                  <w:bCs w:val="1"/>
                  <w:u w:val="single"/>
                </w:rPr>
                <w:t xml:space="preserve">The concept of Total Economic Value of environment: A reconsideration within a hierarchical rationality</w:t>
              </w:r>
            </w:hyperlink>
          </w:p>
          <w:p>
            <w:pPr/>
            <w:hyperlink r:id="rId40" w:history="1">
              <w:r>
                <w:rPr>
                  <w:color w:val="#410a8c"/>
                  <w:u w:val="single"/>
                </w:rPr>
                <w:t xml:space="preserve">Plottu Eric</w:t>
              </w:r>
            </w:hyperlink>
            <w:r>
              <w:rPr/>
              <w:t xml:space="preserve">,</w:t>
            </w:r>
            <w:hyperlink r:id="rId23" w:history="1">
              <w:r>
                <w:rPr>
                  <w:color w:val="#410a8c"/>
                  <w:u w:val="single"/>
                </w:rPr>
                <w:t xml:space="preserve">Béatrice Plottu</w:t>
              </w:r>
            </w:hyperlink>
          </w:p>
          <w:p>
            <w:pPr/>
            <w:r>
              <w:rPr>
                <w:i w:val="1"/>
                <w:iCs w:val="1"/>
              </w:rPr>
              <w:t xml:space="preserve">Ecological Economics</w:t>
            </w:r>
            <w:r>
              <w:rPr/>
              <w:t xml:space="preserve">, 2007, 61 (1), pp.52-61</w:t>
            </w:r>
          </w:p>
          <w:p>
            <w:pPr/>
            <w:r>
              <w:rPr/>
              <w:t xml:space="preserve">Article dans une revue</w:t>
            </w:r>
          </w:p>
          <w:p>
            <w:pPr/>
            <w:hyperlink r:id="rId39" w:history="1">
              <w:r>
                <w:rPr>
                  <w:color w:val="#410a8c"/>
                  <w:u w:val="single"/>
                </w:rPr>
                <w:t xml:space="preserve">hal-02897506v1</w:t>
              </w:r>
            </w:hyperlink>
          </w:p>
        </w:tc>
      </w:tr>
      <w:tr>
        <w:trPr/>
        <w:tc>
          <w:tcPr>
            <w:noWrap/>
          </w:tcPr>
          <w:p>
            <w:pPr>
              <w:spacing w:after="200"/>
            </w:pPr>
            <w:hyperlink r:id="rId41" w:history="1">
              <w:r>
                <w:rPr>
                  <w:color w:val="1e198e"/>
                  <w:b w:val="1"/>
                  <w:bCs w:val="1"/>
                  <w:u w:val="single"/>
                </w:rPr>
                <w:t xml:space="preserve">Consultation ou co-décision ? La question de la participation du citoyen à l'évaluation des projets publics</w:t>
              </w:r>
            </w:hyperlink>
          </w:p>
          <w:p>
            <w:pPr/>
            <w:hyperlink r:id="rId42" w:history="1">
              <w:r>
                <w:rPr>
                  <w:color w:val="#410a8c"/>
                  <w:u w:val="single"/>
                </w:rPr>
                <w:t xml:space="preserve">Béatrice Floc'Hlay</w:t>
              </w:r>
            </w:hyperlink>
            <w:r>
              <w:rPr/>
              <w:t xml:space="preserve">,</w:t>
            </w:r>
            <w:hyperlink r:id="rId24" w:history="1">
              <w:r>
                <w:rPr>
                  <w:color w:val="#410a8c"/>
                  <w:u w:val="single"/>
                </w:rPr>
                <w:t xml:space="preserve">Eric Plottu</w:t>
              </w:r>
            </w:hyperlink>
          </w:p>
          <w:p>
            <w:pPr/>
            <w:r>
              <w:rPr>
                <w:i w:val="1"/>
                <w:iCs w:val="1"/>
              </w:rPr>
              <w:t xml:space="preserve">Metropolis</w:t>
            </w:r>
            <w:r>
              <w:rPr/>
              <w:t xml:space="preserve">, 1998, 106-107, pp.76-79</w:t>
            </w:r>
          </w:p>
          <w:p>
            <w:pPr/>
            <w:r>
              <w:rPr/>
              <w:t xml:space="preserve">Article dans une revue</w:t>
            </w:r>
          </w:p>
          <w:p>
            <w:pPr/>
            <w:hyperlink r:id="rId41" w:history="1">
              <w:r>
                <w:rPr>
                  <w:color w:val="#410a8c"/>
                  <w:u w:val="single"/>
                </w:rPr>
                <w:t xml:space="preserve">hal-01061458v1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jachère urbaine : point d’acupuncture pour une ville résiliente</w:t>
              </w:r>
            </w:hyperlink>
          </w:p>
          <w:p>
            <w:pPr/>
            <w:hyperlink r:id="rId24" w:history="1">
              <w:r>
                <w:rPr>
                  <w:color w:val="#410a8c"/>
                  <w:u w:val="single"/>
                </w:rPr>
                <w:t xml:space="preserve">Eric Plottu</w:t>
              </w:r>
            </w:hyperlink>
            <w:r>
              <w:rPr/>
              <w:t xml:space="preserve">,</w:t>
            </w:r>
            <w:hyperlink r:id="rId44" w:history="1">
              <w:r>
                <w:rPr>
                  <w:color w:val="#410a8c"/>
                  <w:u w:val="single"/>
                </w:rPr>
                <w:t xml:space="preserve">Beatrice Plottu</w:t>
              </w:r>
            </w:hyperlink>
          </w:p>
          <w:p>
            <w:pPr/>
            <w:r>
              <w:rPr>
                <w:i w:val="1"/>
                <w:iCs w:val="1"/>
              </w:rPr>
              <w:t xml:space="preserve">60ème colloque de l’ASRDLF « Territoires, Créativité et Innovation »</w:t>
            </w:r>
            <w:r>
              <w:rPr/>
              <w:t xml:space="preserve">, L’Association de Science Régionale de Langue Française (ASRDLF); BETA, Jun 2024, Strasbourg, France</w:t>
            </w:r>
          </w:p>
          <w:p>
            <w:pPr/>
            <w:r>
              <w:rPr/>
              <w:t xml:space="preserve">Communication dans un congrès</w:t>
            </w:r>
          </w:p>
          <w:p>
            <w:pPr/>
            <w:hyperlink r:id="rId43" w:history="1">
              <w:r>
                <w:rPr>
                  <w:color w:val="#410a8c"/>
                  <w:u w:val="single"/>
                </w:rPr>
                <w:t xml:space="preserve">hal-05595342v1</w:t>
              </w:r>
            </w:hyperlink>
          </w:p>
        </w:tc>
      </w:tr>
      <w:tr>
        <w:trPr/>
        <w:tc>
          <w:tcPr>
            <w:noWrap/>
          </w:tcPr>
          <w:p>
            <w:pPr>
              <w:spacing w:after="200"/>
            </w:pPr>
            <w:hyperlink r:id="rId45" w:history="1">
              <w:r>
                <w:rPr>
                  <w:color w:val="1e198e"/>
                  <w:b w:val="1"/>
                  <w:bCs w:val="1"/>
                  <w:u w:val="single"/>
                </w:rPr>
                <w:t xml:space="preserve">Les valeurs socles de la ville de demain : regards sur les espaces délaissés urbains</w:t>
              </w:r>
            </w:hyperlink>
          </w:p>
          <w:p>
            <w:pPr/>
            <w:hyperlink r:id="rId22" w:history="1">
              <w:r>
                <w:rPr>
                  <w:color w:val="#410a8c"/>
                  <w:u w:val="single"/>
                </w:rPr>
                <w:t xml:space="preserve">Alexis Leray</w:t>
              </w:r>
            </w:hyperlink>
            <w:r>
              <w:rPr/>
              <w:t xml:space="preserve">,</w:t>
            </w:r>
            <w:hyperlink r:id="rId44" w:history="1">
              <w:r>
                <w:rPr>
                  <w:color w:val="#410a8c"/>
                  <w:u w:val="single"/>
                </w:rPr>
                <w:t xml:space="preserve">Beatrice Plottu</w:t>
              </w:r>
            </w:hyperlink>
            <w:r>
              <w:rPr/>
              <w:t xml:space="preserve">,</w:t>
            </w:r>
            <w:hyperlink r:id="rId24" w:history="1">
              <w:r>
                <w:rPr>
                  <w:color w:val="#410a8c"/>
                  <w:u w:val="single"/>
                </w:rPr>
                <w:t xml:space="preserve">Eric Plottu</w:t>
              </w:r>
            </w:hyperlink>
          </w:p>
          <w:p>
            <w:pPr/>
            <w:r>
              <w:rPr>
                <w:i w:val="1"/>
                <w:iCs w:val="1"/>
              </w:rPr>
              <w:t xml:space="preserve">24èmes Rencontres internationales en urbanisme de l'APERAU - Pour un urbanisme du vivant.</w:t>
            </w:r>
            <w:r>
              <w:rPr/>
              <w:t xml:space="preserve">, l'université de Lausanne, Jun 2023, Lausanne, Suisse</w:t>
            </w:r>
          </w:p>
          <w:p>
            <w:pPr/>
            <w:r>
              <w:rPr/>
              <w:t xml:space="preserve">Communication dans un congrès</w:t>
            </w:r>
          </w:p>
          <w:p>
            <w:pPr/>
            <w:hyperlink r:id="rId45" w:history="1">
              <w:r>
                <w:rPr>
                  <w:color w:val="#410a8c"/>
                  <w:u w:val="single"/>
                </w:rPr>
                <w:t xml:space="preserve">hal-05595368v1</w:t>
              </w:r>
            </w:hyperlink>
          </w:p>
        </w:tc>
      </w:tr>
      <w:tr>
        <w:trPr/>
        <w:tc>
          <w:tcPr>
            <w:noWrap/>
          </w:tcPr>
          <w:p>
            <w:pPr>
              <w:spacing w:after="200"/>
            </w:pPr>
            <w:hyperlink r:id="rId46" w:history="1">
              <w:r>
                <w:rPr>
                  <w:color w:val="1e198e"/>
                  <w:b w:val="1"/>
                  <w:bCs w:val="1"/>
                  <w:u w:val="single"/>
                </w:rPr>
                <w:t xml:space="preserve">Les espaces délaissés, préfiguration d’un nouveau modèle urbain</w:t>
              </w:r>
            </w:hyperlink>
          </w:p>
          <w:p>
            <w:pPr/>
            <w:hyperlink r:id="rId22" w:history="1">
              <w:r>
                <w:rPr>
                  <w:color w:val="#410a8c"/>
                  <w:u w:val="single"/>
                </w:rPr>
                <w:t xml:space="preserve">Alexis Leray</w:t>
              </w:r>
            </w:hyperlink>
            <w:r>
              <w:rPr/>
              <w:t xml:space="preserve">,</w:t>
            </w: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16.journées de recherches en sciences sociales</w:t>
            </w:r>
            <w:r>
              <w:rPr/>
              <w:t xml:space="preserve">, INRAE–SFER–CIRAD, Dec 2022, Clermont-Ferrand, France</w:t>
            </w:r>
          </w:p>
          <w:p>
            <w:pPr/>
            <w:r>
              <w:rPr/>
              <w:t xml:space="preserve">Communication dans un congrès</w:t>
            </w:r>
          </w:p>
          <w:p>
            <w:pPr/>
            <w:hyperlink r:id="rId46" w:history="1">
              <w:r>
                <w:rPr>
                  <w:color w:val="#410a8c"/>
                  <w:u w:val="single"/>
                </w:rPr>
                <w:t xml:space="preserve">hal-04086694v1</w:t>
              </w:r>
            </w:hyperlink>
          </w:p>
        </w:tc>
      </w:tr>
      <w:tr>
        <w:trPr/>
        <w:tc>
          <w:tcPr>
            <w:noWrap/>
          </w:tcPr>
          <w:p>
            <w:pPr>
              <w:spacing w:after="200"/>
            </w:pPr>
            <w:hyperlink r:id="rId47" w:history="1">
              <w:r>
                <w:rPr>
                  <w:color w:val="1e198e"/>
                  <w:b w:val="1"/>
                  <w:bCs w:val="1"/>
                  <w:u w:val="single"/>
                </w:rPr>
                <w:t xml:space="preserve">Quelles valeurs pour un aménagement durable ? Etude de cas d’un projet participatif d’aménagement</w:t>
              </w:r>
            </w:hyperlink>
          </w:p>
          <w:p>
            <w:pPr/>
            <w:hyperlink r:id="rId40" w:history="1">
              <w:r>
                <w:rPr>
                  <w:color w:val="#410a8c"/>
                  <w:u w:val="single"/>
                </w:rPr>
                <w:t xml:space="preserve">Plottu Eric</w:t>
              </w:r>
            </w:hyperlink>
            <w:r>
              <w:rPr/>
              <w:t xml:space="preserve">,</w:t>
            </w:r>
            <w:hyperlink r:id="rId23" w:history="1">
              <w:r>
                <w:rPr>
                  <w:color w:val="#410a8c"/>
                  <w:u w:val="single"/>
                </w:rPr>
                <w:t xml:space="preserve">Béatrice Plottu</w:t>
              </w:r>
            </w:hyperlink>
          </w:p>
          <w:p>
            <w:pPr/>
            <w:r>
              <w:rPr>
                <w:i w:val="1"/>
                <w:iCs w:val="1"/>
              </w:rPr>
              <w:t xml:space="preserve">5é colloque du réseau OPDE, des Outils Pour Décider Ensemble "Se mobiliser ensemble pour décider ensemble"</w:t>
            </w:r>
            <w:r>
              <w:rPr/>
              <w:t xml:space="preserve">, Oct 2014, Yverdon-les-Bains, Suisse</w:t>
            </w:r>
          </w:p>
          <w:p>
            <w:pPr/>
            <w:r>
              <w:rPr/>
              <w:t xml:space="preserve">Communication dans un congrès</w:t>
            </w:r>
          </w:p>
          <w:p>
            <w:pPr/>
            <w:hyperlink r:id="rId47" w:history="1">
              <w:r>
                <w:rPr>
                  <w:color w:val="#410a8c"/>
                  <w:u w:val="single"/>
                </w:rPr>
                <w:t xml:space="preserve">hal-01113487v1</w:t>
              </w:r>
            </w:hyperlink>
          </w:p>
        </w:tc>
      </w:tr>
      <w:tr>
        <w:trPr/>
        <w:tc>
          <w:tcPr>
            <w:noWrap/>
          </w:tcPr>
          <w:p>
            <w:pPr>
              <w:spacing w:after="200"/>
            </w:pPr>
            <w:hyperlink r:id="rId48" w:history="1">
              <w:r>
                <w:rPr>
                  <w:color w:val="1e198e"/>
                  <w:b w:val="1"/>
                  <w:bCs w:val="1"/>
                  <w:u w:val="single"/>
                </w:rPr>
                <w:t xml:space="preserve">Quelle évaluation dans une société en tension ? La contribution des principes de développement durable à l’évaluation des politiques publiques</w:t>
              </w:r>
            </w:hyperlink>
          </w:p>
          <w:p>
            <w:pPr/>
            <w:hyperlink r:id="rId49" w:history="1">
              <w:r>
                <w:rPr>
                  <w:color w:val="#410a8c"/>
                  <w:u w:val="single"/>
                </w:rPr>
                <w:t xml:space="preserve">Gregory Chédin</w:t>
              </w:r>
            </w:hyperlink>
            <w:r>
              <w:rPr/>
              <w:t xml:space="preserve">,</w:t>
            </w:r>
            <w:hyperlink r:id="rId24" w:history="1">
              <w:r>
                <w:rPr>
                  <w:color w:val="#410a8c"/>
                  <w:u w:val="single"/>
                </w:rPr>
                <w:t xml:space="preserve">Eric Plottu</w:t>
              </w:r>
            </w:hyperlink>
            <w:r>
              <w:rPr/>
              <w:t xml:space="preserve">,</w:t>
            </w:r>
            <w:hyperlink r:id="rId50" w:history="1">
              <w:r>
                <w:rPr>
                  <w:color w:val="#410a8c"/>
                  <w:u w:val="single"/>
                </w:rPr>
                <w:t xml:space="preserve">Benoît Simon</w:t>
              </w:r>
            </w:hyperlink>
          </w:p>
          <w:p>
            <w:pPr/>
            <w:r>
              <w:rPr>
                <w:i w:val="1"/>
                <w:iCs w:val="1"/>
              </w:rPr>
              <w:t xml:space="preserve">L’évaluation des politiques publiques devant les défis d’une société en tension</w:t>
            </w:r>
            <w:r>
              <w:rPr/>
              <w:t xml:space="preserve">, Société Française de l'Evaluatioon, Jun 2011, Nantes, France</w:t>
            </w:r>
          </w:p>
          <w:p>
            <w:pPr/>
            <w:r>
              <w:rPr/>
              <w:t xml:space="preserve">Communication dans un congrès</w:t>
            </w:r>
          </w:p>
          <w:p>
            <w:pPr/>
            <w:hyperlink r:id="rId48" w:history="1">
              <w:r>
                <w:rPr>
                  <w:color w:val="#410a8c"/>
                  <w:u w:val="single"/>
                </w:rPr>
                <w:t xml:space="preserve">hal-01201538v1</w:t>
              </w:r>
            </w:hyperlink>
          </w:p>
        </w:tc>
      </w:tr>
      <w:tr>
        <w:trPr/>
        <w:tc>
          <w:tcPr>
            <w:noWrap/>
          </w:tcPr>
          <w:p>
            <w:pPr>
              <w:spacing w:after="200"/>
            </w:pPr>
            <w:hyperlink r:id="rId51" w:history="1">
              <w:r>
                <w:rPr>
                  <w:color w:val="1e198e"/>
                  <w:b w:val="1"/>
                  <w:bCs w:val="1"/>
                  <w:u w:val="single"/>
                </w:rPr>
                <w:t xml:space="preserve">L’évaluation des politiques publiques : un outil de prévention des crises</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Communication aux 10è journées françaises de l’évaluation</w:t>
            </w:r>
            <w:r>
              <w:rPr/>
              <w:t xml:space="preserve">, 2011, Nantes, France</w:t>
            </w:r>
          </w:p>
          <w:p>
            <w:pPr/>
            <w:r>
              <w:rPr/>
              <w:t xml:space="preserve">Communication dans un congrès</w:t>
            </w:r>
          </w:p>
          <w:p>
            <w:pPr/>
            <w:hyperlink r:id="rId51" w:history="1">
              <w:r>
                <w:rPr>
                  <w:color w:val="#410a8c"/>
                  <w:u w:val="single"/>
                </w:rPr>
                <w:t xml:space="preserve">hal-03097757v1</w:t>
              </w:r>
            </w:hyperlink>
          </w:p>
        </w:tc>
      </w:tr>
      <w:tr>
        <w:trPr/>
        <w:tc>
          <w:tcPr>
            <w:noWrap/>
          </w:tcPr>
          <w:p>
            <w:pPr>
              <w:spacing w:after="200"/>
            </w:pPr>
            <w:hyperlink r:id="rId52" w:history="1">
              <w:r>
                <w:rPr>
                  <w:color w:val="1e198e"/>
                  <w:b w:val="1"/>
                  <w:bCs w:val="1"/>
                  <w:u w:val="single"/>
                </w:rPr>
                <w:t xml:space="preserve">L'évaluation des politiques publiques. Un outil de prévention des crises</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10è journées françaises d'évaluation "l'évaluation des politiques publiques devant les défis d'une société en tension"</w:t>
            </w:r>
            <w:r>
              <w:rPr/>
              <w:t xml:space="preserve">, Jun 2011, Nantes (FR), France</w:t>
            </w:r>
          </w:p>
          <w:p>
            <w:pPr/>
            <w:r>
              <w:rPr/>
              <w:t xml:space="preserve">Communication dans un congrès</w:t>
            </w:r>
          </w:p>
          <w:p>
            <w:pPr/>
            <w:hyperlink r:id="rId52" w:history="1">
              <w:r>
                <w:rPr>
                  <w:color w:val="#410a8c"/>
                  <w:u w:val="single"/>
                </w:rPr>
                <w:t xml:space="preserve">hal-00729379v1</w:t>
              </w:r>
            </w:hyperlink>
          </w:p>
        </w:tc>
      </w:tr>
      <w:tr>
        <w:trPr/>
        <w:tc>
          <w:tcPr>
            <w:noWrap/>
          </w:tcPr>
          <w:p>
            <w:pPr>
              <w:spacing w:after="200"/>
            </w:pPr>
            <w:hyperlink r:id="rId53" w:history="1">
              <w:r>
                <w:rPr>
                  <w:color w:val="1e198e"/>
                  <w:b w:val="1"/>
                  <w:bCs w:val="1"/>
                  <w:u w:val="single"/>
                </w:rPr>
                <w:t xml:space="preserve">Présentation du travail du GT DD de la SFE : La participation dans l'évaluation du développement durable : qui, quand, comment ?</w:t>
              </w:r>
            </w:hyperlink>
          </w:p>
          <w:p>
            <w:pPr/>
            <w:hyperlink r:id="rId24" w:history="1">
              <w:r>
                <w:rPr>
                  <w:color w:val="#410a8c"/>
                  <w:u w:val="single"/>
                </w:rPr>
                <w:t xml:space="preserve">Eric Plottu</w:t>
              </w:r>
            </w:hyperlink>
          </w:p>
          <w:p>
            <w:pPr/>
            <w:r>
              <w:rPr>
                <w:i w:val="1"/>
                <w:iCs w:val="1"/>
              </w:rPr>
              <w:t xml:space="preserve">5ème COLLOQUE "TERRITOIRE, ÉVALUATION &amp; DÉVELOPPEMENT DURABLE"</w:t>
            </w:r>
            <w:r>
              <w:rPr/>
              <w:t xml:space="preserve">, Dec 2010, France</w:t>
            </w:r>
          </w:p>
          <w:p>
            <w:pPr/>
            <w:r>
              <w:rPr/>
              <w:t xml:space="preserve">Communication dans un congrès</w:t>
            </w:r>
          </w:p>
          <w:p>
            <w:pPr/>
            <w:hyperlink r:id="rId53" w:history="1">
              <w:r>
                <w:rPr>
                  <w:color w:val="#410a8c"/>
                  <w:u w:val="single"/>
                </w:rPr>
                <w:t xml:space="preserve">hal-01065772v1</w:t>
              </w:r>
            </w:hyperlink>
          </w:p>
        </w:tc>
      </w:tr>
      <w:tr>
        <w:trPr/>
        <w:tc>
          <w:tcPr>
            <w:noWrap/>
          </w:tcPr>
          <w:p>
            <w:pPr>
              <w:spacing w:after="200"/>
            </w:pPr>
            <w:hyperlink r:id="rId54" w:history="1">
              <w:r>
                <w:rPr>
                  <w:color w:val="1e198e"/>
                  <w:b w:val="1"/>
                  <w:bCs w:val="1"/>
                  <w:u w:val="single"/>
                </w:rPr>
                <w:t xml:space="preserve">Modèle pour l'opérationnalité de l'évaluation démocratique (M.O.D.E.) : quelques précisions et enrichissements</w:t>
              </w:r>
            </w:hyperlink>
          </w:p>
          <w:p>
            <w:pP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Communication à la Conférence Outils Pour Décider Ensemble "Aide à la décision et gouvernance"</w:t>
            </w:r>
            <w:r>
              <w:rPr/>
              <w:t xml:space="preserve">, Oct 2010, Montpellier (FR), France. pp. 2-14</w:t>
            </w:r>
          </w:p>
          <w:p>
            <w:pPr/>
            <w:r>
              <w:rPr/>
              <w:t xml:space="preserve">Communication dans un congrès</w:t>
            </w:r>
          </w:p>
          <w:p>
            <w:pPr/>
            <w:hyperlink r:id="rId54" w:history="1">
              <w:r>
                <w:rPr>
                  <w:color w:val="#410a8c"/>
                  <w:u w:val="single"/>
                </w:rPr>
                <w:t xml:space="preserve">hal-00729729v1</w:t>
              </w:r>
            </w:hyperlink>
          </w:p>
        </w:tc>
      </w:tr>
      <w:tr>
        <w:trPr/>
        <w:tc>
          <w:tcPr>
            <w:noWrap/>
          </w:tcPr>
          <w:p>
            <w:pPr>
              <w:spacing w:after="200"/>
            </w:pPr>
            <w:hyperlink r:id="rId55" w:history="1">
              <w:r>
                <w:rPr>
                  <w:color w:val="1e198e"/>
                  <w:b w:val="1"/>
                  <w:bCs w:val="1"/>
                  <w:u w:val="single"/>
                </w:rPr>
                <w:t xml:space="preserve">L'évaluation des politiques publiques</w:t>
              </w:r>
            </w:hyperlink>
          </w:p>
          <w:p>
            <w:pPr/>
            <w:hyperlink r:id="rId24" w:history="1">
              <w:r>
                <w:rPr>
                  <w:color w:val="#410a8c"/>
                  <w:u w:val="single"/>
                </w:rPr>
                <w:t xml:space="preserve">Eric Plottu</w:t>
              </w:r>
            </w:hyperlink>
          </w:p>
          <w:p>
            <w:pPr/>
            <w:r>
              <w:rPr>
                <w:i w:val="1"/>
                <w:iCs w:val="1"/>
              </w:rPr>
              <w:t xml:space="preserve">Journées Planification déchets nouveau cadre juridique et conséquences pratiques</w:t>
            </w:r>
            <w:r>
              <w:rPr/>
              <w:t xml:space="preserve">, Nov 2010, France</w:t>
            </w:r>
          </w:p>
          <w:p>
            <w:pPr/>
            <w:r>
              <w:rPr/>
              <w:t xml:space="preserve">Communication dans un congrès</w:t>
            </w:r>
          </w:p>
          <w:p>
            <w:pPr/>
            <w:hyperlink r:id="rId55" w:history="1">
              <w:r>
                <w:rPr>
                  <w:color w:val="#410a8c"/>
                  <w:u w:val="single"/>
                </w:rPr>
                <w:t xml:space="preserve">hal-01064060v1</w:t>
              </w:r>
            </w:hyperlink>
          </w:p>
        </w:tc>
      </w:tr>
      <w:tr>
        <w:trPr/>
        <w:tc>
          <w:tcPr>
            <w:noWrap/>
          </w:tcPr>
          <w:p>
            <w:pPr>
              <w:spacing w:after="200"/>
            </w:pPr>
            <w:hyperlink r:id="rId56" w:history="1">
              <w:r>
                <w:rPr>
                  <w:color w:val="1e198e"/>
                  <w:b w:val="1"/>
                  <w:bCs w:val="1"/>
                  <w:u w:val="single"/>
                </w:rPr>
                <w:t xml:space="preserve">L'organisation de l'évaluation comme déterminant de la production de recommandations utiles</w:t>
              </w:r>
            </w:hyperlink>
          </w:p>
          <w:p>
            <w:pPr/>
            <w:hyperlink r:id="rId57" w:history="1">
              <w:r>
                <w:rPr>
                  <w:color w:val="#410a8c"/>
                  <w:u w:val="single"/>
                </w:rPr>
                <w:t xml:space="preserve">Benoît Lajudie</w:t>
              </w:r>
            </w:hyperlink>
            <w:r>
              <w:rPr/>
              <w:t xml:space="preserve">,</w:t>
            </w:r>
            <w:hyperlink r:id="rId24" w:history="1">
              <w:r>
                <w:rPr>
                  <w:color w:val="#410a8c"/>
                  <w:u w:val="single"/>
                </w:rPr>
                <w:t xml:space="preserve">Eric Plottu</w:t>
              </w:r>
            </w:hyperlink>
          </w:p>
          <w:p>
            <w:pPr/>
            <w:r>
              <w:rPr>
                <w:i w:val="1"/>
                <w:iCs w:val="1"/>
              </w:rPr>
              <w:t xml:space="preserve">20 ans d'évaluation, 10 ans de SFE et demain ? Les nouvelles frontières de l'évaluation</w:t>
            </w:r>
            <w:r>
              <w:rPr/>
              <w:t xml:space="preserve">, Jun 2009, France</w:t>
            </w:r>
          </w:p>
          <w:p>
            <w:pPr/>
            <w:r>
              <w:rPr/>
              <w:t xml:space="preserve">Communication dans un congrès</w:t>
            </w:r>
          </w:p>
          <w:p>
            <w:pPr/>
            <w:hyperlink r:id="rId56" w:history="1">
              <w:r>
                <w:rPr>
                  <w:color w:val="#410a8c"/>
                  <w:u w:val="single"/>
                </w:rPr>
                <w:t xml:space="preserve">hal-01061300v1</w:t>
              </w:r>
            </w:hyperlink>
          </w:p>
        </w:tc>
      </w:tr>
      <w:tr>
        <w:trPr/>
        <w:tc>
          <w:tcPr>
            <w:noWrap/>
          </w:tcPr>
          <w:p>
            <w:pPr>
              <w:spacing w:after="200"/>
            </w:pPr>
            <w:hyperlink r:id="rId58" w:history="1">
              <w:r>
                <w:rPr>
                  <w:color w:val="1e198e"/>
                  <w:b w:val="1"/>
                  <w:bCs w:val="1"/>
                  <w:u w:val="single"/>
                </w:rPr>
                <w:t xml:space="preserve">La participation dans l'évaluation du développement durable : qui, quand, comment ?</w:t>
              </w:r>
            </w:hyperlink>
          </w:p>
          <w:p>
            <w:pPr/>
            <w:hyperlink r:id="rId59" w:history="1">
              <w:r>
                <w:rPr>
                  <w:color w:val="#410a8c"/>
                  <w:u w:val="single"/>
                </w:rPr>
                <w:t xml:space="preserve">G. Chédin</w:t>
              </w:r>
            </w:hyperlink>
            <w:r>
              <w:rPr/>
              <w:t xml:space="preserve">,</w:t>
            </w:r>
            <w:hyperlink r:id="rId29" w:history="1">
              <w:r>
                <w:rPr>
                  <w:color w:val="#410a8c"/>
                  <w:u w:val="single"/>
                </w:rPr>
                <w:t xml:space="preserve">E. Plottu</w:t>
              </w:r>
            </w:hyperlink>
            <w:r>
              <w:rPr/>
              <w:t xml:space="preserve">,</w:t>
            </w:r>
            <w:hyperlink r:id="rId60" w:history="1">
              <w:r>
                <w:rPr>
                  <w:color w:val="#410a8c"/>
                  <w:u w:val="single"/>
                </w:rPr>
                <w:t xml:space="preserve">B. Simon</w:t>
              </w:r>
            </w:hyperlink>
            <w:r>
              <w:rPr/>
              <w:t xml:space="preserve">,</w:t>
            </w:r>
            <w:hyperlink r:id="rId61" w:history="1">
              <w:r>
                <w:rPr>
                  <w:color w:val="#410a8c"/>
                  <w:u w:val="single"/>
                </w:rPr>
                <w:t xml:space="preserve">K. Rousseau</w:t>
              </w:r>
            </w:hyperlink>
            <w:r>
              <w:rPr/>
              <w:t xml:space="preserve">,</w:t>
            </w:r>
            <w:hyperlink r:id="rId62" w:history="1">
              <w:r>
                <w:rPr>
                  <w:color w:val="#410a8c"/>
                  <w:u w:val="single"/>
                </w:rPr>
                <w:t xml:space="preserve">L. Aubree</w:t>
              </w:r>
            </w:hyperlink>
            <w:r>
              <w:rPr/>
              <w:t xml:space="preserve">et al.</w:t>
            </w:r>
          </w:p>
          <w:p>
            <w:pPr/>
            <w:r>
              <w:rPr>
                <w:i w:val="1"/>
                <w:iCs w:val="1"/>
              </w:rPr>
              <w:t xml:space="preserve">Les nouvelles frontières de l'évaluation, 9ièmes Journées Françaises de l'Evaluation</w:t>
            </w:r>
            <w:r>
              <w:rPr/>
              <w:t xml:space="preserve">, Jun 2009, Marseille, France. pp.12</w:t>
            </w:r>
          </w:p>
          <w:p>
            <w:pPr/>
            <w:r>
              <w:rPr/>
              <w:t xml:space="preserve">Communication dans un congrès</w:t>
            </w:r>
          </w:p>
          <w:p>
            <w:pPr/>
            <w:hyperlink r:id="rId58" w:history="1">
              <w:r>
                <w:rPr>
                  <w:color w:val="#410a8c"/>
                  <w:u w:val="single"/>
                </w:rPr>
                <w:t xml:space="preserve">hal-02592929v1</w:t>
              </w:r>
            </w:hyperlink>
          </w:p>
        </w:tc>
      </w:tr>
      <w:tr>
        <w:trPr/>
        <w:tc>
          <w:tcPr>
            <w:noWrap/>
          </w:tcPr>
          <w:p>
            <w:pPr>
              <w:spacing w:after="200"/>
            </w:pPr>
            <w:hyperlink r:id="rId63" w:history="1">
              <w:r>
                <w:rPr>
                  <w:color w:val="1e198e"/>
                  <w:b w:val="1"/>
                  <w:bCs w:val="1"/>
                  <w:u w:val="single"/>
                </w:rPr>
                <w:t xml:space="preserve">Aménagement durable et évaluation : l'exemple de l'évaluation du paysage</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Colloque international sur la problématique du Développement Durable vingt ans après</w:t>
            </w:r>
            <w:r>
              <w:rPr/>
              <w:t xml:space="preserve">, Nov 2008, Lille, France. pp.1-18</w:t>
            </w:r>
          </w:p>
          <w:p>
            <w:pPr/>
            <w:r>
              <w:rPr/>
              <w:t xml:space="preserve">Communication dans un congrès</w:t>
            </w:r>
          </w:p>
          <w:p>
            <w:pPr/>
            <w:hyperlink r:id="rId63" w:history="1">
              <w:r>
                <w:rPr>
                  <w:color w:val="#410a8c"/>
                  <w:u w:val="single"/>
                </w:rPr>
                <w:t xml:space="preserve">hal-01060560v1</w:t>
              </w:r>
            </w:hyperlink>
          </w:p>
        </w:tc>
      </w:tr>
      <w:tr>
        <w:trPr/>
        <w:tc>
          <w:tcPr>
            <w:noWrap/>
          </w:tcPr>
          <w:p>
            <w:pPr>
              <w:spacing w:after="200"/>
            </w:pPr>
            <w:hyperlink r:id="rId64" w:history="1">
              <w:r>
                <w:rPr>
                  <w:color w:val="1e198e"/>
                  <w:b w:val="1"/>
                  <w:bCs w:val="1"/>
                  <w:u w:val="single"/>
                </w:rPr>
                <w:t xml:space="preserve">Aménagement durable et évaluation : l'exemple de l'évaluation du paysage</w:t>
              </w:r>
            </w:hyperlink>
          </w:p>
          <w:p>
            <w:pPr/>
            <w:hyperlink r:id="rId23" w:history="1">
              <w:r>
                <w:rPr>
                  <w:color w:val="#410a8c"/>
                  <w:u w:val="single"/>
                </w:rPr>
                <w:t xml:space="preserve">Béatrice Plottu</w:t>
              </w:r>
            </w:hyperlink>
            <w:r>
              <w:rPr/>
              <w:t xml:space="preserve">,</w:t>
            </w:r>
            <w:hyperlink r:id="rId29" w:history="1">
              <w:r>
                <w:rPr>
                  <w:color w:val="#410a8c"/>
                  <w:u w:val="single"/>
                </w:rPr>
                <w:t xml:space="preserve">E. Plottu</w:t>
              </w:r>
            </w:hyperlink>
          </w:p>
          <w:p>
            <w:pPr/>
            <w:r>
              <w:rPr>
                <w:i w:val="1"/>
                <w:iCs w:val="1"/>
              </w:rPr>
              <w:t xml:space="preserve">Colloque international sur la problématique du développement Durable vingt ans après</w:t>
            </w:r>
            <w:r>
              <w:rPr/>
              <w:t xml:space="preserve">, Nov 2008, Lille (FR), France</w:t>
            </w:r>
          </w:p>
          <w:p>
            <w:pPr/>
            <w:r>
              <w:rPr/>
              <w:t xml:space="preserve">Communication dans un congrès</w:t>
            </w:r>
          </w:p>
          <w:p>
            <w:pPr/>
            <w:hyperlink r:id="rId64" w:history="1">
              <w:r>
                <w:rPr>
                  <w:color w:val="#410a8c"/>
                  <w:u w:val="single"/>
                </w:rPr>
                <w:t xml:space="preserve">hal-00729097v1</w:t>
              </w:r>
            </w:hyperlink>
          </w:p>
        </w:tc>
      </w:tr>
      <w:tr>
        <w:trPr/>
        <w:tc>
          <w:tcPr>
            <w:noWrap/>
          </w:tcPr>
          <w:p>
            <w:pPr>
              <w:spacing w:after="200"/>
            </w:pPr>
            <w:hyperlink r:id="rId65" w:history="1">
              <w:r>
                <w:rPr>
                  <w:color w:val="1e198e"/>
                  <w:b w:val="1"/>
                  <w:bCs w:val="1"/>
                  <w:u w:val="single"/>
                </w:rPr>
                <w:t xml:space="preserve">Principe hiérarchique versus principe de subsidiarité: quelle issue pour l'aménagement du territoire?</w:t>
              </w:r>
            </w:hyperlink>
          </w:p>
          <w:p>
            <w:pPr/>
            <w:hyperlink r:id="rId24" w:history="1">
              <w:r>
                <w:rPr>
                  <w:color w:val="#410a8c"/>
                  <w:u w:val="single"/>
                </w:rPr>
                <w:t xml:space="preserve">Eric Plottu</w:t>
              </w:r>
            </w:hyperlink>
          </w:p>
          <w:p>
            <w:pPr/>
            <w:r>
              <w:rPr>
                <w:i w:val="1"/>
                <w:iCs w:val="1"/>
              </w:rPr>
              <w:t xml:space="preserve">colloque de l'Association de Science Régionale De Langue Française</w:t>
            </w:r>
            <w:r>
              <w:rPr/>
              <w:t xml:space="preserve">, Sep 1997, Lille, France</w:t>
            </w:r>
          </w:p>
          <w:p>
            <w:pPr/>
            <w:r>
              <w:rPr/>
              <w:t xml:space="preserve">Communication dans un congrès</w:t>
            </w:r>
          </w:p>
          <w:p>
            <w:pPr/>
            <w:hyperlink r:id="rId65" w:history="1">
              <w:r>
                <w:rPr>
                  <w:color w:val="#410a8c"/>
                  <w:u w:val="single"/>
                </w:rPr>
                <w:t xml:space="preserve">hal-01062236v1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jachère urbaine : point d'acupuncture pour une ville résiliente</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t xml:space="preserve">2024</w:t>
            </w:r>
          </w:p>
          <w:p>
            <w:pPr/>
            <w:r>
              <w:rPr/>
              <w:t xml:space="preserve">Pré-publication, Document de travail</w:t>
            </w:r>
            <w:r>
              <w:rPr/>
              <w:t xml:space="preserve"> (preprint/prepublication)</w:t>
            </w:r>
          </w:p>
          <w:p>
            <w:pPr/>
            <w:hyperlink r:id="rId66" w:history="1">
              <w:r>
                <w:rPr>
                  <w:color w:val="#410a8c"/>
                  <w:u w:val="single"/>
                </w:rPr>
                <w:t xml:space="preserve">hal-04629683v1</w:t>
              </w:r>
            </w:hyperlink>
          </w:p>
        </w:tc>
      </w:tr>
      <w:tr>
        <w:trPr/>
        <w:tc>
          <w:tcPr>
            <w:noWrap/>
          </w:tcPr>
          <w:p>
            <w:pPr>
              <w:spacing w:after="200"/>
            </w:pPr>
            <w:hyperlink r:id="rId67" w:history="1">
              <w:r>
                <w:rPr>
                  <w:color w:val="1e198e"/>
                  <w:b w:val="1"/>
                  <w:bCs w:val="1"/>
                  <w:u w:val="single"/>
                </w:rPr>
                <w:t xml:space="preserve">Espaces délaissés urbains et jachères agricoles : des trajectoires croisées. Introduction du concept de jachère urbaine</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t xml:space="preserve">2023</w:t>
            </w:r>
          </w:p>
          <w:p>
            <w:pPr/>
            <w:r>
              <w:rPr/>
              <w:t xml:space="preserve">Pré-publication, Document de travail</w:t>
            </w:r>
            <w:r>
              <w:rPr/>
              <w:t xml:space="preserve"> (preprint/prepublication)</w:t>
            </w:r>
          </w:p>
          <w:p>
            <w:pPr/>
            <w:hyperlink r:id="rId67" w:history="1">
              <w:r>
                <w:rPr>
                  <w:color w:val="#410a8c"/>
                  <w:u w:val="single"/>
                </w:rPr>
                <w:t xml:space="preserve">hal-04114332v2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Évaluation des impacts sur la santé publique de la dynamique des populations de renards</w:t>
              </w:r>
            </w:hyperlink>
          </w:p>
          <w:p>
            <w:pPr/>
            <w:hyperlink r:id="rId15" w:history="1">
              <w:r>
                <w:rPr>
                  <w:color w:val="#410a8c"/>
                  <w:u w:val="single"/>
                </w:rPr>
                <w:t xml:space="preserve">Emmanuelle Gilot-Fromont</w:t>
              </w:r>
            </w:hyperlink>
            <w:r>
              <w:rPr/>
              <w:t xml:space="preserve">,</w:t>
            </w:r>
            <w:hyperlink r:id="rId16" w:history="1">
              <w:r>
                <w:rPr>
                  <w:color w:val="#410a8c"/>
                  <w:u w:val="single"/>
                </w:rPr>
                <w:t xml:space="preserve">Isabelle Villena</w:t>
              </w:r>
            </w:hyperlink>
            <w:r>
              <w:rPr/>
              <w:t xml:space="preserve">,</w:t>
            </w:r>
            <w:hyperlink r:id="rId17" w:history="1">
              <w:r>
                <w:rPr>
                  <w:color w:val="#410a8c"/>
                  <w:u w:val="single"/>
                </w:rPr>
                <w:t xml:space="preserve">Elsa Bonnaud</w:t>
              </w:r>
            </w:hyperlink>
            <w:r>
              <w:rPr/>
              <w:t xml:space="preserve">,</w:t>
            </w:r>
            <w:hyperlink r:id="rId18" w:history="1">
              <w:r>
                <w:rPr>
                  <w:color w:val="#410a8c"/>
                  <w:u w:val="single"/>
                </w:rPr>
                <w:t xml:space="preserve">Claude Fischer</w:t>
              </w:r>
            </w:hyperlink>
            <w:r>
              <w:rPr/>
              <w:t xml:space="preserve">,</w:t>
            </w:r>
            <w:hyperlink r:id="rId19"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68" w:history="1">
              <w:r>
                <w:rPr>
                  <w:color w:val="#410a8c"/>
                  <w:u w:val="single"/>
                </w:rPr>
                <w:t xml:space="preserve">anses-04171242v1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Aide multicritère à la décision et développement durable du territoire : De la relation d'incomparabilité à l'intégration d'un objectif de préservation de la liberté de choix au sein de la théorie de la décision</w:t>
              </w:r>
            </w:hyperlink>
          </w:p>
          <w:p>
            <w:pPr/>
            <w:hyperlink r:id="rId24" w:history="1">
              <w:r>
                <w:rPr>
                  <w:color w:val="#410a8c"/>
                  <w:u w:val="single"/>
                </w:rPr>
                <w:t xml:space="preserve">Eric Plottu</w:t>
              </w:r>
            </w:hyperlink>
          </w:p>
          <w:p>
            <w:pPr/>
            <w:r>
              <w:rPr/>
              <w:t xml:space="preserve">A. Colorni, M. Paruccini, B. Roy. </w:t>
            </w:r>
            <w:r>
              <w:rPr>
                <w:i w:val="1"/>
                <w:iCs w:val="1"/>
              </w:rPr>
              <w:t xml:space="preserve">A-MCD-A : Aide Multi Critère à la Décision / Multiple Criteria Decision Aiding</w:t>
            </w:r>
            <w:r>
              <w:rPr/>
              <w:t xml:space="preserve">, Office for official publications of the European Communities, pp.257-272, 2001, Joint Research Centre, 92-894-0994-0</w:t>
            </w:r>
          </w:p>
          <w:p>
            <w:pPr/>
            <w:r>
              <w:rPr/>
              <w:t xml:space="preserve">Chapitre d'ouvrage</w:t>
            </w:r>
          </w:p>
          <w:p>
            <w:pPr/>
            <w:hyperlink r:id="rId69" w:history="1">
              <w:r>
                <w:rPr>
                  <w:color w:val="#410a8c"/>
                  <w:u w:val="single"/>
                </w:rPr>
                <w:t xml:space="preserve">hal-01061339v1</w:t>
              </w:r>
            </w:hyperlink>
          </w:p>
        </w:tc>
      </w:tr>
      <w:tr>
        <w:trPr/>
        <w:tc>
          <w:tcPr>
            <w:noWrap/>
          </w:tcPr>
          <w:p>
            <w:pPr>
              <w:spacing w:after="200"/>
            </w:pPr>
            <w:hyperlink r:id="rId70" w:history="1">
              <w:r>
                <w:rPr>
                  <w:color w:val="1e198e"/>
                  <w:b w:val="1"/>
                  <w:bCs w:val="1"/>
                  <w:u w:val="single"/>
                </w:rPr>
                <w:t xml:space="preserve">De la prise en compte des externalités sociales à la définition de nouveaux objectifs: la politique des transports complémentaire des politiques sociales catégorielles</w:t>
              </w:r>
            </w:hyperlink>
          </w:p>
          <w:p>
            <w:pPr/>
            <w:hyperlink r:id="rId42" w:history="1">
              <w:r>
                <w:rPr>
                  <w:color w:val="#410a8c"/>
                  <w:u w:val="single"/>
                </w:rPr>
                <w:t xml:space="preserve">Béatrice Floc'Hlay</w:t>
              </w:r>
            </w:hyperlink>
            <w:r>
              <w:rPr/>
              <w:t xml:space="preserve">,</w:t>
            </w:r>
            <w:hyperlink r:id="rId24" w:history="1">
              <w:r>
                <w:rPr>
                  <w:color w:val="#410a8c"/>
                  <w:u w:val="single"/>
                </w:rPr>
                <w:t xml:space="preserve">Eric Plottu</w:t>
              </w:r>
            </w:hyperlink>
          </w:p>
          <w:p>
            <w:pPr/>
            <w:r>
              <w:rPr/>
              <w:t xml:space="preserve">P.Méhaut, P.Mossé. </w:t>
            </w:r>
            <w:r>
              <w:rPr>
                <w:i w:val="1"/>
                <w:iCs w:val="1"/>
              </w:rPr>
              <w:t xml:space="preserve">Les politiques sociales catégorielles. Fondements, portée et limites.</w:t>
            </w:r>
            <w:r>
              <w:rPr/>
              <w:t xml:space="preserve">, L'Harmattan, p. 448-463., 1998, Logiques Economiques</w:t>
            </w:r>
          </w:p>
          <w:p>
            <w:pPr/>
            <w:r>
              <w:rPr/>
              <w:t xml:space="preserve">Chapitre d'ouvrage</w:t>
            </w:r>
          </w:p>
          <w:p>
            <w:pPr/>
            <w:hyperlink r:id="rId70" w:history="1">
              <w:r>
                <w:rPr>
                  <w:color w:val="#410a8c"/>
                  <w:u w:val="single"/>
                </w:rPr>
                <w:t xml:space="preserve">hal-01061665v1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126v1" TargetMode="External"/><Relationship Id="rId8" Type="http://schemas.openxmlformats.org/officeDocument/2006/relationships/hyperlink" Target="https://hal.science/search/index/?q=*&amp;authFullName_s=Nicolas Desneux" TargetMode="External"/><Relationship Id="rId9" Type="http://schemas.openxmlformats.org/officeDocument/2006/relationships/hyperlink" Target="https://hal.science/search/index/?q=*&amp;authFullName_s=Andrea Battisti" TargetMode="External"/><Relationship Id="rId10" Type="http://schemas.openxmlformats.org/officeDocument/2006/relationships/hyperlink" Target="https://hal.science/search/index/?q=*&amp;authFullName_s=Anne-Sophie Brinquin" TargetMode="External"/><Relationship Id="rId11" Type="http://schemas.openxmlformats.org/officeDocument/2006/relationships/hyperlink" Target="https://hal.science/search/index/?q=*&amp;authFullName_s=Rudy Caparros-Megido" TargetMode="External"/><Relationship Id="rId12" Type="http://schemas.openxmlformats.org/officeDocument/2006/relationships/hyperlink" Target="https://hal.science/search/index/?q=*&amp;authFullName_s=Gilbert Gault" TargetMode="External"/><Relationship Id="rId13" Type="http://schemas.openxmlformats.org/officeDocument/2006/relationships/hyperlink" Target="https://dx.doi.org/10.2903/fr.efsa.2025.FR-0060" TargetMode="External"/><Relationship Id="rId14" Type="http://schemas.openxmlformats.org/officeDocument/2006/relationships/hyperlink" Target="https://hal.science/hal-05124696v1" TargetMode="External"/><Relationship Id="rId15" Type="http://schemas.openxmlformats.org/officeDocument/2006/relationships/hyperlink" Target="https://hal.science/search/index/?q=*&amp;authFullName_s=Emmanuelle Gilot-Fromont" TargetMode="External"/><Relationship Id="rId16" Type="http://schemas.openxmlformats.org/officeDocument/2006/relationships/hyperlink" Target="https://hal.science/search/index/?q=*&amp;authFullName_s=Isabelle Villena" TargetMode="External"/><Relationship Id="rId17" Type="http://schemas.openxmlformats.org/officeDocument/2006/relationships/hyperlink" Target="https://hal.science/search/index/?q=*&amp;authFullName_s=Elsa Bonnaud" TargetMode="External"/><Relationship Id="rId18" Type="http://schemas.openxmlformats.org/officeDocument/2006/relationships/hyperlink" Target="https://hal.science/search/index/?q=*&amp;authFullName_s=Claude Fischer" TargetMode="External"/><Relationship Id="rId19" Type="http://schemas.openxmlformats.org/officeDocument/2006/relationships/hyperlink" Target="https://hal.science/search/index/?q=*&amp;authFullName_s=Etienne Giraud" TargetMode="External"/><Relationship Id="rId20" Type="http://schemas.openxmlformats.org/officeDocument/2006/relationships/hyperlink" Target="https://dx.doi.org/10.2903/fr.efsa.2025.FR-0062" TargetMode="External"/><Relationship Id="rId21" Type="http://schemas.openxmlformats.org/officeDocument/2006/relationships/hyperlink" Target="https://hal.inrae.fr/hal-04767945v1" TargetMode="External"/><Relationship Id="rId22" Type="http://schemas.openxmlformats.org/officeDocument/2006/relationships/hyperlink" Target="https://hal.science/search/index/?q=*&amp;authFullName_s=Alexis Leray" TargetMode="External"/><Relationship Id="rId23" Type="http://schemas.openxmlformats.org/officeDocument/2006/relationships/hyperlink" Target="https://hal.science/search/index/?q=*&amp;authFullName_s=B&#233;atrice Plottu" TargetMode="External"/><Relationship Id="rId24" Type="http://schemas.openxmlformats.org/officeDocument/2006/relationships/hyperlink" Target="https://hal.science/search/index/?q=*&amp;authFullName_s=Eric Plottu" TargetMode="External"/><Relationship Id="rId25" Type="http://schemas.openxmlformats.org/officeDocument/2006/relationships/hyperlink" Target="https://dx.doi.org/10.3917/reru.243.0401" TargetMode="External"/><Relationship Id="rId26" Type="http://schemas.openxmlformats.org/officeDocument/2006/relationships/hyperlink" Target="https://hal.inrae.fr/hal-05594583v1" TargetMode="External"/><Relationship Id="rId27" Type="http://schemas.openxmlformats.org/officeDocument/2006/relationships/hyperlink" Target="https://dx.doi.org/10.1080/01426397.2021.1908973" TargetMode="External"/><Relationship Id="rId28" Type="http://schemas.openxmlformats.org/officeDocument/2006/relationships/hyperlink" Target="https://institut-agro-rennes-angers.hal.science/hal-00841072v1" TargetMode="External"/><Relationship Id="rId29" Type="http://schemas.openxmlformats.org/officeDocument/2006/relationships/hyperlink" Target="https://hal.science/search/index/?q=*&amp;authFullName_s=E. Plottu" TargetMode="External"/><Relationship Id="rId30" Type="http://schemas.openxmlformats.org/officeDocument/2006/relationships/hyperlink" Target="https://dx.doi.org/10.1080/09640568.2011.628818" TargetMode="External"/><Relationship Id="rId31" Type="http://schemas.openxmlformats.org/officeDocument/2006/relationships/hyperlink" Target="https://institut-agro-rennes-angers.hal.science/hal-00729274v1" TargetMode="External"/><Relationship Id="rId32" Type="http://schemas.openxmlformats.org/officeDocument/2006/relationships/hyperlink" Target="https://dx.doi.org/10.1007/s10726-010-9212-8" TargetMode="External"/><Relationship Id="rId33" Type="http://schemas.openxmlformats.org/officeDocument/2006/relationships/hyperlink" Target="https://api.istex.fr/ark:/67375/VQC-Q45VB45Q-L/fulltext.pdf?sid=hal" TargetMode="External"/><Relationship Id="rId34" Type="http://schemas.openxmlformats.org/officeDocument/2006/relationships/hyperlink" Target="https://institut-agro-rennes-angers.hal.science/hal-00729721v1" TargetMode="External"/><Relationship Id="rId35" Type="http://schemas.openxmlformats.org/officeDocument/2006/relationships/hyperlink" Target="https://institut-agro-rennes-angers.hal.science/hal-00729952v1" TargetMode="External"/><Relationship Id="rId36" Type="http://schemas.openxmlformats.org/officeDocument/2006/relationships/hyperlink" Target="https://dx.doi.org/10.1177/1356389009106357" TargetMode="External"/><Relationship Id="rId37" Type="http://schemas.openxmlformats.org/officeDocument/2006/relationships/hyperlink" Target="https://institut-agro-rennes-angers.hal.science/hal-00729983v1" TargetMode="External"/><Relationship Id="rId38" Type="http://schemas.openxmlformats.org/officeDocument/2006/relationships/hyperlink" Target="https://institut-agro-rennes-angers.hal.science/hal-00730011v1" TargetMode="External"/><Relationship Id="rId39" Type="http://schemas.openxmlformats.org/officeDocument/2006/relationships/hyperlink" Target="https://hal.science/hal-02897506v1" TargetMode="External"/><Relationship Id="rId40" Type="http://schemas.openxmlformats.org/officeDocument/2006/relationships/hyperlink" Target="https://hal.science/search/index/?q=*&amp;authFullName_s=Plottu Eric" TargetMode="External"/><Relationship Id="rId41" Type="http://schemas.openxmlformats.org/officeDocument/2006/relationships/hyperlink" Target="https://hal.science/hal-01061458v1" TargetMode="External"/><Relationship Id="rId42" Type="http://schemas.openxmlformats.org/officeDocument/2006/relationships/hyperlink" Target="https://hal.science/search/index/?q=*&amp;authFullName_s=B&#233;atrice Floc'Hlay" TargetMode="External"/><Relationship Id="rId43" Type="http://schemas.openxmlformats.org/officeDocument/2006/relationships/hyperlink" Target="https://hal.inrae.fr/hal-05595342v1" TargetMode="External"/><Relationship Id="rId44" Type="http://schemas.openxmlformats.org/officeDocument/2006/relationships/hyperlink" Target="https://hal.science/search/index/?q=*&amp;authFullName_s=Beatrice Plottu" TargetMode="External"/><Relationship Id="rId45" Type="http://schemas.openxmlformats.org/officeDocument/2006/relationships/hyperlink" Target="https://hal.inrae.fr/hal-05595368v1" TargetMode="External"/><Relationship Id="rId46" Type="http://schemas.openxmlformats.org/officeDocument/2006/relationships/hyperlink" Target="https://hal.science/hal-04086694v1" TargetMode="External"/><Relationship Id="rId47" Type="http://schemas.openxmlformats.org/officeDocument/2006/relationships/hyperlink" Target="https://hal.science/hal-01113487v1" TargetMode="External"/><Relationship Id="rId48" Type="http://schemas.openxmlformats.org/officeDocument/2006/relationships/hyperlink" Target="https://hal.science/hal-01201538v1" TargetMode="External"/><Relationship Id="rId49" Type="http://schemas.openxmlformats.org/officeDocument/2006/relationships/hyperlink" Target="https://hal.science/search/index/?q=*&amp;authFullName_s=Gregory Ch&#233;din" TargetMode="External"/><Relationship Id="rId50" Type="http://schemas.openxmlformats.org/officeDocument/2006/relationships/hyperlink" Target="https://hal.science/search/index/?q=*&amp;authFullName_s=Beno&#238;t Simon" TargetMode="External"/><Relationship Id="rId51" Type="http://schemas.openxmlformats.org/officeDocument/2006/relationships/hyperlink" Target="https://univ-angers.hal.science/hal-03097757v1" TargetMode="External"/><Relationship Id="rId52" Type="http://schemas.openxmlformats.org/officeDocument/2006/relationships/hyperlink" Target="https://institut-agro-rennes-angers.hal.science/hal-00729379v1" TargetMode="External"/><Relationship Id="rId53" Type="http://schemas.openxmlformats.org/officeDocument/2006/relationships/hyperlink" Target="https://hal.science/hal-01065772v1" TargetMode="External"/><Relationship Id="rId54" Type="http://schemas.openxmlformats.org/officeDocument/2006/relationships/hyperlink" Target="https://institut-agro-rennes-angers.hal.science/hal-00729729v1" TargetMode="External"/><Relationship Id="rId55" Type="http://schemas.openxmlformats.org/officeDocument/2006/relationships/hyperlink" Target="https://hal.science/hal-01064060v1" TargetMode="External"/><Relationship Id="rId56" Type="http://schemas.openxmlformats.org/officeDocument/2006/relationships/hyperlink" Target="https://hal.science/hal-01061300v1" TargetMode="External"/><Relationship Id="rId57" Type="http://schemas.openxmlformats.org/officeDocument/2006/relationships/hyperlink" Target="https://hal.science/search/index/?q=*&amp;authFullName_s=Beno&#238;t Lajudie" TargetMode="External"/><Relationship Id="rId58" Type="http://schemas.openxmlformats.org/officeDocument/2006/relationships/hyperlink" Target="https://hal.inrae.fr/hal-02592929v1" TargetMode="External"/><Relationship Id="rId59" Type="http://schemas.openxmlformats.org/officeDocument/2006/relationships/hyperlink" Target="https://hal.science/search/index/?q=*&amp;authFullName_s=G. Ch&#233;din" TargetMode="External"/><Relationship Id="rId60" Type="http://schemas.openxmlformats.org/officeDocument/2006/relationships/hyperlink" Target="https://hal.science/search/index/?q=*&amp;authFullName_s=B. Simon" TargetMode="External"/><Relationship Id="rId61" Type="http://schemas.openxmlformats.org/officeDocument/2006/relationships/hyperlink" Target="https://hal.science/search/index/?q=*&amp;authFullName_s=K. Rousseau" TargetMode="External"/><Relationship Id="rId62" Type="http://schemas.openxmlformats.org/officeDocument/2006/relationships/hyperlink" Target="https://hal.science/search/index/?q=*&amp;authFullName_s=L. Aubree" TargetMode="External"/><Relationship Id="rId63" Type="http://schemas.openxmlformats.org/officeDocument/2006/relationships/hyperlink" Target="https://hal.science/hal-01060560v1" TargetMode="External"/><Relationship Id="rId64" Type="http://schemas.openxmlformats.org/officeDocument/2006/relationships/hyperlink" Target="https://institut-agro-rennes-angers.hal.science/hal-00729097v1" TargetMode="External"/><Relationship Id="rId65" Type="http://schemas.openxmlformats.org/officeDocument/2006/relationships/hyperlink" Target="https://hal.science/hal-01062236v1" TargetMode="External"/><Relationship Id="rId66" Type="http://schemas.openxmlformats.org/officeDocument/2006/relationships/hyperlink" Target="https://hal.science/hal-04629683v1" TargetMode="External"/><Relationship Id="rId67" Type="http://schemas.openxmlformats.org/officeDocument/2006/relationships/hyperlink" Target="https://hal.science/hal-04114332v2" TargetMode="External"/><Relationship Id="rId68" Type="http://schemas.openxmlformats.org/officeDocument/2006/relationships/hyperlink" Target="https://anses.hal.science/anses-04171242v1" TargetMode="External"/><Relationship Id="rId69" Type="http://schemas.openxmlformats.org/officeDocument/2006/relationships/hyperlink" Target="https://hal.science/hal-01061339v1" TargetMode="External"/><Relationship Id="rId70" Type="http://schemas.openxmlformats.org/officeDocument/2006/relationships/hyperlink" Target="https://hal.science/hal-01061665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Plottu</dc:title>
  <dc:description>CV</dc:description>
  <dc:subject/>
  <cp:keywords/>
  <cp:category/>
  <cp:lastModifiedBy/>
  <dcterms:created xsi:type="dcterms:W3CDTF">2026-05-17T01:58:11+02:00</dcterms:created>
  <dcterms:modified xsi:type="dcterms:W3CDTF">2026-05-17T01:58:11+02:00</dcterms:modified>
</cp:coreProperties>
</file>

<file path=docProps/custom.xml><?xml version="1.0" encoding="utf-8"?>
<Properties xmlns="http://schemas.openxmlformats.org/officeDocument/2006/custom-properties" xmlns:vt="http://schemas.openxmlformats.org/officeDocument/2006/docPropsVTypes"/>
</file>