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Fourneret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philosophie au laboratoire ETHICS à l’Université Catholique de Lille, au sein de la Chaire « Éthique, Technologie et Humanités » (ETH+). Spécialisé en philosophie morale, philosophie de la technique et en bioéthique, ces travaux appréhendent les technologies comme des moyens de compenser des vulnérabilités humaines (dont les maladies et les handicaps), et comme sources de nouvelles vulnérabilités (dont l’autonomisation des technologies, et les impacts sur la nature humaine). Dans ce cadre, il développe des réflexions, à la fois conceptuelles et empiriques, sur les neurotechnologies (interfaces cerveau-machine, intelligence artificielle, cybernétique et robotique), ainsi que sur des implications éthico-philosophies des progrès dans le champ plus général des neurosciences (par exemples, le rapport entre le corps et l’esprit, la lecture de l’esprit par des dispositifs artificiels).À la croisée de tous ces champs disciplinaires, il examine comment le développement actuel des technologies bouleverse nos façons de se représenter l’être humain, les objets techniques, et les interactions entre les deux. Au cœur de ses préoccupations, Éric Fourneret est investi dans le projet « New Humanism Neuroscience and Artificial Intelligence » (NHNAI), dont certains objectifs concernent directement la santé et l’enjeu démocratique dans les développements technologiques, ainsi que dans les progrès de la connaissance du fonctionnement cérébral.Depuis 2005, Éric Fourneret étudie aussi les problématiques relatives à la fin de vie, en particulier, l’euthanasie, le suicide assisté, les prélèvements d’organes Maastricht III. Lauréat du prix Le Monde de la recherche universitaire (jury présidé par Edgar Morin), en 2011, pour sa thèse sur l’euthanasie, il fut édité aux PUF (Choisir sa mort. Les débats de l’euthanasie, 2012). Depuis, il a publié d’autres ouvrages : Le cerveau implanté (Hermann, 2022) ; La fin de vie de vie. Préoccupations légales et éthiques (Droits et Cultures. Revue internationale interdisciplinaire, 2018), et Sommes-nous libres de vouloir mourir ? (Albin Michel, 2019). En complément de ces recherches, il a également examiné la relation de soin, donnant lieu à la publication d’un ouvrage intitulé Un philosophe à l’hôpital (Lemieux, éditeur, 2017).Depuis plusieurs années, il participe à des comités éthique, dont le Comité National d’Éthique d’APF France handicap, le conseil d’orientation de l’Agence de la Biomédecine, ainsi que des groupes de travail pour la Haute Autorité de la Santé. Eric Fourneret a aussi fait partie de la Commission présidentielle sur la fin de vie instituée, en 2012, par François Hollande, dite « commission Sicard », du nom de son président.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Neurotechnologies invasives : agentivité et responsabilité morale.</w:t>
              </w:r>
            </w:hyperlink>
          </w:p>
          <w:p>
            <w:pPr/>
            <w:hyperlink r:id="rId8" w:history="1">
              <w:r>
                <w:rPr>
                  <w:color w:val="#410a8c"/>
                  <w:u w:val="single"/>
                </w:rPr>
                <w:t xml:space="preserve">Éric Fourneret</w:t>
              </w:r>
            </w:hyperlink>
          </w:p>
          <w:p>
            <w:pPr/>
            <w:r>
              <w:rPr>
                <w:i w:val="1"/>
                <w:iCs w:val="1"/>
              </w:rPr>
              <w:t xml:space="preserve">Cahiers Droit, Sciences &amp; Technologies</w:t>
            </w:r>
            <w:r>
              <w:rPr/>
              <w:t xml:space="preserve">, 2026, 21, pp.49-67</w:t>
            </w:r>
          </w:p>
          <w:p>
            <w:pPr/>
            <w:r>
              <w:rPr/>
              <w:t xml:space="preserve">Article dans une revue</w:t>
            </w:r>
          </w:p>
          <w:p>
            <w:pPr/>
            <w:hyperlink r:id="rId7" w:history="1">
              <w:r>
                <w:rPr>
                  <w:color w:val="#410a8c"/>
                  <w:u w:val="single"/>
                </w:rPr>
                <w:t xml:space="preserve">hal-05540742v1</w:t>
              </w:r>
            </w:hyperlink>
          </w:p>
        </w:tc>
      </w:tr>
      <w:tr>
        <w:trPr/>
        <w:tc>
          <w:tcPr>
            <w:noWrap/>
          </w:tcPr>
          <w:p>
            <w:pPr>
              <w:spacing w:after="200"/>
            </w:pPr>
            <w:hyperlink r:id="rId9" w:history="1">
              <w:r>
                <w:rPr>
                  <w:color w:val="1e198e"/>
                  <w:b w:val="1"/>
                  <w:bCs w:val="1"/>
                  <w:u w:val="single"/>
                </w:rPr>
                <w:t xml:space="preserve">« Entretiens avec Éric Fourneret : les interfaces neuronales sont-elles une artificialisation de l’humain ? »</w:t>
              </w:r>
            </w:hyperlink>
          </w:p>
          <w:p>
            <w:pPr/>
            <w:hyperlink r:id="rId8" w:history="1">
              <w:r>
                <w:rPr>
                  <w:color w:val="#410a8c"/>
                  <w:u w:val="single"/>
                </w:rPr>
                <w:t xml:space="preserve">Éric Fourneret</w:t>
              </w:r>
            </w:hyperlink>
          </w:p>
          <w:p>
            <w:pPr/>
            <w:r>
              <w:rPr>
                <w:i w:val="1"/>
                <w:iCs w:val="1"/>
              </w:rPr>
              <w:t xml:space="preserve">Etudes littéraires</w:t>
            </w:r>
            <w:r>
              <w:rPr/>
              <w:t xml:space="preserve">, 2026, 54 (2-3), pp.269-280</w:t>
            </w:r>
          </w:p>
          <w:p>
            <w:pPr/>
            <w:r>
              <w:rPr/>
              <w:t xml:space="preserve">Article dans une revue</w:t>
            </w:r>
          </w:p>
          <w:p>
            <w:pPr/>
            <w:hyperlink r:id="rId9" w:history="1">
              <w:r>
                <w:rPr>
                  <w:color w:val="#410a8c"/>
                  <w:u w:val="single"/>
                </w:rPr>
                <w:t xml:space="preserve">hal-05540753v1</w:t>
              </w:r>
            </w:hyperlink>
          </w:p>
        </w:tc>
      </w:tr>
      <w:tr>
        <w:trPr/>
        <w:tc>
          <w:tcPr>
            <w:noWrap/>
          </w:tcPr>
          <w:p>
            <w:pPr>
              <w:spacing w:after="200"/>
            </w:pPr>
            <w:hyperlink r:id="rId10" w:history="1">
              <w:r>
                <w:rPr>
                  <w:color w:val="1e198e"/>
                  <w:b w:val="1"/>
                  <w:bCs w:val="1"/>
                  <w:u w:val="single"/>
                </w:rPr>
                <w:t xml:space="preserve">Neurotechnologies: pour un équilibre entre progrès scientifique et respect de la vie privée</w:t>
              </w:r>
            </w:hyperlink>
          </w:p>
          <w:p>
            <w:pPr/>
            <w:hyperlink r:id="rId8" w:history="1">
              <w:r>
                <w:rPr>
                  <w:color w:val="#410a8c"/>
                  <w:u w:val="single"/>
                </w:rPr>
                <w:t xml:space="preserve">Éric Fourneret</w:t>
              </w:r>
            </w:hyperlink>
          </w:p>
          <w:p>
            <w:pPr/>
            <w:r>
              <w:rPr>
                <w:i w:val="1"/>
                <w:iCs w:val="1"/>
              </w:rPr>
              <w:t xml:space="preserve">Journal international de bioéthique et d'éthique des sciences </w:t>
            </w:r>
            <w:r>
              <w:rPr/>
              <w:t xml:space="preserve">, A paraître, 37 (1), pp.89-108</w:t>
            </w:r>
          </w:p>
          <w:p>
            <w:pPr/>
            <w:r>
              <w:rPr/>
              <w:t xml:space="preserve">Article dans une revue</w:t>
            </w:r>
          </w:p>
          <w:p>
            <w:pPr/>
            <w:hyperlink r:id="rId10" w:history="1">
              <w:r>
                <w:rPr>
                  <w:color w:val="#410a8c"/>
                  <w:u w:val="single"/>
                </w:rPr>
                <w:t xml:space="preserve">hal-05540725v1</w:t>
              </w:r>
            </w:hyperlink>
          </w:p>
        </w:tc>
      </w:tr>
      <w:tr>
        <w:trPr/>
        <w:tc>
          <w:tcPr>
            <w:noWrap/>
          </w:tcPr>
          <w:p>
            <w:pPr>
              <w:spacing w:after="200"/>
            </w:pPr>
            <w:hyperlink r:id="rId11" w:history="1">
              <w:r>
                <w:rPr>
                  <w:color w:val="1e198e"/>
                  <w:b w:val="1"/>
                  <w:bCs w:val="1"/>
                  <w:u w:val="single"/>
                </w:rPr>
                <w:t xml:space="preserve">Les interfaces neuronales dans les décisions d'arrêt de traitement</w:t>
              </w:r>
            </w:hyperlink>
          </w:p>
          <w:p>
            <w:pPr/>
            <w:hyperlink r:id="rId8" w:history="1">
              <w:r>
                <w:rPr>
                  <w:color w:val="#410a8c"/>
                  <w:u w:val="single"/>
                </w:rPr>
                <w:t xml:space="preserve">Éric Fourneret</w:t>
              </w:r>
            </w:hyperlink>
          </w:p>
          <w:p>
            <w:pPr/>
            <w:r>
              <w:rPr>
                <w:i w:val="1"/>
                <w:iCs w:val="1"/>
              </w:rPr>
              <w:t xml:space="preserve">Sens-Dessous</w:t>
            </w:r>
            <w:r>
              <w:rPr/>
              <w:t xml:space="preserve">, In press</w:t>
            </w:r>
          </w:p>
          <w:p>
            <w:pPr/>
            <w:r>
              <w:rPr/>
              <w:t xml:space="preserve">Article dans une revue</w:t>
            </w:r>
          </w:p>
          <w:p>
            <w:pPr/>
            <w:hyperlink r:id="rId11" w:history="1">
              <w:r>
                <w:rPr>
                  <w:color w:val="#410a8c"/>
                  <w:u w:val="single"/>
                </w:rPr>
                <w:t xml:space="preserve">hal-05540757v1</w:t>
              </w:r>
            </w:hyperlink>
          </w:p>
        </w:tc>
      </w:tr>
      <w:tr>
        <w:trPr/>
        <w:tc>
          <w:tcPr>
            <w:noWrap/>
          </w:tcPr>
          <w:p>
            <w:pPr>
              <w:spacing w:after="200"/>
            </w:pPr>
            <w:hyperlink r:id="rId12" w:history="1">
              <w:r>
                <w:rPr>
                  <w:color w:val="1e198e"/>
                  <w:b w:val="1"/>
                  <w:bCs w:val="1"/>
                  <w:u w:val="single"/>
                </w:rPr>
                <w:t xml:space="preserve">Animal capital: a new way to define human-animal bond in view of global changes and food insecurity</w:t>
              </w:r>
            </w:hyperlink>
          </w:p>
          <w:p>
            <w:pPr/>
            <w:hyperlink r:id="rId13" w:history="1">
              <w:r>
                <w:rPr>
                  <w:color w:val="#410a8c"/>
                  <w:u w:val="single"/>
                </w:rPr>
                <w:t xml:space="preserve">Cédric Sueur</w:t>
              </w:r>
            </w:hyperlink>
            <w:r>
              <w:rPr/>
              <w:t xml:space="preserve">,</w:t>
            </w:r>
            <w:hyperlink r:id="rId8" w:history="1">
              <w:r>
                <w:rPr>
                  <w:color w:val="#410a8c"/>
                  <w:u w:val="single"/>
                </w:rPr>
                <w:t xml:space="preserve">Éric Fourneret</w:t>
              </w:r>
            </w:hyperlink>
            <w:r>
              <w:rPr/>
              <w:t xml:space="preserve">,</w:t>
            </w:r>
            <w:hyperlink r:id="rId14" w:history="1">
              <w:r>
                <w:rPr>
                  <w:color w:val="#410a8c"/>
                  <w:u w:val="single"/>
                </w:rPr>
                <w:t xml:space="preserve">Romain Espinosa</w:t>
              </w:r>
            </w:hyperlink>
          </w:p>
          <w:p>
            <w:pPr/>
            <w:r>
              <w:rPr>
                <w:i w:val="1"/>
                <w:iCs w:val="1"/>
              </w:rPr>
              <w:t xml:space="preserve">npj Sustainable Agriculture</w:t>
            </w:r>
            <w:r>
              <w:rPr/>
              <w:t xml:space="preserve">, 2024, 2 (1), pp.22. </w:t>
            </w:r>
            <w:hyperlink r:id="rId15" w:history="1">
              <w:r>
                <w:rPr>
                  <w:color w:val="#410a8c"/>
                  <w:u w:val="single"/>
                </w:rPr>
                <w:t xml:space="preserve">⟨10.1038/s44264-024-00030-4⟩</w:t>
              </w:r>
            </w:hyperlink>
          </w:p>
          <w:p>
            <w:pPr/>
            <w:r>
              <w:rPr/>
              <w:t xml:space="preserve">Article dans une revue</w:t>
            </w:r>
          </w:p>
          <w:p>
            <w:pPr/>
            <w:hyperlink r:id="rId12" w:history="1">
              <w:r>
                <w:rPr>
                  <w:color w:val="#410a8c"/>
                  <w:u w:val="single"/>
                </w:rPr>
                <w:t xml:space="preserve">hal-04809070v1</w:t>
              </w:r>
            </w:hyperlink>
          </w:p>
        </w:tc>
      </w:tr>
      <w:tr>
        <w:trPr/>
        <w:tc>
          <w:tcPr>
            <w:noWrap/>
          </w:tcPr>
          <w:p>
            <w:pPr>
              <w:spacing w:after="200"/>
            </w:pPr>
            <w:hyperlink r:id="rId16" w:history="1">
              <w:r>
                <w:rPr>
                  <w:color w:val="1e198e"/>
                  <w:b w:val="1"/>
                  <w:bCs w:val="1"/>
                  <w:u w:val="single"/>
                </w:rPr>
                <w:t xml:space="preserve">Aïdan, Géraldine et Bourcier, Danièle sous la dir., Humain Non-humain. Repenser l’intériorité du sujet de droit, Paris — La Défense: L.G.D.J. 2021, 218 p., collection: Droit et Société, série : Droit</w:t>
              </w:r>
            </w:hyperlink>
          </w:p>
          <w:p>
            <w:pPr/>
            <w:hyperlink r:id="rId17" w:history="1">
              <w:r>
                <w:rPr>
                  <w:color w:val="#410a8c"/>
                  <w:u w:val="single"/>
                </w:rPr>
                <w:t xml:space="preserve">Mate Paksy</w:t>
              </w:r>
            </w:hyperlink>
            <w:r>
              <w:rPr/>
              <w:t xml:space="preserve">,</w:t>
            </w:r>
            <w:hyperlink r:id="rId8" w:history="1">
              <w:r>
                <w:rPr>
                  <w:color w:val="#410a8c"/>
                  <w:u w:val="single"/>
                </w:rPr>
                <w:t xml:space="preserve">Éric Fourneret</w:t>
              </w:r>
            </w:hyperlink>
          </w:p>
          <w:p>
            <w:pPr/>
            <w:r>
              <w:rPr>
                <w:i w:val="1"/>
                <w:iCs w:val="1"/>
              </w:rPr>
              <w:t xml:space="preserve">International Journal for the Semiotics of Law / Revue internationale de sémiotique juridique</w:t>
            </w:r>
            <w:r>
              <w:rPr/>
              <w:t xml:space="preserve">, 2023, 37 (6), pp.709 - 719. </w:t>
            </w:r>
            <w:hyperlink r:id="rId18" w:history="1">
              <w:r>
                <w:rPr>
                  <w:color w:val="#410a8c"/>
                  <w:u w:val="single"/>
                </w:rPr>
                <w:t xml:space="preserve">⟨10.1007/s11196-023-10062-7⟩</w:t>
              </w:r>
            </w:hyperlink>
          </w:p>
          <w:p>
            <w:pPr/>
            <w:r>
              <w:rPr/>
              <w:t xml:space="preserve">Article dans une revue</w:t>
            </w:r>
          </w:p>
          <w:p>
            <w:pPr/>
            <w:hyperlink r:id="rId16" w:history="1">
              <w:r>
                <w:rPr>
                  <w:color w:val="#410a8c"/>
                  <w:u w:val="single"/>
                </w:rPr>
                <w:t xml:space="preserve">hal-04569571v1</w:t>
              </w:r>
            </w:hyperlink>
          </w:p>
        </w:tc>
      </w:tr>
      <w:tr>
        <w:trPr/>
        <w:tc>
          <w:tcPr>
            <w:noWrap/>
          </w:tcPr>
          <w:p>
            <w:pPr>
              <w:spacing w:after="200"/>
            </w:pPr>
            <w:hyperlink r:id="rId19" w:history="1">
              <w:r>
                <w:rPr>
                  <w:color w:val="1e198e"/>
                  <w:b w:val="1"/>
                  <w:bCs w:val="1"/>
                  <w:u w:val="single"/>
                </w:rPr>
                <w:t xml:space="preserve">Neuromorphic brain interfacing and the challenge of human subjectivation</w:t>
              </w:r>
            </w:hyperlink>
          </w:p>
          <w:p>
            <w:pPr/>
            <w:hyperlink r:id="rId20" w:history="1">
              <w:r>
                <w:rPr>
                  <w:color w:val="#410a8c"/>
                  <w:u w:val="single"/>
                </w:rPr>
                <w:t xml:space="preserve">Blaise Yvert</w:t>
              </w:r>
            </w:hyperlink>
            <w:r>
              <w:rPr/>
              <w:t xml:space="preserve">,</w:t>
            </w:r>
            <w:hyperlink r:id="rId21" w:history="1">
              <w:r>
                <w:rPr>
                  <w:color w:val="#410a8c"/>
                  <w:u w:val="single"/>
                </w:rPr>
                <w:t xml:space="preserve">Eric Fourneret</w:t>
              </w:r>
            </w:hyperlink>
          </w:p>
          <w:p>
            <w:pPr/>
            <w:r>
              <w:rPr>
                <w:i w:val="1"/>
                <w:iCs w:val="1"/>
              </w:rPr>
              <w:t xml:space="preserve">Nature Reviews Bioengineering</w:t>
            </w:r>
            <w:r>
              <w:rPr/>
              <w:t xml:space="preserve">, 2023, 1 (6), pp.380-381. </w:t>
            </w:r>
            <w:hyperlink r:id="rId22" w:history="1">
              <w:r>
                <w:rPr>
                  <w:color w:val="#410a8c"/>
                  <w:u w:val="single"/>
                </w:rPr>
                <w:t xml:space="preserve">⟨10.1038/s44222-023-00041-9⟩</w:t>
              </w:r>
            </w:hyperlink>
          </w:p>
          <w:p>
            <w:pPr/>
            <w:r>
              <w:rPr/>
              <w:t xml:space="preserve">Article dans une revue</w:t>
            </w:r>
          </w:p>
          <w:p>
            <w:pPr/>
            <w:hyperlink r:id="rId19" w:history="1">
              <w:r>
                <w:rPr>
                  <w:color w:val="#410a8c"/>
                  <w:u w:val="single"/>
                </w:rPr>
                <w:t xml:space="preserve">hal-04233423v1</w:t>
              </w:r>
            </w:hyperlink>
          </w:p>
        </w:tc>
      </w:tr>
      <w:tr>
        <w:trPr/>
        <w:tc>
          <w:tcPr>
            <w:noWrap/>
          </w:tcPr>
          <w:p>
            <w:pPr>
              <w:spacing w:after="200"/>
            </w:pPr>
            <w:hyperlink r:id="rId23" w:history="1">
              <w:r>
                <w:rPr>
                  <w:color w:val="1e198e"/>
                  <w:b w:val="1"/>
                  <w:bCs w:val="1"/>
                  <w:u w:val="single"/>
                </w:rPr>
                <w:t xml:space="preserve">IA, neurosciences et technologies : tension entre liberté citoyenne et liberté de la recherche scientifique. Premiers résultats d’une démarche de science participative</w:t>
              </w:r>
            </w:hyperlink>
          </w:p>
          <w:p>
            <w:pPr/>
            <w:hyperlink r:id="rId8" w:history="1">
              <w:r>
                <w:rPr>
                  <w:color w:val="#410a8c"/>
                  <w:u w:val="single"/>
                </w:rPr>
                <w:t xml:space="preserve">Éric Fourneret</w:t>
              </w:r>
            </w:hyperlink>
            <w:r>
              <w:rPr/>
              <w:t xml:space="preserve">,</w:t>
            </w:r>
            <w:hyperlink r:id="rId24" w:history="1">
              <w:r>
                <w:rPr>
                  <w:color w:val="#410a8c"/>
                  <w:u w:val="single"/>
                </w:rPr>
                <w:t xml:space="preserve">David Doat</w:t>
              </w:r>
            </w:hyperlink>
            <w:r>
              <w:rPr/>
              <w:t xml:space="preserve">,</w:t>
            </w:r>
            <w:hyperlink r:id="rId25" w:history="1">
              <w:r>
                <w:rPr>
                  <w:color w:val="#410a8c"/>
                  <w:u w:val="single"/>
                </w:rPr>
                <w:t xml:space="preserve">Nathanaël Laurent</w:t>
              </w:r>
            </w:hyperlink>
            <w:r>
              <w:rPr/>
              <w:t xml:space="preserve">,</w:t>
            </w:r>
            <w:hyperlink r:id="rId26" w:history="1">
              <w:r>
                <w:rPr>
                  <w:color w:val="#410a8c"/>
                  <w:u w:val="single"/>
                </w:rPr>
                <w:t xml:space="preserve">Yves Poullet</w:t>
              </w:r>
            </w:hyperlink>
            <w:r>
              <w:rPr/>
              <w:t xml:space="preserve">,</w:t>
            </w:r>
            <w:hyperlink r:id="rId27" w:history="1">
              <w:r>
                <w:rPr>
                  <w:color w:val="#410a8c"/>
                  <w:u w:val="single"/>
                </w:rPr>
                <w:t xml:space="preserve">Tillman Valérie</w:t>
              </w:r>
            </w:hyperlink>
            <w:r>
              <w:rPr/>
              <w:t xml:space="preserve">et al.</w:t>
            </w:r>
          </w:p>
          <w:p>
            <w:pPr/>
            <w:r>
              <w:rPr>
                <w:i w:val="1"/>
                <w:iCs w:val="1"/>
              </w:rPr>
              <w:t xml:space="preserve">Bulletin de l'Association Française pour l'Intelligence Artificielle</w:t>
            </w:r>
            <w:r>
              <w:rPr/>
              <w:t xml:space="preserve">, 2023, 1 (120), pp.82-89</w:t>
            </w:r>
          </w:p>
          <w:p>
            <w:pPr/>
            <w:r>
              <w:rPr/>
              <w:t xml:space="preserve">Article dans une revue</w:t>
            </w:r>
          </w:p>
          <w:p>
            <w:pPr/>
            <w:hyperlink r:id="rId23" w:history="1">
              <w:r>
                <w:rPr>
                  <w:color w:val="#410a8c"/>
                  <w:u w:val="single"/>
                </w:rPr>
                <w:t xml:space="preserve">hal-04580048v1</w:t>
              </w:r>
            </w:hyperlink>
          </w:p>
        </w:tc>
      </w:tr>
      <w:tr>
        <w:trPr/>
        <w:tc>
          <w:tcPr>
            <w:noWrap/>
          </w:tcPr>
          <w:p>
            <w:pPr>
              <w:spacing w:after="200"/>
            </w:pPr>
            <w:hyperlink r:id="rId28" w:history="1">
              <w:r>
                <w:rPr>
                  <w:color w:val="1e198e"/>
                  <w:b w:val="1"/>
                  <w:bCs w:val="1"/>
                  <w:u w:val="single"/>
                </w:rPr>
                <w:t xml:space="preserve">Philosophy's Essential Role in Shaping a Humanistic Future: The Case of Ethics in Technology and Mental Health</w:t>
              </w:r>
            </w:hyperlink>
          </w:p>
          <w:p>
            <w:pPr/>
            <w:hyperlink r:id="rId8" w:history="1">
              <w:r>
                <w:rPr>
                  <w:color w:val="#410a8c"/>
                  <w:u w:val="single"/>
                </w:rPr>
                <w:t xml:space="preserve">Éric Fourneret</w:t>
              </w:r>
            </w:hyperlink>
            <w:r>
              <w:rPr/>
              <w:t xml:space="preserve">,</w:t>
            </w:r>
            <w:hyperlink r:id="rId29" w:history="1">
              <w:r>
                <w:rPr>
                  <w:color w:val="#410a8c"/>
                  <w:u w:val="single"/>
                </w:rPr>
                <w:t xml:space="preserve">Gabriela Ramos</w:t>
              </w:r>
            </w:hyperlink>
          </w:p>
          <w:p>
            <w:pPr/>
            <w:r>
              <w:rPr>
                <w:i w:val="1"/>
                <w:iCs w:val="1"/>
              </w:rPr>
              <w:t xml:space="preserve">UN chronicle</w:t>
            </w:r>
            <w:r>
              <w:rPr/>
              <w:t xml:space="preserve">, 2023</w:t>
            </w:r>
          </w:p>
          <w:p>
            <w:pPr/>
            <w:r>
              <w:rPr/>
              <w:t xml:space="preserve">Article dans une revue</w:t>
            </w:r>
          </w:p>
          <w:p>
            <w:pPr/>
            <w:hyperlink r:id="rId28" w:history="1">
              <w:r>
                <w:rPr>
                  <w:color w:val="#410a8c"/>
                  <w:u w:val="single"/>
                </w:rPr>
                <w:t xml:space="preserve">hal-04462165v1</w:t>
              </w:r>
            </w:hyperlink>
          </w:p>
        </w:tc>
      </w:tr>
      <w:tr>
        <w:trPr/>
        <w:tc>
          <w:tcPr>
            <w:noWrap/>
          </w:tcPr>
          <w:p>
            <w:pPr>
              <w:spacing w:after="200"/>
            </w:pPr>
            <w:hyperlink r:id="rId30" w:history="1">
              <w:r>
                <w:rPr>
                  <w:color w:val="1e198e"/>
                  <w:b w:val="1"/>
                  <w:bCs w:val="1"/>
                  <w:u w:val="single"/>
                </w:rPr>
                <w:t xml:space="preserve">Les neuroprothèses pour l’humain : entre thérapeutique et augmentation</w:t>
              </w:r>
            </w:hyperlink>
          </w:p>
          <w:p>
            <w:pPr/>
            <w:hyperlink r:id="rId8" w:history="1">
              <w:r>
                <w:rPr>
                  <w:color w:val="#410a8c"/>
                  <w:u w:val="single"/>
                </w:rPr>
                <w:t xml:space="preserve">Éric Fourneret</w:t>
              </w:r>
            </w:hyperlink>
            <w:r>
              <w:rPr/>
              <w:t xml:space="preserve">,</w:t>
            </w:r>
            <w:hyperlink r:id="rId31" w:history="1">
              <w:r>
                <w:rPr>
                  <w:color w:val="#410a8c"/>
                  <w:u w:val="single"/>
                </w:rPr>
                <w:t xml:space="preserve">Clément Hébert</w:t>
              </w:r>
            </w:hyperlink>
            <w:r>
              <w:rPr/>
              <w:t xml:space="preserve">,</w:t>
            </w:r>
            <w:hyperlink r:id="rId20" w:history="1">
              <w:r>
                <w:rPr>
                  <w:color w:val="#410a8c"/>
                  <w:u w:val="single"/>
                </w:rPr>
                <w:t xml:space="preserve">Blaise Yvert</w:t>
              </w:r>
            </w:hyperlink>
          </w:p>
          <w:p>
            <w:pPr/>
            <w:r>
              <w:rPr>
                <w:i w:val="1"/>
                <w:iCs w:val="1"/>
              </w:rPr>
              <w:t xml:space="preserve">Revue des Sciences Humaines</w:t>
            </w:r>
            <w:r>
              <w:rPr/>
              <w:t xml:space="preserve">, 2021, 341, pp.247-264. </w:t>
            </w:r>
            <w:hyperlink r:id="rId32" w:history="1">
              <w:r>
                <w:rPr>
                  <w:color w:val="#410a8c"/>
                  <w:u w:val="single"/>
                </w:rPr>
                <w:t xml:space="preserve">⟨10.4000/rsh.435⟩</w:t>
              </w:r>
            </w:hyperlink>
          </w:p>
          <w:p>
            <w:pPr/>
            <w:r>
              <w:rPr/>
              <w:t xml:space="preserve">Article dans une revue</w:t>
            </w:r>
          </w:p>
          <w:p>
            <w:pPr/>
            <w:hyperlink r:id="rId30" w:history="1">
              <w:r>
                <w:rPr>
                  <w:color w:val="#410a8c"/>
                  <w:u w:val="single"/>
                </w:rPr>
                <w:t xml:space="preserve">hal-04994761v1</w:t>
              </w:r>
            </w:hyperlink>
          </w:p>
        </w:tc>
      </w:tr>
      <w:tr>
        <w:trPr/>
        <w:tc>
          <w:tcPr>
            <w:noWrap/>
          </w:tcPr>
          <w:p>
            <w:pPr>
              <w:spacing w:after="200"/>
            </w:pPr>
            <w:hyperlink r:id="rId33" w:history="1">
              <w:r>
                <w:rPr>
                  <w:color w:val="1e198e"/>
                  <w:b w:val="1"/>
                  <w:bCs w:val="1"/>
                  <w:u w:val="single"/>
                </w:rPr>
                <w:t xml:space="preserve">Digital Normativity: A Challenge for Human Subjectivation</w:t>
              </w:r>
            </w:hyperlink>
          </w:p>
          <w:p>
            <w:pPr/>
            <w:hyperlink r:id="rId21" w:history="1">
              <w:r>
                <w:rPr>
                  <w:color w:val="#410a8c"/>
                  <w:u w:val="single"/>
                </w:rPr>
                <w:t xml:space="preserve">Eric Fourneret</w:t>
              </w:r>
            </w:hyperlink>
            <w:r>
              <w:rPr/>
              <w:t xml:space="preserve">,</w:t>
            </w:r>
            <w:hyperlink r:id="rId20" w:history="1">
              <w:r>
                <w:rPr>
                  <w:color w:val="#410a8c"/>
                  <w:u w:val="single"/>
                </w:rPr>
                <w:t xml:space="preserve">Blaise Yvert</w:t>
              </w:r>
            </w:hyperlink>
          </w:p>
          <w:p>
            <w:pPr/>
            <w:r>
              <w:rPr>
                <w:i w:val="1"/>
                <w:iCs w:val="1"/>
              </w:rPr>
              <w:t xml:space="preserve">Frontiers in Artificial Intelligence</w:t>
            </w:r>
            <w:r>
              <w:rPr/>
              <w:t xml:space="preserve">, 2020, 3, pp.27. </w:t>
            </w:r>
            <w:hyperlink r:id="rId34" w:history="1">
              <w:r>
                <w:rPr>
                  <w:color w:val="#410a8c"/>
                  <w:u w:val="single"/>
                </w:rPr>
                <w:t xml:space="preserve">⟨10.3389/frai.2020.00027⟩</w:t>
              </w:r>
            </w:hyperlink>
          </w:p>
          <w:p>
            <w:pPr/>
            <w:r>
              <w:rPr/>
              <w:t xml:space="preserve">Article dans une revue</w:t>
            </w:r>
          </w:p>
          <w:p>
            <w:pPr/>
            <w:hyperlink r:id="rId33" w:history="1">
              <w:r>
                <w:rPr>
                  <w:color w:val="#410a8c"/>
                  <w:u w:val="single"/>
                </w:rPr>
                <w:t xml:space="preserve">hal-04837594v1</w:t>
              </w:r>
            </w:hyperlink>
          </w:p>
        </w:tc>
      </w:tr>
      <w:tr>
        <w:trPr/>
        <w:tc>
          <w:tcPr>
            <w:noWrap/>
          </w:tcPr>
          <w:p>
            <w:pPr>
              <w:spacing w:after="200"/>
            </w:pPr>
            <w:hyperlink r:id="rId35" w:history="1">
              <w:r>
                <w:rPr>
                  <w:color w:val="1e198e"/>
                  <w:b w:val="1"/>
                  <w:bCs w:val="1"/>
                  <w:u w:val="single"/>
                </w:rPr>
                <w:t xml:space="preserve">L'apport d’une unité de concertation éthique pour la pratique professionnelle en néphrologie validé par un protocole de recherche</w:t>
              </w:r>
            </w:hyperlink>
          </w:p>
          <w:p>
            <w:pPr/>
            <w:hyperlink r:id="rId36" w:history="1">
              <w:r>
                <w:rPr>
                  <w:color w:val="#410a8c"/>
                  <w:u w:val="single"/>
                </w:rPr>
                <w:t xml:space="preserve">Jocelyne Maurizi-Balzan</w:t>
              </w:r>
            </w:hyperlink>
            <w:r>
              <w:rPr/>
              <w:t xml:space="preserve">,</w:t>
            </w:r>
            <w:hyperlink r:id="rId8" w:history="1">
              <w:r>
                <w:rPr>
                  <w:color w:val="#410a8c"/>
                  <w:u w:val="single"/>
                </w:rPr>
                <w:t xml:space="preserve">Éric Fourneret</w:t>
              </w:r>
            </w:hyperlink>
            <w:r>
              <w:rPr/>
              <w:t xml:space="preserve">,</w:t>
            </w:r>
            <w:hyperlink r:id="rId37" w:history="1">
              <w:r>
                <w:rPr>
                  <w:color w:val="#410a8c"/>
                  <w:u w:val="single"/>
                </w:rPr>
                <w:t xml:space="preserve">Laurence Cimar</w:t>
              </w:r>
            </w:hyperlink>
            <w:r>
              <w:rPr/>
              <w:t xml:space="preserve">,</w:t>
            </w:r>
            <w:hyperlink r:id="rId38" w:history="1">
              <w:r>
                <w:rPr>
                  <w:color w:val="#410a8c"/>
                  <w:u w:val="single"/>
                </w:rPr>
                <w:t xml:space="preserve">Johan Noble</w:t>
              </w:r>
            </w:hyperlink>
            <w:r>
              <w:rPr/>
              <w:t xml:space="preserve">,</w:t>
            </w:r>
            <w:hyperlink r:id="rId39" w:history="1">
              <w:r>
                <w:rPr>
                  <w:color w:val="#410a8c"/>
                  <w:u w:val="single"/>
                </w:rPr>
                <w:t xml:space="preserve">Hamza Naciri-Bennani</w:t>
              </w:r>
            </w:hyperlink>
            <w:r>
              <w:rPr/>
              <w:t xml:space="preserve">et al.</w:t>
            </w:r>
          </w:p>
          <w:p>
            <w:pPr/>
            <w:r>
              <w:rPr>
                <w:i w:val="1"/>
                <w:iCs w:val="1"/>
              </w:rPr>
              <w:t xml:space="preserve">Néphrologie &amp; Thérapeutique</w:t>
            </w:r>
            <w:r>
              <w:rPr/>
              <w:t xml:space="preserve">, 2019, 15 (7), pp.498 - 505. </w:t>
            </w:r>
            <w:hyperlink r:id="rId40" w:history="1">
              <w:r>
                <w:rPr>
                  <w:color w:val="#410a8c"/>
                  <w:u w:val="single"/>
                </w:rPr>
                <w:t xml:space="preserve">⟨10.1016/j.nephro.2019.07.330⟩</w:t>
              </w:r>
            </w:hyperlink>
          </w:p>
          <w:p>
            <w:pPr/>
            <w:r>
              <w:rPr/>
              <w:t xml:space="preserve">Article dans une revue</w:t>
            </w:r>
          </w:p>
          <w:p>
            <w:pPr/>
            <w:hyperlink r:id="rId35" w:history="1">
              <w:r>
                <w:rPr>
                  <w:color w:val="#410a8c"/>
                  <w:u w:val="single"/>
                </w:rPr>
                <w:t xml:space="preserve">hal-03489131v1</w:t>
              </w:r>
            </w:hyperlink>
          </w:p>
        </w:tc>
      </w:tr>
      <w:tr>
        <w:trPr/>
        <w:tc>
          <w:tcPr>
            <w:noWrap/>
          </w:tcPr>
          <w:p>
            <w:pPr>
              <w:spacing w:after="200"/>
            </w:pPr>
            <w:hyperlink r:id="rId41" w:history="1">
              <w:r>
                <w:rPr>
                  <w:color w:val="1e198e"/>
                  <w:b w:val="1"/>
                  <w:bCs w:val="1"/>
                  <w:u w:val="single"/>
                </w:rPr>
                <w:t xml:space="preserve">Neuroprosthetic Speech: The Ethical Significance of Accuracy, Control and Pragmatics</w:t>
              </w:r>
            </w:hyperlink>
          </w:p>
          <w:p>
            <w:pPr/>
            <w:hyperlink r:id="rId42" w:history="1">
              <w:r>
                <w:rPr>
                  <w:color w:val="#410a8c"/>
                  <w:u w:val="single"/>
                </w:rPr>
                <w:t xml:space="preserve">Stephen Rainey</w:t>
              </w:r>
            </w:hyperlink>
            <w:r>
              <w:rPr/>
              <w:t xml:space="preserve">,</w:t>
            </w:r>
            <w:hyperlink r:id="rId43" w:history="1">
              <w:r>
                <w:rPr>
                  <w:color w:val="#410a8c"/>
                  <w:u w:val="single"/>
                </w:rPr>
                <w:t xml:space="preserve">Hannah Maslen</w:t>
              </w:r>
            </w:hyperlink>
            <w:r>
              <w:rPr/>
              <w:t xml:space="preserve">,</w:t>
            </w:r>
            <w:hyperlink r:id="rId44" w:history="1">
              <w:r>
                <w:rPr>
                  <w:color w:val="#410a8c"/>
                  <w:u w:val="single"/>
                </w:rPr>
                <w:t xml:space="preserve">Pierre Mégevand</w:t>
              </w:r>
            </w:hyperlink>
            <w:r>
              <w:rPr/>
              <w:t xml:space="preserve">,</w:t>
            </w:r>
            <w:hyperlink r:id="rId45" w:history="1">
              <w:r>
                <w:rPr>
                  <w:color w:val="#410a8c"/>
                  <w:u w:val="single"/>
                </w:rPr>
                <w:t xml:space="preserve">Luc Arnal</w:t>
              </w:r>
            </w:hyperlink>
            <w:r>
              <w:rPr/>
              <w:t xml:space="preserve">,</w:t>
            </w:r>
            <w:hyperlink r:id="rId21" w:history="1">
              <w:r>
                <w:rPr>
                  <w:color w:val="#410a8c"/>
                  <w:u w:val="single"/>
                </w:rPr>
                <w:t xml:space="preserve">Eric Fourneret</w:t>
              </w:r>
            </w:hyperlink>
            <w:r>
              <w:rPr/>
              <w:t xml:space="preserve">et al.</w:t>
            </w:r>
          </w:p>
          <w:p>
            <w:pPr/>
            <w:r>
              <w:rPr>
                <w:i w:val="1"/>
                <w:iCs w:val="1"/>
              </w:rPr>
              <w:t xml:space="preserve">Cambridge Quarterly of Healthcare Ethics</w:t>
            </w:r>
            <w:r>
              <w:rPr/>
              <w:t xml:space="preserve">, 2019, 28 (04), pp.657-670. </w:t>
            </w:r>
            <w:hyperlink r:id="rId46" w:history="1">
              <w:r>
                <w:rPr>
                  <w:color w:val="#410a8c"/>
                  <w:u w:val="single"/>
                </w:rPr>
                <w:t xml:space="preserve">⟨10.1017/S0963180119000604⟩</w:t>
              </w:r>
            </w:hyperlink>
          </w:p>
          <w:p>
            <w:pPr/>
            <w:r>
              <w:rPr/>
              <w:t xml:space="preserve">Article dans une revue</w:t>
            </w:r>
          </w:p>
          <w:p>
            <w:pPr/>
            <w:hyperlink r:id="rId41" w:history="1">
              <w:r>
                <w:rPr>
                  <w:color w:val="#410a8c"/>
                  <w:u w:val="single"/>
                </w:rPr>
                <w:t xml:space="preserve">hal-04233408v1</w:t>
              </w:r>
            </w:hyperlink>
          </w:p>
        </w:tc>
      </w:tr>
      <w:tr>
        <w:trPr/>
        <w:tc>
          <w:tcPr>
            <w:noWrap/>
          </w:tcPr>
          <w:p>
            <w:pPr>
              <w:spacing w:after="200"/>
            </w:pPr>
            <w:hyperlink r:id="rId47" w:history="1">
              <w:r>
                <w:rPr>
                  <w:color w:val="1e198e"/>
                  <w:b w:val="1"/>
                  <w:bCs w:val="1"/>
                  <w:u w:val="single"/>
                </w:rPr>
                <w:t xml:space="preserve">Breaking Bad News about Cancer to Adolescents and Young Adults: The French Experience</w:t>
              </w:r>
            </w:hyperlink>
          </w:p>
          <w:p>
            <w:pPr/>
            <w:hyperlink r:id="rId8" w:history="1">
              <w:r>
                <w:rPr>
                  <w:color w:val="#410a8c"/>
                  <w:u w:val="single"/>
                </w:rPr>
                <w:t xml:space="preserve">Éric Fourneret</w:t>
              </w:r>
            </w:hyperlink>
          </w:p>
          <w:p>
            <w:pPr/>
            <w:r>
              <w:rPr>
                <w:i w:val="1"/>
                <w:iCs w:val="1"/>
              </w:rPr>
              <w:t xml:space="preserve">Journal of Law and Medicine</w:t>
            </w:r>
            <w:r>
              <w:rPr/>
              <w:t xml:space="preserve">, 2018, 2 (25)</w:t>
            </w:r>
          </w:p>
          <w:p>
            <w:pPr/>
            <w:r>
              <w:rPr/>
              <w:t xml:space="preserve">Article dans une revue</w:t>
            </w:r>
          </w:p>
          <w:p>
            <w:pPr/>
            <w:hyperlink r:id="rId47" w:history="1">
              <w:r>
                <w:rPr>
                  <w:color w:val="#410a8c"/>
                  <w:u w:val="single"/>
                </w:rPr>
                <w:t xml:space="preserve">hal-04233399v1</w:t>
              </w:r>
            </w:hyperlink>
          </w:p>
        </w:tc>
      </w:tr>
      <w:tr>
        <w:trPr/>
        <w:tc>
          <w:tcPr>
            <w:noWrap/>
          </w:tcPr>
          <w:p>
            <w:pPr>
              <w:spacing w:after="200"/>
            </w:pPr>
            <w:hyperlink r:id="rId48" w:history="1">
              <w:r>
                <w:rPr>
                  <w:color w:val="1e198e"/>
                  <w:b w:val="1"/>
                  <w:bCs w:val="1"/>
                  <w:u w:val="single"/>
                </w:rPr>
                <w:t xml:space="preserve">Le dispositif d’annonce en France pour les adolescents et les jeunes adultes.</w:t>
              </w:r>
            </w:hyperlink>
          </w:p>
          <w:p>
            <w:pPr/>
            <w:hyperlink r:id="rId8" w:history="1">
              <w:r>
                <w:rPr>
                  <w:color w:val="#410a8c"/>
                  <w:u w:val="single"/>
                </w:rPr>
                <w:t xml:space="preserve">Éric Fourneret</w:t>
              </w:r>
            </w:hyperlink>
          </w:p>
          <w:p>
            <w:pPr/>
            <w:r>
              <w:rPr>
                <w:i w:val="1"/>
                <w:iCs w:val="1"/>
              </w:rPr>
              <w:t xml:space="preserve">Droit, Santé et Société [Journal de médecine légale, droit médical, victimologie, dommage corporel. Série E]</w:t>
            </w:r>
            <w:r>
              <w:rPr/>
              <w:t xml:space="preserve">, 2016, 1, pp.54-67. </w:t>
            </w:r>
            <w:hyperlink r:id="rId49" w:history="1">
              <w:r>
                <w:rPr>
                  <w:color w:val="#410a8c"/>
                  <w:u w:val="single"/>
                </w:rPr>
                <w:t xml:space="preserve">⟨10.3917/dsso.031.0054⟩</w:t>
              </w:r>
            </w:hyperlink>
          </w:p>
          <w:p>
            <w:pPr/>
            <w:r>
              <w:rPr/>
              <w:t xml:space="preserve">Article dans une revue</w:t>
            </w:r>
          </w:p>
          <w:p>
            <w:pPr/>
            <w:hyperlink r:id="rId48" w:history="1">
              <w:r>
                <w:rPr>
                  <w:color w:val="#410a8c"/>
                  <w:u w:val="single"/>
                </w:rPr>
                <w:t xml:space="preserve">hal-04228882v1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Neurethics</w:t>
              </w:r>
            </w:hyperlink>
          </w:p>
          <w:p>
            <w:pPr/>
            <w:hyperlink r:id="rId8" w:history="1">
              <w:r>
                <w:rPr>
                  <w:color w:val="#410a8c"/>
                  <w:u w:val="single"/>
                </w:rPr>
                <w:t xml:space="preserve">Éric Fourneret</w:t>
              </w:r>
            </w:hyperlink>
          </w:p>
          <w:p>
            <w:pPr/>
            <w:r>
              <w:rPr>
                <w:i w:val="1"/>
                <w:iCs w:val="1"/>
              </w:rPr>
              <w:t xml:space="preserve">Neurotech School 2026</w:t>
            </w:r>
            <w:r>
              <w:rPr/>
              <w:t xml:space="preserve">, Blaise Yvert, Mar 2026, Aussois (FR), France</w:t>
            </w:r>
          </w:p>
          <w:p>
            <w:pPr/>
            <w:r>
              <w:rPr/>
              <w:t xml:space="preserve">Communication dans un congrès</w:t>
            </w:r>
          </w:p>
          <w:p>
            <w:pPr/>
            <w:hyperlink r:id="rId50" w:history="1">
              <w:r>
                <w:rPr>
                  <w:color w:val="#410a8c"/>
                  <w:u w:val="single"/>
                </w:rPr>
                <w:t xml:space="preserve">hal-05540767v1</w:t>
              </w:r>
            </w:hyperlink>
          </w:p>
        </w:tc>
      </w:tr>
      <w:tr>
        <w:trPr/>
        <w:tc>
          <w:tcPr>
            <w:noWrap/>
          </w:tcPr>
          <w:p>
            <w:pPr>
              <w:spacing w:after="200"/>
            </w:pPr>
            <w:hyperlink r:id="rId51" w:history="1">
              <w:r>
                <w:rPr>
                  <w:color w:val="1e198e"/>
                  <w:b w:val="1"/>
                  <w:bCs w:val="1"/>
                  <w:u w:val="single"/>
                </w:rPr>
                <w:t xml:space="preserve">« L’humain réparé : implication éthique et perception de soi. »</w:t>
              </w:r>
            </w:hyperlink>
          </w:p>
          <w:p>
            <w:pPr/>
            <w:hyperlink r:id="rId8" w:history="1">
              <w:r>
                <w:rPr>
                  <w:color w:val="#410a8c"/>
                  <w:u w:val="single"/>
                </w:rPr>
                <w:t xml:space="preserve">Éric Fourneret</w:t>
              </w:r>
            </w:hyperlink>
          </w:p>
          <w:p>
            <w:pPr/>
            <w:r>
              <w:rPr>
                <w:i w:val="1"/>
                <w:iCs w:val="1"/>
              </w:rPr>
              <w:t xml:space="preserve">« L’humain réparé : implication éthique et perception de soi. »</w:t>
            </w:r>
            <w:r>
              <w:rPr/>
              <w:t xml:space="preserve">, CORTICO 2024, May 2024, Nancy, France</w:t>
            </w:r>
          </w:p>
          <w:p>
            <w:pPr/>
            <w:r>
              <w:rPr/>
              <w:t xml:space="preserve">Communication dans un congrès</w:t>
            </w:r>
          </w:p>
          <w:p>
            <w:pPr/>
            <w:hyperlink r:id="rId51" w:history="1">
              <w:r>
                <w:rPr>
                  <w:color w:val="#410a8c"/>
                  <w:u w:val="single"/>
                </w:rPr>
                <w:t xml:space="preserve">hal-04570573v1</w:t>
              </w:r>
            </w:hyperlink>
          </w:p>
        </w:tc>
      </w:tr>
      <w:tr>
        <w:trPr/>
        <w:tc>
          <w:tcPr>
            <w:noWrap/>
          </w:tcPr>
          <w:p>
            <w:pPr>
              <w:spacing w:after="200"/>
            </w:pPr>
            <w:hyperlink r:id="rId52" w:history="1">
              <w:r>
                <w:rPr>
                  <w:color w:val="1e198e"/>
                  <w:b w:val="1"/>
                  <w:bCs w:val="1"/>
                  <w:u w:val="single"/>
                </w:rPr>
                <w:t xml:space="preserve">“Neurotechnologies and human nature.”</w:t>
              </w:r>
            </w:hyperlink>
          </w:p>
          <w:p>
            <w:pPr/>
            <w:hyperlink r:id="rId8" w:history="1">
              <w:r>
                <w:rPr>
                  <w:color w:val="#410a8c"/>
                  <w:u w:val="single"/>
                </w:rPr>
                <w:t xml:space="preserve">Éric Fourneret</w:t>
              </w:r>
            </w:hyperlink>
          </w:p>
          <w:p>
            <w:pPr/>
            <w:r>
              <w:rPr>
                <w:i w:val="1"/>
                <w:iCs w:val="1"/>
              </w:rPr>
              <w:t xml:space="preserve">« Grenoble Neurotech School 2024. "</w:t>
            </w:r>
            <w:r>
              <w:rPr/>
              <w:t xml:space="preserve">, Grenoble-Alpes University (GIN)., Apr 2024, Aussois (FR), France</w:t>
            </w:r>
          </w:p>
          <w:p>
            <w:pPr/>
            <w:r>
              <w:rPr/>
              <w:t xml:space="preserve">Communication dans un congrès</w:t>
            </w:r>
          </w:p>
          <w:p>
            <w:pPr/>
            <w:hyperlink r:id="rId52" w:history="1">
              <w:r>
                <w:rPr>
                  <w:color w:val="#410a8c"/>
                  <w:u w:val="single"/>
                </w:rPr>
                <w:t xml:space="preserve">hal-04570500v1</w:t>
              </w:r>
            </w:hyperlink>
          </w:p>
        </w:tc>
      </w:tr>
      <w:tr>
        <w:trPr/>
        <w:tc>
          <w:tcPr>
            <w:noWrap/>
          </w:tcPr>
          <w:p>
            <w:pPr>
              <w:spacing w:after="200"/>
            </w:pPr>
            <w:hyperlink r:id="rId53" w:history="1">
              <w:r>
                <w:rPr>
                  <w:color w:val="1e198e"/>
                  <w:b w:val="1"/>
                  <w:bCs w:val="1"/>
                  <w:u w:val="single"/>
                </w:rPr>
                <w:t xml:space="preserve">« La dignité en fin de vie : la problématique de la prise en compte de la volonté. »</w:t>
              </w:r>
            </w:hyperlink>
          </w:p>
          <w:p>
            <w:pPr/>
            <w:hyperlink r:id="rId8" w:history="1">
              <w:r>
                <w:rPr>
                  <w:color w:val="#410a8c"/>
                  <w:u w:val="single"/>
                </w:rPr>
                <w:t xml:space="preserve">Éric Fourneret</w:t>
              </w:r>
            </w:hyperlink>
          </w:p>
          <w:p>
            <w:pPr/>
            <w:r>
              <w:rPr>
                <w:i w:val="1"/>
                <w:iCs w:val="1"/>
              </w:rPr>
              <w:t xml:space="preserve">Journées Strasbourgeoises 2024</w:t>
            </w:r>
            <w:r>
              <w:rPr/>
              <w:t xml:space="preserve">, Institut canadien d'études juridiques supérieures, Jun 2024, Strasbourg (67000), France</w:t>
            </w:r>
          </w:p>
          <w:p>
            <w:pPr/>
            <w:r>
              <w:rPr/>
              <w:t xml:space="preserve">Communication dans un congrès</w:t>
            </w:r>
          </w:p>
          <w:p>
            <w:pPr/>
            <w:hyperlink r:id="rId53" w:history="1">
              <w:r>
                <w:rPr>
                  <w:color w:val="#410a8c"/>
                  <w:u w:val="single"/>
                </w:rPr>
                <w:t xml:space="preserve">hal-04570552v1</w:t>
              </w:r>
            </w:hyperlink>
          </w:p>
        </w:tc>
      </w:tr>
      <w:tr>
        <w:trPr/>
        <w:tc>
          <w:tcPr>
            <w:noWrap/>
          </w:tcPr>
          <w:p>
            <w:pPr>
              <w:spacing w:after="200"/>
            </w:pPr>
            <w:hyperlink r:id="rId54" w:history="1">
              <w:r>
                <w:rPr>
                  <w:color w:val="1e198e"/>
                  <w:b w:val="1"/>
                  <w:bCs w:val="1"/>
                  <w:u w:val="single"/>
                </w:rPr>
                <w:t xml:space="preserve">“What are we responsible for? What do we feel responsible for?”</w:t>
              </w:r>
            </w:hyperlink>
          </w:p>
          <w:p>
            <w:pPr/>
            <w:hyperlink r:id="rId8" w:history="1">
              <w:r>
                <w:rPr>
                  <w:color w:val="#410a8c"/>
                  <w:u w:val="single"/>
                </w:rPr>
                <w:t xml:space="preserve">Éric Fourneret</w:t>
              </w:r>
            </w:hyperlink>
          </w:p>
          <w:p>
            <w:pPr/>
            <w:r>
              <w:rPr>
                <w:i w:val="1"/>
                <w:iCs w:val="1"/>
              </w:rPr>
              <w:t xml:space="preserve">« Grenoble Neurotech School 2024</w:t>
            </w:r>
            <w:r>
              <w:rPr/>
              <w:t xml:space="preserve">, Grenoble-Alpes University, Apr 2024, Aussois (FR), France</w:t>
            </w:r>
          </w:p>
          <w:p>
            <w:pPr/>
            <w:r>
              <w:rPr/>
              <w:t xml:space="preserve">Communication dans un congrès</w:t>
            </w:r>
          </w:p>
          <w:p>
            <w:pPr/>
            <w:hyperlink r:id="rId54" w:history="1">
              <w:r>
                <w:rPr>
                  <w:color w:val="#410a8c"/>
                  <w:u w:val="single"/>
                </w:rPr>
                <w:t xml:space="preserve">hal-04570517v1</w:t>
              </w:r>
            </w:hyperlink>
          </w:p>
        </w:tc>
      </w:tr>
      <w:tr>
        <w:trPr/>
        <w:tc>
          <w:tcPr>
            <w:noWrap/>
          </w:tcPr>
          <w:p>
            <w:pPr>
              <w:spacing w:after="200"/>
            </w:pPr>
            <w:hyperlink r:id="rId55" w:history="1">
              <w:r>
                <w:rPr>
                  <w:color w:val="1e198e"/>
                  <w:b w:val="1"/>
                  <w:bCs w:val="1"/>
                  <w:u w:val="single"/>
                </w:rPr>
                <w:t xml:space="preserve">Les neurosciences de l'éthique.</w:t>
              </w:r>
            </w:hyperlink>
          </w:p>
          <w:p>
            <w:pPr/>
            <w:hyperlink r:id="rId8" w:history="1">
              <w:r>
                <w:rPr>
                  <w:color w:val="#410a8c"/>
                  <w:u w:val="single"/>
                </w:rPr>
                <w:t xml:space="preserve">Éric Fourneret</w:t>
              </w:r>
            </w:hyperlink>
          </w:p>
          <w:p>
            <w:pPr/>
            <w:r>
              <w:rPr>
                <w:i w:val="1"/>
                <w:iCs w:val="1"/>
              </w:rPr>
              <w:t xml:space="preserve">Colloque “20 ans de la revue ‘Éthique&amp;Santé’ »</w:t>
            </w:r>
            <w:r>
              <w:rPr/>
              <w:t xml:space="preserve">, Alain de Broca et Catherine Draperi, Jul 2023, Amiens, France</w:t>
            </w:r>
          </w:p>
          <w:p>
            <w:pPr/>
            <w:r>
              <w:rPr/>
              <w:t xml:space="preserve">Communication dans un congrès</w:t>
            </w:r>
          </w:p>
          <w:p>
            <w:pPr/>
            <w:hyperlink r:id="rId55" w:history="1">
              <w:r>
                <w:rPr>
                  <w:color w:val="#410a8c"/>
                  <w:u w:val="single"/>
                </w:rPr>
                <w:t xml:space="preserve">hal-04235636v1</w:t>
              </w:r>
            </w:hyperlink>
          </w:p>
        </w:tc>
      </w:tr>
      <w:tr>
        <w:trPr/>
        <w:tc>
          <w:tcPr>
            <w:noWrap/>
          </w:tcPr>
          <w:p>
            <w:pPr>
              <w:spacing w:after="200"/>
            </w:pPr>
            <w:hyperlink r:id="rId56" w:history="1">
              <w:r>
                <w:rPr>
                  <w:color w:val="1e198e"/>
                  <w:b w:val="1"/>
                  <w:bCs w:val="1"/>
                  <w:u w:val="single"/>
                </w:rPr>
                <w:t xml:space="preserve">Le statut éthique de l’animal : penser la relation humain-animal.</w:t>
              </w:r>
            </w:hyperlink>
          </w:p>
          <w:p>
            <w:pPr/>
            <w:hyperlink r:id="rId8" w:history="1">
              <w:r>
                <w:rPr>
                  <w:color w:val="#410a8c"/>
                  <w:u w:val="single"/>
                </w:rPr>
                <w:t xml:space="preserve">Éric Fourneret</w:t>
              </w:r>
            </w:hyperlink>
          </w:p>
          <w:p>
            <w:pPr/>
            <w:r>
              <w:rPr>
                <w:i w:val="1"/>
                <w:iCs w:val="1"/>
              </w:rPr>
              <w:t xml:space="preserve">Séminaire ETH+ologie, Un dialogue interdisciplinaire sur les relations humains-animaux-machines</w:t>
            </w:r>
            <w:r>
              <w:rPr/>
              <w:t xml:space="preserve">, ETHICS - ICL, May 2023, Lille, France</w:t>
            </w:r>
          </w:p>
          <w:p>
            <w:pPr/>
            <w:r>
              <w:rPr/>
              <w:t xml:space="preserve">Communication dans un congrès</w:t>
            </w:r>
          </w:p>
          <w:p>
            <w:pPr/>
            <w:hyperlink r:id="rId56" w:history="1">
              <w:r>
                <w:rPr>
                  <w:color w:val="#410a8c"/>
                  <w:u w:val="single"/>
                </w:rPr>
                <w:t xml:space="preserve">hal-04235697v1</w:t>
              </w:r>
            </w:hyperlink>
          </w:p>
        </w:tc>
      </w:tr>
      <w:tr>
        <w:trPr/>
        <w:tc>
          <w:tcPr>
            <w:noWrap/>
          </w:tcPr>
          <w:p>
            <w:pPr>
              <w:spacing w:after="200"/>
            </w:pPr>
            <w:hyperlink r:id="rId57" w:history="1">
              <w:r>
                <w:rPr>
                  <w:color w:val="1e198e"/>
                  <w:b w:val="1"/>
                  <w:bCs w:val="1"/>
                  <w:u w:val="single"/>
                </w:rPr>
                <w:t xml:space="preserve">« La transformation du travail par l’IA générative : rupture ou continuité ? ».</w:t>
              </w:r>
            </w:hyperlink>
          </w:p>
          <w:p>
            <w:pPr/>
            <w:hyperlink r:id="rId8" w:history="1">
              <w:r>
                <w:rPr>
                  <w:color w:val="#410a8c"/>
                  <w:u w:val="single"/>
                </w:rPr>
                <w:t xml:space="preserve">Éric Fourneret</w:t>
              </w:r>
            </w:hyperlink>
          </w:p>
          <w:p>
            <w:pPr/>
            <w:r>
              <w:rPr>
                <w:i w:val="1"/>
                <w:iCs w:val="1"/>
              </w:rPr>
              <w:t xml:space="preserve">Forum du Numérique</w:t>
            </w:r>
            <w:r>
              <w:rPr/>
              <w:t xml:space="preserve">, École du numérique ICLille, Jun 2023, Lille, France</w:t>
            </w:r>
          </w:p>
          <w:p>
            <w:pPr/>
            <w:r>
              <w:rPr/>
              <w:t xml:space="preserve">Communication dans un congrès</w:t>
            </w:r>
          </w:p>
          <w:p>
            <w:pPr/>
            <w:hyperlink r:id="rId57" w:history="1">
              <w:r>
                <w:rPr>
                  <w:color w:val="#410a8c"/>
                  <w:u w:val="single"/>
                </w:rPr>
                <w:t xml:space="preserve">hal-04235652v1</w:t>
              </w:r>
            </w:hyperlink>
          </w:p>
        </w:tc>
      </w:tr>
      <w:tr>
        <w:trPr/>
        <w:tc>
          <w:tcPr>
            <w:noWrap/>
          </w:tcPr>
          <w:p>
            <w:pPr>
              <w:spacing w:after="200"/>
            </w:pPr>
            <w:hyperlink r:id="rId58" w:history="1">
              <w:r>
                <w:rPr>
                  <w:color w:val="1e198e"/>
                  <w:b w:val="1"/>
                  <w:bCs w:val="1"/>
                  <w:u w:val="single"/>
                </w:rPr>
                <w:t xml:space="preserve">Qu’est-ce que maintenir la dignité en fin de vie ?</w:t>
              </w:r>
            </w:hyperlink>
          </w:p>
          <w:p>
            <w:pPr/>
            <w:hyperlink r:id="rId8" w:history="1">
              <w:r>
                <w:rPr>
                  <w:color w:val="#410a8c"/>
                  <w:u w:val="single"/>
                </w:rPr>
                <w:t xml:space="preserve">Éric Fourneret</w:t>
              </w:r>
            </w:hyperlink>
          </w:p>
          <w:p>
            <w:pPr/>
            <w:r>
              <w:rPr>
                <w:i w:val="1"/>
                <w:iCs w:val="1"/>
              </w:rPr>
              <w:t xml:space="preserve">Journées francophones des aides-soignants</w:t>
            </w:r>
            <w:r>
              <w:rPr/>
              <w:t xml:space="preserve">, Phosphoria, May 2023, Montrouge, France</w:t>
            </w:r>
          </w:p>
          <w:p>
            <w:pPr/>
            <w:r>
              <w:rPr/>
              <w:t xml:space="preserve">Communication dans un congrès</w:t>
            </w:r>
          </w:p>
          <w:p>
            <w:pPr/>
            <w:hyperlink r:id="rId58" w:history="1">
              <w:r>
                <w:rPr>
                  <w:color w:val="#410a8c"/>
                  <w:u w:val="single"/>
                </w:rPr>
                <w:t xml:space="preserve">hal-04235680v1</w:t>
              </w:r>
            </w:hyperlink>
          </w:p>
        </w:tc>
      </w:tr>
      <w:tr>
        <w:trPr/>
        <w:tc>
          <w:tcPr>
            <w:noWrap/>
          </w:tcPr>
          <w:p>
            <w:pPr>
              <w:spacing w:after="200"/>
            </w:pPr>
            <w:hyperlink r:id="rId59" w:history="1">
              <w:r>
                <w:rPr>
                  <w:color w:val="1e198e"/>
                  <w:b w:val="1"/>
                  <w:bCs w:val="1"/>
                  <w:u w:val="single"/>
                </w:rPr>
                <w:t xml:space="preserve">Les apports d'une Unité de Concertation Éthique en Néphrologie dans la prise en charge médicale en dialyse des patients en fin de vie</w:t>
              </w:r>
            </w:hyperlink>
          </w:p>
          <w:p>
            <w:pPr/>
            <w:hyperlink r:id="rId37" w:history="1">
              <w:r>
                <w:rPr>
                  <w:color w:val="#410a8c"/>
                  <w:u w:val="single"/>
                </w:rPr>
                <w:t xml:space="preserve">Laurence Cimar</w:t>
              </w:r>
            </w:hyperlink>
            <w:r>
              <w:rPr/>
              <w:t xml:space="preserve">,</w:t>
            </w:r>
            <w:hyperlink r:id="rId60" w:history="1">
              <w:r>
                <w:rPr>
                  <w:color w:val="#410a8c"/>
                  <w:u w:val="single"/>
                </w:rPr>
                <w:t xml:space="preserve">Jocelyne Maurizi Balzan</w:t>
              </w:r>
            </w:hyperlink>
            <w:r>
              <w:rPr/>
              <w:t xml:space="preserve">,</w:t>
            </w:r>
            <w:hyperlink r:id="rId21" w:history="1">
              <w:r>
                <w:rPr>
                  <w:color w:val="#410a8c"/>
                  <w:u w:val="single"/>
                </w:rPr>
                <w:t xml:space="preserve">Eric Fourneret</w:t>
              </w:r>
            </w:hyperlink>
          </w:p>
          <w:p>
            <w:pPr/>
            <w:r>
              <w:rPr>
                <w:i w:val="1"/>
                <w:iCs w:val="1"/>
              </w:rPr>
              <w:t xml:space="preserve">Journée Scientifique SFR Santé et Société</w:t>
            </w:r>
            <w:r>
              <w:rPr/>
              <w:t xml:space="preserve">, SFR Santé et Société; Université Grenoble Alpes, Dec 2018, Grenoble, France</w:t>
            </w:r>
          </w:p>
          <w:p>
            <w:pPr/>
            <w:r>
              <w:rPr/>
              <w:t xml:space="preserve">Communication dans un congrès</w:t>
            </w:r>
          </w:p>
          <w:p>
            <w:pPr/>
            <w:hyperlink r:id="rId59" w:history="1">
              <w:r>
                <w:rPr>
                  <w:color w:val="#410a8c"/>
                  <w:u w:val="single"/>
                </w:rPr>
                <w:t xml:space="preserve">hal-01992858v1</w:t>
              </w:r>
            </w:hyperlink>
          </w:p>
        </w:tc>
      </w:tr>
      <w:tr>
        <w:trPr/>
        <w:tc>
          <w:tcPr>
            <w:noWrap/>
          </w:tcPr>
          <w:p>
            <w:pPr>
              <w:spacing w:after="200"/>
            </w:pPr>
            <w:hyperlink r:id="rId61" w:history="1">
              <w:r>
                <w:rPr>
                  <w:color w:val="1e198e"/>
                  <w:b w:val="1"/>
                  <w:bCs w:val="1"/>
                  <w:u w:val="single"/>
                </w:rPr>
                <w:t xml:space="preserve">Fin de vie et procréation</w:t>
              </w:r>
            </w:hyperlink>
          </w:p>
          <w:p>
            <w:pPr/>
            <w:hyperlink r:id="rId62" w:history="1">
              <w:r>
                <w:rPr>
                  <w:color w:val="#410a8c"/>
                  <w:u w:val="single"/>
                </w:rPr>
                <w:t xml:space="preserve">Pascale Hoffmann</w:t>
              </w:r>
            </w:hyperlink>
            <w:r>
              <w:rPr/>
              <w:t xml:space="preserve">,</w:t>
            </w:r>
            <w:hyperlink r:id="rId63" w:history="1">
              <w:r>
                <w:rPr>
                  <w:color w:val="#410a8c"/>
                  <w:u w:val="single"/>
                </w:rPr>
                <w:t xml:space="preserve">Anne-Sophie Brun-Wauthier</w:t>
              </w:r>
            </w:hyperlink>
            <w:r>
              <w:rPr/>
              <w:t xml:space="preserve">,</w:t>
            </w:r>
            <w:hyperlink r:id="rId21" w:history="1">
              <w:r>
                <w:rPr>
                  <w:color w:val="#410a8c"/>
                  <w:u w:val="single"/>
                </w:rPr>
                <w:t xml:space="preserve">Eric Fourneret</w:t>
              </w:r>
            </w:hyperlink>
          </w:p>
          <w:p>
            <w:pPr/>
            <w:r>
              <w:rPr>
                <w:i w:val="1"/>
                <w:iCs w:val="1"/>
              </w:rPr>
              <w:t xml:space="preserve">Journée Thématique de la SFR Santé et Société : "Droit et Ethique en fin de vie : Regards croisés"</w:t>
            </w:r>
            <w:r>
              <w:rPr/>
              <w:t xml:space="preserve">, SFR Santé et Société, Nov 2015, Grenoble, France</w:t>
            </w:r>
          </w:p>
          <w:p>
            <w:pPr/>
            <w:r>
              <w:rPr/>
              <w:t xml:space="preserve">Communication dans un congrès</w:t>
            </w:r>
          </w:p>
          <w:p>
            <w:pPr/>
            <w:hyperlink r:id="rId61" w:history="1">
              <w:r>
                <w:rPr>
                  <w:color w:val="#410a8c"/>
                  <w:u w:val="single"/>
                </w:rPr>
                <w:t xml:space="preserve">hal-01958756v1</w:t>
              </w:r>
            </w:hyperlink>
          </w:p>
        </w:tc>
      </w:tr>
      <w:tr>
        <w:trPr/>
        <w:tc>
          <w:tcPr>
            <w:noWrap/>
          </w:tcPr>
          <w:p>
            <w:pPr>
              <w:spacing w:after="200"/>
            </w:pPr>
            <w:hyperlink r:id="rId64" w:history="1">
              <w:r>
                <w:rPr>
                  <w:color w:val="1e198e"/>
                  <w:b w:val="1"/>
                  <w:bCs w:val="1"/>
                  <w:u w:val="single"/>
                </w:rPr>
                <w:t xml:space="preserve">Fin de vie en EHPAD</w:t>
              </w:r>
            </w:hyperlink>
          </w:p>
          <w:p>
            <w:pPr/>
            <w:hyperlink r:id="rId65" w:history="1">
              <w:r>
                <w:rPr>
                  <w:color w:val="#410a8c"/>
                  <w:u w:val="single"/>
                </w:rPr>
                <w:t xml:space="preserve">Brigitte Lelut</w:t>
              </w:r>
            </w:hyperlink>
            <w:r>
              <w:rPr/>
              <w:t xml:space="preserve">,</w:t>
            </w:r>
            <w:hyperlink r:id="rId66" w:history="1">
              <w:r>
                <w:rPr>
                  <w:color w:val="#410a8c"/>
                  <w:u w:val="single"/>
                </w:rPr>
                <w:t xml:space="preserve">Martine Exposito</w:t>
              </w:r>
            </w:hyperlink>
            <w:r>
              <w:rPr/>
              <w:t xml:space="preserve">,</w:t>
            </w:r>
            <w:hyperlink r:id="rId21" w:history="1">
              <w:r>
                <w:rPr>
                  <w:color w:val="#410a8c"/>
                  <w:u w:val="single"/>
                </w:rPr>
                <w:t xml:space="preserve">Eric Fourneret</w:t>
              </w:r>
            </w:hyperlink>
          </w:p>
          <w:p>
            <w:pPr/>
            <w:r>
              <w:rPr>
                <w:i w:val="1"/>
                <w:iCs w:val="1"/>
              </w:rPr>
              <w:t xml:space="preserve">Journée Thématique de la SFR Santé et Société : "Droit et Ethique en fin de vie : Regards croisés"</w:t>
            </w:r>
            <w:r>
              <w:rPr/>
              <w:t xml:space="preserve">, SFR Santé et Société, Nov 2015, Grenoble, France</w:t>
            </w:r>
          </w:p>
          <w:p>
            <w:pPr/>
            <w:r>
              <w:rPr/>
              <w:t xml:space="preserve">Communication dans un congrès</w:t>
            </w:r>
          </w:p>
          <w:p>
            <w:pPr/>
            <w:hyperlink r:id="rId64" w:history="1">
              <w:r>
                <w:rPr>
                  <w:color w:val="#410a8c"/>
                  <w:u w:val="single"/>
                </w:rPr>
                <w:t xml:space="preserve">hal-01958749v1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Maintenance Dialysis withdrawal</w:t>
              </w:r>
            </w:hyperlink>
          </w:p>
          <w:p>
            <w:pPr/>
            <w:hyperlink r:id="rId60" w:history="1">
              <w:r>
                <w:rPr>
                  <w:color w:val="#410a8c"/>
                  <w:u w:val="single"/>
                </w:rPr>
                <w:t xml:space="preserve">Jocelyne Maurizi Balzan</w:t>
              </w:r>
            </w:hyperlink>
            <w:r>
              <w:rPr/>
              <w:t xml:space="preserve">,</w:t>
            </w:r>
            <w:hyperlink r:id="rId21" w:history="1">
              <w:r>
                <w:rPr>
                  <w:color w:val="#410a8c"/>
                  <w:u w:val="single"/>
                </w:rPr>
                <w:t xml:space="preserve">Eric Fourneret</w:t>
              </w:r>
            </w:hyperlink>
            <w:r>
              <w:rPr/>
              <w:t xml:space="preserve">,</w:t>
            </w:r>
            <w:hyperlink r:id="rId37" w:history="1">
              <w:r>
                <w:rPr>
                  <w:color w:val="#410a8c"/>
                  <w:u w:val="single"/>
                </w:rPr>
                <w:t xml:space="preserve">Laurence Cimar</w:t>
              </w:r>
            </w:hyperlink>
            <w:r>
              <w:rPr/>
              <w:t xml:space="preserve">,</w:t>
            </w:r>
            <w:hyperlink r:id="rId68" w:history="1">
              <w:r>
                <w:rPr>
                  <w:color w:val="#410a8c"/>
                  <w:u w:val="single"/>
                </w:rPr>
                <w:t xml:space="preserve">Silvia Calvino-Gunther</w:t>
              </w:r>
            </w:hyperlink>
            <w:r>
              <w:rPr/>
              <w:t xml:space="preserve">,</w:t>
            </w:r>
            <w:hyperlink r:id="rId69" w:history="1">
              <w:r>
                <w:rPr>
                  <w:color w:val="#410a8c"/>
                  <w:u w:val="single"/>
                </w:rPr>
                <w:t xml:space="preserve">Pierre-Louis Carron</w:t>
              </w:r>
            </w:hyperlink>
            <w:r>
              <w:rPr/>
              <w:t xml:space="preserve">et al.</w:t>
            </w:r>
          </w:p>
          <w:p>
            <w:pPr/>
            <w:r>
              <w:rPr>
                <w:i w:val="1"/>
                <w:iCs w:val="1"/>
              </w:rPr>
              <w:t xml:space="preserve">52nd ERA-EDTA Congress</w:t>
            </w:r>
            <w:r>
              <w:rPr/>
              <w:t xml:space="preserve">, May 2015, London, United Kingdom. </w:t>
            </w:r>
          </w:p>
          <w:p>
            <w:pPr/>
            <w:r>
              <w:rPr/>
              <w:t xml:space="preserve">Poster de conférence</w:t>
            </w:r>
          </w:p>
          <w:p>
            <w:pPr/>
            <w:hyperlink r:id="rId67" w:history="1">
              <w:r>
                <w:rPr>
                  <w:color w:val="#410a8c"/>
                  <w:u w:val="single"/>
                </w:rPr>
                <w:t xml:space="preserve">hal-01991318v1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human in the loop</w:t>
              </w:r>
            </w:hyperlink>
          </w:p>
          <w:p>
            <w:pPr/>
            <w:hyperlink r:id="rId71" w:history="1">
              <w:r>
                <w:rPr>
                  <w:color w:val="#410a8c"/>
                  <w:u w:val="single"/>
                </w:rPr>
                <w:t xml:space="preserve">Camille Jeunet-Kelway</w:t>
              </w:r>
            </w:hyperlink>
            <w:r>
              <w:rPr/>
              <w:t xml:space="preserve">,</w:t>
            </w:r>
            <w:hyperlink r:id="rId8" w:history="1">
              <w:r>
                <w:rPr>
                  <w:color w:val="#410a8c"/>
                  <w:u w:val="single"/>
                </w:rPr>
                <w:t xml:space="preserve">Éric Fourneret</w:t>
              </w:r>
            </w:hyperlink>
            <w:r>
              <w:rPr/>
              <w:t xml:space="preserve">,</w:t>
            </w:r>
            <w:hyperlink r:id="rId72" w:history="1">
              <w:r>
                <w:rPr>
                  <w:color w:val="#410a8c"/>
                  <w:u w:val="single"/>
                </w:rPr>
                <w:t xml:space="preserve">Serafeim Perdikis</w:t>
              </w:r>
            </w:hyperlink>
            <w:r>
              <w:rPr/>
              <w:t xml:space="preserve">,</w:t>
            </w:r>
            <w:hyperlink r:id="rId73" w:history="1">
              <w:r>
                <w:rPr>
                  <w:color w:val="#410a8c"/>
                  <w:u w:val="single"/>
                </w:rPr>
                <w:t xml:space="preserve">Athanasios Vourvopoulos</w:t>
              </w:r>
            </w:hyperlink>
            <w:r>
              <w:rPr/>
              <w:t xml:space="preserve">,</w:t>
            </w:r>
            <w:hyperlink r:id="rId74" w:history="1">
              <w:r>
                <w:rPr>
                  <w:color w:val="#410a8c"/>
                  <w:u w:val="single"/>
                </w:rPr>
                <w:t xml:space="preserve">Daniela Esteves</w:t>
              </w:r>
            </w:hyperlink>
          </w:p>
          <w:p>
            <w:pPr/>
            <w:r>
              <w:rPr>
                <w:i w:val="1"/>
                <w:iCs w:val="1"/>
              </w:rPr>
              <w:t xml:space="preserve">Brain–Computer Interfaces</w:t>
            </w:r>
            <w:r>
              <w:rPr/>
              <w:t xml:space="preserve">, IOP Publishing, pp.7-1-7-51, 2026, </w:t>
            </w:r>
            <w:hyperlink r:id="rId75" w:history="1">
              <w:r>
                <w:rPr>
                  <w:color w:val="#410a8c"/>
                  <w:u w:val="single"/>
                </w:rPr>
                <w:t xml:space="preserve">⟨10.1088/978-0-7503-5914-6ch7⟩</w:t>
              </w:r>
            </w:hyperlink>
          </w:p>
          <w:p>
            <w:pPr/>
            <w:r>
              <w:rPr/>
              <w:t xml:space="preserve">Chapitre d'ouvrage</w:t>
            </w:r>
          </w:p>
          <w:p>
            <w:pPr/>
            <w:hyperlink r:id="rId70" w:history="1">
              <w:r>
                <w:rPr>
                  <w:color w:val="#410a8c"/>
                  <w:u w:val="single"/>
                </w:rPr>
                <w:t xml:space="preserve">hal-05540735v1</w:t>
              </w:r>
            </w:hyperlink>
          </w:p>
        </w:tc>
      </w:tr>
      <w:tr>
        <w:trPr/>
        <w:tc>
          <w:tcPr>
            <w:noWrap/>
          </w:tcPr>
          <w:p>
            <w:pPr>
              <w:spacing w:after="200"/>
            </w:pPr>
            <w:hyperlink r:id="rId76" w:history="1">
              <w:r>
                <w:rPr>
                  <w:color w:val="1e198e"/>
                  <w:b w:val="1"/>
                  <w:bCs w:val="1"/>
                  <w:u w:val="single"/>
                </w:rPr>
                <w:t xml:space="preserve">“Intelligence artificielle et santé mentale : un enjeu épistémologique doublé d’un enjeu éthique. »</w:t>
              </w:r>
            </w:hyperlink>
          </w:p>
          <w:p>
            <w:pPr/>
            <w:hyperlink r:id="rId8" w:history="1">
              <w:r>
                <w:rPr>
                  <w:color w:val="#410a8c"/>
                  <w:u w:val="single"/>
                </w:rPr>
                <w:t xml:space="preserve">Éric Fourneret</w:t>
              </w:r>
            </w:hyperlink>
          </w:p>
          <w:p>
            <w:pPr/>
            <w:r>
              <w:rPr>
                <w:i w:val="1"/>
                <w:iCs w:val="1"/>
              </w:rPr>
              <w:t xml:space="preserve">De l’IA à l’intelligence clinique. Ce que le numérique fait au soin.</w:t>
            </w:r>
            <w:r>
              <w:rPr/>
              <w:t xml:space="preserve">, Le Bord de l’eau, collection « Documents », pp.81-96, 2024</w:t>
            </w:r>
          </w:p>
          <w:p>
            <w:pPr/>
            <w:r>
              <w:rPr/>
              <w:t xml:space="preserve">Chapitre d'ouvrage</w:t>
            </w:r>
          </w:p>
          <w:p>
            <w:pPr/>
            <w:hyperlink r:id="rId76" w:history="1">
              <w:r>
                <w:rPr>
                  <w:color w:val="#410a8c"/>
                  <w:u w:val="single"/>
                </w:rPr>
                <w:t xml:space="preserve">hal-04809166v1</w:t>
              </w:r>
            </w:hyperlink>
          </w:p>
        </w:tc>
      </w:tr>
      <w:tr>
        <w:trPr/>
        <w:tc>
          <w:tcPr>
            <w:noWrap/>
          </w:tcPr>
          <w:p>
            <w:pPr>
              <w:spacing w:after="200"/>
            </w:pPr>
            <w:hyperlink r:id="rId77" w:history="1">
              <w:r>
                <w:rPr>
                  <w:color w:val="1e198e"/>
                  <w:b w:val="1"/>
                  <w:bCs w:val="1"/>
                  <w:u w:val="single"/>
                </w:rPr>
                <w:t xml:space="preserve">Professionnels de santé : à la limite de leur engagement.</w:t>
              </w:r>
            </w:hyperlink>
          </w:p>
          <w:p>
            <w:pPr/>
            <w:hyperlink r:id="rId8" w:history="1">
              <w:r>
                <w:rPr>
                  <w:color w:val="#410a8c"/>
                  <w:u w:val="single"/>
                </w:rPr>
                <w:t xml:space="preserve">Éric Fourneret</w:t>
              </w:r>
            </w:hyperlink>
          </w:p>
          <w:p>
            <w:pPr/>
            <w:r>
              <w:rPr>
                <w:i w:val="1"/>
                <w:iCs w:val="1"/>
              </w:rPr>
              <w:t xml:space="preserve">Professionnels de santé : à la limite de leur engagement.</w:t>
            </w:r>
            <w:r>
              <w:rPr/>
              <w:t xml:space="preserve">, pp.125-132, 2023</w:t>
            </w:r>
          </w:p>
          <w:p>
            <w:pPr/>
            <w:r>
              <w:rPr/>
              <w:t xml:space="preserve">Chapitre d'ouvrage</w:t>
            </w:r>
          </w:p>
          <w:p>
            <w:pPr/>
            <w:hyperlink r:id="rId77" w:history="1">
              <w:r>
                <w:rPr>
                  <w:color w:val="#410a8c"/>
                  <w:u w:val="single"/>
                </w:rPr>
                <w:t xml:space="preserve">hal-04233620v1</w:t>
              </w:r>
            </w:hyperlink>
          </w:p>
        </w:tc>
      </w:tr>
      <w:tr>
        <w:trPr/>
        <w:tc>
          <w:tcPr>
            <w:noWrap/>
          </w:tcPr>
          <w:p>
            <w:pPr>
              <w:spacing w:after="200"/>
            </w:pPr>
            <w:hyperlink r:id="rId78" w:history="1">
              <w:r>
                <w:rPr>
                  <w:color w:val="1e198e"/>
                  <w:b w:val="1"/>
                  <w:bCs w:val="1"/>
                  <w:u w:val="single"/>
                </w:rPr>
                <w:t xml:space="preserve">Les différents récits du posthumain</w:t>
              </w:r>
            </w:hyperlink>
          </w:p>
          <w:p>
            <w:pPr/>
            <w:hyperlink r:id="rId79" w:history="1">
              <w:r>
                <w:rPr>
                  <w:color w:val="#410a8c"/>
                  <w:u w:val="single"/>
                </w:rPr>
                <w:t xml:space="preserve">Mara Magda Maftei</w:t>
              </w:r>
            </w:hyperlink>
            <w:r>
              <w:rPr/>
              <w:t xml:space="preserve">,</w:t>
            </w:r>
            <w:hyperlink r:id="rId8" w:history="1">
              <w:r>
                <w:rPr>
                  <w:color w:val="#410a8c"/>
                  <w:u w:val="single"/>
                </w:rPr>
                <w:t xml:space="preserve">Éric Fourneret</w:t>
              </w:r>
            </w:hyperlink>
          </w:p>
          <w:p>
            <w:pPr/>
            <w:r>
              <w:rPr>
                <w:i w:val="1"/>
                <w:iCs w:val="1"/>
              </w:rPr>
              <w:t xml:space="preserve">Les récits du posthumain</w:t>
            </w:r>
            <w:r>
              <w:rPr/>
              <w:t xml:space="preserve">, Presses universitaires du Septentrion, pp.113-124., 2023, 9782757439005. </w:t>
            </w:r>
            <w:hyperlink r:id="rId80" w:history="1">
              <w:r>
                <w:rPr>
                  <w:color w:val="#410a8c"/>
                  <w:u w:val="single"/>
                </w:rPr>
                <w:t xml:space="preserve">⟨10.4000/books.septentrion.144778⟩</w:t>
              </w:r>
            </w:hyperlink>
          </w:p>
          <w:p>
            <w:pPr/>
            <w:r>
              <w:rPr/>
              <w:t xml:space="preserve">Chapitre d'ouvrage</w:t>
            </w:r>
          </w:p>
          <w:p>
            <w:pPr/>
            <w:hyperlink r:id="rId78" w:history="1">
              <w:r>
                <w:rPr>
                  <w:color w:val="#410a8c"/>
                  <w:u w:val="single"/>
                </w:rPr>
                <w:t xml:space="preserve">hal-04233599v1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Implant cérébraux : une technologie qui vous veut du bien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1" w:history="1">
              <w:r>
                <w:rPr>
                  <w:color w:val="#410a8c"/>
                  <w:u w:val="single"/>
                </w:rPr>
                <w:t xml:space="preserve">hal-04235856v1</w:t>
              </w:r>
            </w:hyperlink>
          </w:p>
        </w:tc>
      </w:tr>
      <w:tr>
        <w:trPr/>
        <w:tc>
          <w:tcPr>
            <w:noWrap/>
          </w:tcPr>
          <w:p>
            <w:pPr>
              <w:spacing w:after="200"/>
            </w:pPr>
            <w:hyperlink r:id="rId82" w:history="1">
              <w:r>
                <w:rPr>
                  <w:color w:val="1e198e"/>
                  <w:b w:val="1"/>
                  <w:bCs w:val="1"/>
                  <w:u w:val="single"/>
                </w:rPr>
                <w:t xml:space="preserve">Convention citoyenne : une loi pour changer sa mort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2" w:history="1">
              <w:r>
                <w:rPr>
                  <w:color w:val="#410a8c"/>
                  <w:u w:val="single"/>
                </w:rPr>
                <w:t xml:space="preserve">hal-04235833v1</w:t>
              </w:r>
            </w:hyperlink>
          </w:p>
        </w:tc>
      </w:tr>
      <w:tr>
        <w:trPr/>
        <w:tc>
          <w:tcPr>
            <w:noWrap/>
          </w:tcPr>
          <w:p>
            <w:pPr>
              <w:spacing w:after="200"/>
            </w:pPr>
            <w:hyperlink r:id="rId83" w:history="1">
              <w:r>
                <w:rPr>
                  <w:color w:val="1e198e"/>
                  <w:b w:val="1"/>
                  <w:bCs w:val="1"/>
                  <w:u w:val="single"/>
                </w:rPr>
                <w:t xml:space="preserve">Quelle place pour l’être humain dans les progrès en neurosciences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3" w:history="1">
              <w:r>
                <w:rPr>
                  <w:color w:val="#410a8c"/>
                  <w:u w:val="single"/>
                </w:rPr>
                <w:t xml:space="preserve">hal-04233582v1</w:t>
              </w:r>
            </w:hyperlink>
          </w:p>
        </w:tc>
      </w:tr>
      <w:tr>
        <w:trPr/>
        <w:tc>
          <w:tcPr>
            <w:noWrap/>
          </w:tcPr>
          <w:p>
            <w:pPr>
              <w:spacing w:after="200"/>
            </w:pPr>
            <w:hyperlink r:id="rId84" w:history="1">
              <w:r>
                <w:rPr>
                  <w:color w:val="1e198e"/>
                  <w:b w:val="1"/>
                  <w:bCs w:val="1"/>
                  <w:u w:val="single"/>
                </w:rPr>
                <w:t xml:space="preserve">Fin de vie : autoriser sous condition ou interdire avec des exceptions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84" w:history="1">
              <w:r>
                <w:rPr>
                  <w:color w:val="#410a8c"/>
                  <w:u w:val="single"/>
                </w:rPr>
                <w:t xml:space="preserve">hal-04233585v1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Analyse de données de focus groupe.</w:t>
              </w:r>
            </w:hyperlink>
          </w:p>
          <w:p>
            <w:pPr/>
            <w:hyperlink r:id="rId8" w:history="1">
              <w:r>
                <w:rPr>
                  <w:color w:val="#410a8c"/>
                  <w:u w:val="single"/>
                </w:rPr>
                <w:t xml:space="preserve">Éric Fourneret</w:t>
              </w:r>
            </w:hyperlink>
          </w:p>
          <w:p>
            <w:pPr/>
            <w:r>
              <w:rPr/>
              <w:t xml:space="preserve">Université catholique de Lyon. 2023</w:t>
            </w:r>
          </w:p>
          <w:p>
            <w:pPr/>
            <w:r>
              <w:rPr/>
              <w:t xml:space="preserve">Rapport</w:t>
            </w:r>
            <w:r>
              <w:rPr/>
              <w:t xml:space="preserve"> (plan de gestion de données/data management plan)</w:t>
            </w:r>
          </w:p>
          <w:p>
            <w:pPr/>
            <w:hyperlink r:id="rId85" w:history="1">
              <w:r>
                <w:rPr>
                  <w:color w:val="#410a8c"/>
                  <w:u w:val="single"/>
                </w:rPr>
                <w:t xml:space="preserve">hal-04235718v1</w:t>
              </w:r>
            </w:hyperlink>
          </w:p>
        </w:tc>
      </w:tr>
      <w:tr>
        <w:trPr/>
        <w:tc>
          <w:tcPr>
            <w:noWrap/>
          </w:tcPr>
          <w:p>
            <w:pPr>
              <w:spacing w:after="200"/>
            </w:pPr>
            <w:hyperlink r:id="rId86" w:history="1">
              <w:r>
                <w:rPr>
                  <w:color w:val="1e198e"/>
                  <w:b w:val="1"/>
                  <w:bCs w:val="1"/>
                  <w:u w:val="single"/>
                </w:rPr>
                <w:t xml:space="preserve">Penser solidairement la fin de vie - Commission de réflexion sur la fin de vie en France</w:t>
              </w:r>
            </w:hyperlink>
          </w:p>
          <w:p>
            <w:pPr/>
            <w:hyperlink r:id="rId87" w:history="1">
              <w:r>
                <w:rPr>
                  <w:color w:val="#410a8c"/>
                  <w:u w:val="single"/>
                </w:rPr>
                <w:t xml:space="preserve">Didier Sicard</w:t>
              </w:r>
            </w:hyperlink>
            <w:r>
              <w:rPr/>
              <w:t xml:space="preserve">,</w:t>
            </w:r>
            <w:hyperlink r:id="rId88" w:history="1">
              <w:r>
                <w:rPr>
                  <w:color w:val="#410a8c"/>
                  <w:u w:val="single"/>
                </w:rPr>
                <w:t xml:space="preserve">Jean-Claude Ameisen</w:t>
              </w:r>
            </w:hyperlink>
            <w:r>
              <w:rPr/>
              <w:t xml:space="preserve">,</w:t>
            </w:r>
            <w:hyperlink r:id="rId89" w:history="1">
              <w:r>
                <w:rPr>
                  <w:color w:val="#410a8c"/>
                  <w:u w:val="single"/>
                </w:rPr>
                <w:t xml:space="preserve">Régis Aubry</w:t>
              </w:r>
            </w:hyperlink>
            <w:r>
              <w:rPr/>
              <w:t xml:space="preserve">,</w:t>
            </w:r>
            <w:hyperlink r:id="rId90" w:history="1">
              <w:r>
                <w:rPr>
                  <w:color w:val="#410a8c"/>
                  <w:u w:val="single"/>
                </w:rPr>
                <w:t xml:space="preserve">Marie-Frédérique Bacqué</w:t>
              </w:r>
            </w:hyperlink>
            <w:r>
              <w:rPr/>
              <w:t xml:space="preserve">,</w:t>
            </w:r>
            <w:hyperlink r:id="rId91" w:history="1">
              <w:r>
                <w:rPr>
                  <w:color w:val="#410a8c"/>
                  <w:u w:val="single"/>
                </w:rPr>
                <w:t xml:space="preserve">Alain Cordier</w:t>
              </w:r>
            </w:hyperlink>
            <w:r>
              <w:rPr/>
              <w:t xml:space="preserve">et al.</w:t>
            </w:r>
          </w:p>
          <w:p>
            <w:pPr/>
            <w:r>
              <w:rPr/>
              <w:t xml:space="preserve">[0] Présidence de la République. 2012</w:t>
            </w:r>
          </w:p>
          <w:p>
            <w:pPr/>
            <w:r>
              <w:rPr/>
              <w:t xml:space="preserve">Rapport</w:t>
            </w:r>
          </w:p>
          <w:p>
            <w:pPr/>
            <w:hyperlink r:id="rId86" w:history="1">
              <w:r>
                <w:rPr>
                  <w:color w:val="#410a8c"/>
                  <w:u w:val="single"/>
                </w:rPr>
                <w:t xml:space="preserve">hal-05295032v1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Penser la fragilité de l’existence : bioéthique, technosciences et vulnérabilité</w:t>
              </w:r>
            </w:hyperlink>
          </w:p>
          <w:p>
            <w:pPr/>
            <w:hyperlink r:id="rId8" w:history="1">
              <w:r>
                <w:rPr>
                  <w:color w:val="#410a8c"/>
                  <w:u w:val="single"/>
                </w:rPr>
                <w:t xml:space="preserve">Éric Fourneret</w:t>
              </w:r>
            </w:hyperlink>
          </w:p>
          <w:p>
            <w:pPr/>
            <w:r>
              <w:rPr/>
              <w:t xml:space="preserve">Philosophy. École Doctorale philosophie Grenoble, 2026</w:t>
            </w:r>
          </w:p>
          <w:p>
            <w:pPr/>
            <w:r>
              <w:rPr/>
              <w:t xml:space="preserve">HDR</w:t>
            </w:r>
          </w:p>
          <w:p>
            <w:pPr/>
            <w:hyperlink r:id="rId92" w:history="1">
              <w:r>
                <w:rPr>
                  <w:color w:val="#410a8c"/>
                  <w:u w:val="single"/>
                </w:rPr>
                <w:t xml:space="preserve">tel-05540788v1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742v1" TargetMode="External"/><Relationship Id="rId8" Type="http://schemas.openxmlformats.org/officeDocument/2006/relationships/hyperlink" Target="https://hal.science/search/index/?q=*&amp;authFullName_s=&#201;ric Fourneret" TargetMode="External"/><Relationship Id="rId9" Type="http://schemas.openxmlformats.org/officeDocument/2006/relationships/hyperlink" Target="https://hal.science/hal-05540753v1" TargetMode="External"/><Relationship Id="rId10" Type="http://schemas.openxmlformats.org/officeDocument/2006/relationships/hyperlink" Target="https://hal.science/hal-05540725v1" TargetMode="External"/><Relationship Id="rId11" Type="http://schemas.openxmlformats.org/officeDocument/2006/relationships/hyperlink" Target="https://hal.science/hal-05540757v1" TargetMode="External"/><Relationship Id="rId12" Type="http://schemas.openxmlformats.org/officeDocument/2006/relationships/hyperlink" Target="https://hal.science/hal-04809070v1" TargetMode="External"/><Relationship Id="rId13" Type="http://schemas.openxmlformats.org/officeDocument/2006/relationships/hyperlink" Target="https://hal.science/search/index/?q=*&amp;authFullName_s=C&#233;dric Sueur" TargetMode="External"/><Relationship Id="rId14" Type="http://schemas.openxmlformats.org/officeDocument/2006/relationships/hyperlink" Target="https://hal.science/search/index/?q=*&amp;authFullName_s=Romain Espinosa" TargetMode="External"/><Relationship Id="rId15" Type="http://schemas.openxmlformats.org/officeDocument/2006/relationships/hyperlink" Target="https://dx.doi.org/10.1038/s44264-024-00030-4" TargetMode="External"/><Relationship Id="rId16" Type="http://schemas.openxmlformats.org/officeDocument/2006/relationships/hyperlink" Target="https://univ-catholille.hal.science/hal-04569571v1" TargetMode="External"/><Relationship Id="rId17" Type="http://schemas.openxmlformats.org/officeDocument/2006/relationships/hyperlink" Target="https://hal.science/search/index/?q=*&amp;authFullName_s=Mate Paksy" TargetMode="External"/><Relationship Id="rId18" Type="http://schemas.openxmlformats.org/officeDocument/2006/relationships/hyperlink" Target="https://dx.doi.org/10.1007/s11196-023-10062-7" TargetMode="External"/><Relationship Id="rId19" Type="http://schemas.openxmlformats.org/officeDocument/2006/relationships/hyperlink" Target="https://hal.science/hal-04233423v1" TargetMode="External"/><Relationship Id="rId20" Type="http://schemas.openxmlformats.org/officeDocument/2006/relationships/hyperlink" Target="https://hal.science/search/index/?q=*&amp;authFullName_s=Blaise Yvert" TargetMode="External"/><Relationship Id="rId21" Type="http://schemas.openxmlformats.org/officeDocument/2006/relationships/hyperlink" Target="https://hal.science/search/index/?q=*&amp;authFullName_s=Eric Fourneret" TargetMode="External"/><Relationship Id="rId22" Type="http://schemas.openxmlformats.org/officeDocument/2006/relationships/hyperlink" Target="https://dx.doi.org/10.1038/s44222-023-00041-9" TargetMode="External"/><Relationship Id="rId23" Type="http://schemas.openxmlformats.org/officeDocument/2006/relationships/hyperlink" Target="https://hal.science/hal-04580048v1" TargetMode="External"/><Relationship Id="rId24" Type="http://schemas.openxmlformats.org/officeDocument/2006/relationships/hyperlink" Target="https://hal.science/search/index/?q=*&amp;authFullName_s=David Doat" TargetMode="External"/><Relationship Id="rId25" Type="http://schemas.openxmlformats.org/officeDocument/2006/relationships/hyperlink" Target="https://hal.science/search/index/?q=*&amp;authFullName_s=Nathana&#235;l Laurent" TargetMode="External"/><Relationship Id="rId26" Type="http://schemas.openxmlformats.org/officeDocument/2006/relationships/hyperlink" Target="https://hal.science/search/index/?q=*&amp;authFullName_s=Yves Poullet" TargetMode="External"/><Relationship Id="rId27" Type="http://schemas.openxmlformats.org/officeDocument/2006/relationships/hyperlink" Target="https://hal.science/search/index/?q=*&amp;authFullName_s=Tillman Val&#233;rie" TargetMode="External"/><Relationship Id="rId28" Type="http://schemas.openxmlformats.org/officeDocument/2006/relationships/hyperlink" Target="https://hal.science/hal-04462165v1" TargetMode="External"/><Relationship Id="rId29" Type="http://schemas.openxmlformats.org/officeDocument/2006/relationships/hyperlink" Target="https://hal.science/search/index/?q=*&amp;authFullName_s=Gabriela Ramos" TargetMode="External"/><Relationship Id="rId30" Type="http://schemas.openxmlformats.org/officeDocument/2006/relationships/hyperlink" Target="https://hal.science/hal-04994761v1" TargetMode="External"/><Relationship Id="rId31" Type="http://schemas.openxmlformats.org/officeDocument/2006/relationships/hyperlink" Target="https://hal.science/search/index/?q=*&amp;authFullName_s=Cl&#233;ment H&#233;bert" TargetMode="External"/><Relationship Id="rId32" Type="http://schemas.openxmlformats.org/officeDocument/2006/relationships/hyperlink" Target="https://dx.doi.org/10.4000/rsh.435" TargetMode="External"/><Relationship Id="rId33" Type="http://schemas.openxmlformats.org/officeDocument/2006/relationships/hyperlink" Target="https://hal.science/hal-04837594v1" TargetMode="External"/><Relationship Id="rId34" Type="http://schemas.openxmlformats.org/officeDocument/2006/relationships/hyperlink" Target="https://dx.doi.org/10.3389/frai.2020.00027" TargetMode="External"/><Relationship Id="rId35" Type="http://schemas.openxmlformats.org/officeDocument/2006/relationships/hyperlink" Target="https://hal.science/hal-03489131v1" TargetMode="External"/><Relationship Id="rId36" Type="http://schemas.openxmlformats.org/officeDocument/2006/relationships/hyperlink" Target="https://hal.science/search/index/?q=*&amp;authFullName_s=Jocelyne Maurizi-Balzan" TargetMode="External"/><Relationship Id="rId37" Type="http://schemas.openxmlformats.org/officeDocument/2006/relationships/hyperlink" Target="https://hal.science/search/index/?q=*&amp;authFullName_s=Laurence Cimar" TargetMode="External"/><Relationship Id="rId38" Type="http://schemas.openxmlformats.org/officeDocument/2006/relationships/hyperlink" Target="https://hal.science/search/index/?q=*&amp;authFullName_s=Johan Noble" TargetMode="External"/><Relationship Id="rId39" Type="http://schemas.openxmlformats.org/officeDocument/2006/relationships/hyperlink" Target="https://hal.science/search/index/?q=*&amp;authFullName_s=Hamza Naciri-Bennani" TargetMode="External"/><Relationship Id="rId40" Type="http://schemas.openxmlformats.org/officeDocument/2006/relationships/hyperlink" Target="https://dx.doi.org/10.1016/j.nephro.2019.07.330" TargetMode="External"/><Relationship Id="rId41" Type="http://schemas.openxmlformats.org/officeDocument/2006/relationships/hyperlink" Target="https://hal.science/hal-04233408v1" TargetMode="External"/><Relationship Id="rId42" Type="http://schemas.openxmlformats.org/officeDocument/2006/relationships/hyperlink" Target="https://hal.science/search/index/?q=*&amp;authFullName_s=Stephen Rainey" TargetMode="External"/><Relationship Id="rId43" Type="http://schemas.openxmlformats.org/officeDocument/2006/relationships/hyperlink" Target="https://hal.science/search/index/?q=*&amp;authFullName_s=Hannah Maslen" TargetMode="External"/><Relationship Id="rId44" Type="http://schemas.openxmlformats.org/officeDocument/2006/relationships/hyperlink" Target="https://hal.science/search/index/?q=*&amp;authFullName_s=Pierre M&#233;gevand" TargetMode="External"/><Relationship Id="rId45" Type="http://schemas.openxmlformats.org/officeDocument/2006/relationships/hyperlink" Target="https://hal.science/search/index/?q=*&amp;authFullName_s=Luc Arnal" TargetMode="External"/><Relationship Id="rId46" Type="http://schemas.openxmlformats.org/officeDocument/2006/relationships/hyperlink" Target="https://dx.doi.org/10.1017/S0963180119000604" TargetMode="External"/><Relationship Id="rId47" Type="http://schemas.openxmlformats.org/officeDocument/2006/relationships/hyperlink" Target="https://hal.science/hal-04233399v1" TargetMode="External"/><Relationship Id="rId48" Type="http://schemas.openxmlformats.org/officeDocument/2006/relationships/hyperlink" Target="https://hal.science/hal-04228882v1" TargetMode="External"/><Relationship Id="rId49" Type="http://schemas.openxmlformats.org/officeDocument/2006/relationships/hyperlink" Target="https://dx.doi.org/10.3917/dsso.031.0054" TargetMode="External"/><Relationship Id="rId50" Type="http://schemas.openxmlformats.org/officeDocument/2006/relationships/hyperlink" Target="https://hal.science/hal-05540767v1" TargetMode="External"/><Relationship Id="rId51" Type="http://schemas.openxmlformats.org/officeDocument/2006/relationships/hyperlink" Target="https://hal.science/hal-04570573v1" TargetMode="External"/><Relationship Id="rId52" Type="http://schemas.openxmlformats.org/officeDocument/2006/relationships/hyperlink" Target="https://hal.science/hal-04570500v1" TargetMode="External"/><Relationship Id="rId53" Type="http://schemas.openxmlformats.org/officeDocument/2006/relationships/hyperlink" Target="https://hal.science/hal-04570552v1" TargetMode="External"/><Relationship Id="rId54" Type="http://schemas.openxmlformats.org/officeDocument/2006/relationships/hyperlink" Target="https://hal.science/hal-04570517v1" TargetMode="External"/><Relationship Id="rId55" Type="http://schemas.openxmlformats.org/officeDocument/2006/relationships/hyperlink" Target="https://hal.science/hal-04235636v1" TargetMode="External"/><Relationship Id="rId56" Type="http://schemas.openxmlformats.org/officeDocument/2006/relationships/hyperlink" Target="https://hal.science/hal-04235697v1" TargetMode="External"/><Relationship Id="rId57" Type="http://schemas.openxmlformats.org/officeDocument/2006/relationships/hyperlink" Target="https://hal.science/hal-04235652v1" TargetMode="External"/><Relationship Id="rId58" Type="http://schemas.openxmlformats.org/officeDocument/2006/relationships/hyperlink" Target="https://hal.science/hal-04235680v1" TargetMode="External"/><Relationship Id="rId59" Type="http://schemas.openxmlformats.org/officeDocument/2006/relationships/hyperlink" Target="https://hal.univ-grenoble-alpes.fr/hal-01992858v1" TargetMode="External"/><Relationship Id="rId60" Type="http://schemas.openxmlformats.org/officeDocument/2006/relationships/hyperlink" Target="https://hal.science/search/index/?q=*&amp;authFullName_s=Jocelyne Maurizi Balzan" TargetMode="External"/><Relationship Id="rId61" Type="http://schemas.openxmlformats.org/officeDocument/2006/relationships/hyperlink" Target="https://hal.univ-grenoble-alpes.fr/hal-01958756v1" TargetMode="External"/><Relationship Id="rId62" Type="http://schemas.openxmlformats.org/officeDocument/2006/relationships/hyperlink" Target="https://hal.science/search/index/?q=*&amp;authFullName_s=Pascale Hoffmann" TargetMode="External"/><Relationship Id="rId63" Type="http://schemas.openxmlformats.org/officeDocument/2006/relationships/hyperlink" Target="https://hal.science/search/index/?q=*&amp;authFullName_s=Anne-Sophie Brun-Wauthier" TargetMode="External"/><Relationship Id="rId64" Type="http://schemas.openxmlformats.org/officeDocument/2006/relationships/hyperlink" Target="https://hal.univ-grenoble-alpes.fr/hal-01958749v1" TargetMode="External"/><Relationship Id="rId65" Type="http://schemas.openxmlformats.org/officeDocument/2006/relationships/hyperlink" Target="https://hal.science/search/index/?q=*&amp;authFullName_s=Brigitte Lelut" TargetMode="External"/><Relationship Id="rId66" Type="http://schemas.openxmlformats.org/officeDocument/2006/relationships/hyperlink" Target="https://hal.science/search/index/?q=*&amp;authFullName_s=Martine Exposito" TargetMode="External"/><Relationship Id="rId67" Type="http://schemas.openxmlformats.org/officeDocument/2006/relationships/hyperlink" Target="https://hal.univ-grenoble-alpes.fr/hal-01991318v1" TargetMode="External"/><Relationship Id="rId68" Type="http://schemas.openxmlformats.org/officeDocument/2006/relationships/hyperlink" Target="https://hal.science/search/index/?q=*&amp;authFullName_s=Silvia Calvino-Gunther" TargetMode="External"/><Relationship Id="rId69" Type="http://schemas.openxmlformats.org/officeDocument/2006/relationships/hyperlink" Target="https://hal.science/search/index/?q=*&amp;authFullName_s=Pierre-Louis Carron" TargetMode="External"/><Relationship Id="rId70" Type="http://schemas.openxmlformats.org/officeDocument/2006/relationships/hyperlink" Target="https://hal.science/hal-05540735v1" TargetMode="External"/><Relationship Id="rId71" Type="http://schemas.openxmlformats.org/officeDocument/2006/relationships/hyperlink" Target="https://hal.science/search/index/?q=*&amp;authFullName_s=Camille Jeunet-Kelway" TargetMode="External"/><Relationship Id="rId72" Type="http://schemas.openxmlformats.org/officeDocument/2006/relationships/hyperlink" Target="https://hal.science/search/index/?q=*&amp;authFullName_s=Serafeim Perdikis" TargetMode="External"/><Relationship Id="rId73" Type="http://schemas.openxmlformats.org/officeDocument/2006/relationships/hyperlink" Target="https://hal.science/search/index/?q=*&amp;authFullName_s=Athanasios Vourvopoulos" TargetMode="External"/><Relationship Id="rId74" Type="http://schemas.openxmlformats.org/officeDocument/2006/relationships/hyperlink" Target="https://hal.science/search/index/?q=*&amp;authFullName_s=Daniela Esteves" TargetMode="External"/><Relationship Id="rId75" Type="http://schemas.openxmlformats.org/officeDocument/2006/relationships/hyperlink" Target="https://dx.doi.org/10.1088/978-0-7503-5914-6ch7" TargetMode="External"/><Relationship Id="rId76" Type="http://schemas.openxmlformats.org/officeDocument/2006/relationships/hyperlink" Target="https://hal.science/hal-04809166v1" TargetMode="External"/><Relationship Id="rId77" Type="http://schemas.openxmlformats.org/officeDocument/2006/relationships/hyperlink" Target="https://hal.science/hal-04233620v1" TargetMode="External"/><Relationship Id="rId78" Type="http://schemas.openxmlformats.org/officeDocument/2006/relationships/hyperlink" Target="https://hal.science/hal-04233599v1" TargetMode="External"/><Relationship Id="rId79" Type="http://schemas.openxmlformats.org/officeDocument/2006/relationships/hyperlink" Target="https://hal.science/search/index/?q=*&amp;authFullName_s=Mara Magda Maftei" TargetMode="External"/><Relationship Id="rId80" Type="http://schemas.openxmlformats.org/officeDocument/2006/relationships/hyperlink" Target="https://dx.doi.org/10.4000/books.septentrion.144778" TargetMode="External"/><Relationship Id="rId81" Type="http://schemas.openxmlformats.org/officeDocument/2006/relationships/hyperlink" Target="https://hal.science/hal-04235856v1" TargetMode="External"/><Relationship Id="rId82" Type="http://schemas.openxmlformats.org/officeDocument/2006/relationships/hyperlink" Target="https://hal.science/hal-04235833v1" TargetMode="External"/><Relationship Id="rId83" Type="http://schemas.openxmlformats.org/officeDocument/2006/relationships/hyperlink" Target="https://hal.science/hal-04233582v1" TargetMode="External"/><Relationship Id="rId84" Type="http://schemas.openxmlformats.org/officeDocument/2006/relationships/hyperlink" Target="https://hal.science/hal-04233585v1" TargetMode="External"/><Relationship Id="rId85" Type="http://schemas.openxmlformats.org/officeDocument/2006/relationships/hyperlink" Target="https://hal.science/hal-04235718v1" TargetMode="External"/><Relationship Id="rId86" Type="http://schemas.openxmlformats.org/officeDocument/2006/relationships/hyperlink" Target="https://univoak.hal.science/hal-05295032v1" TargetMode="External"/><Relationship Id="rId87" Type="http://schemas.openxmlformats.org/officeDocument/2006/relationships/hyperlink" Target="https://hal.science/search/index/?q=*&amp;authFullName_s=Didier Sicard" TargetMode="External"/><Relationship Id="rId88" Type="http://schemas.openxmlformats.org/officeDocument/2006/relationships/hyperlink" Target="https://hal.science/search/index/?q=*&amp;authFullName_s=Jean-Claude Ameisen" TargetMode="External"/><Relationship Id="rId89" Type="http://schemas.openxmlformats.org/officeDocument/2006/relationships/hyperlink" Target="https://hal.science/search/index/?q=*&amp;authFullName_s=R&#233;gis Aubry" TargetMode="External"/><Relationship Id="rId90" Type="http://schemas.openxmlformats.org/officeDocument/2006/relationships/hyperlink" Target="https://hal.science/search/index/?q=*&amp;authFullName_s=Marie-Fr&#233;d&#233;rique Bacqu&#233;" TargetMode="External"/><Relationship Id="rId91" Type="http://schemas.openxmlformats.org/officeDocument/2006/relationships/hyperlink" Target="https://hal.science/search/index/?q=*&amp;authFullName_s=Alain Cordier" TargetMode="External"/><Relationship Id="rId92" Type="http://schemas.openxmlformats.org/officeDocument/2006/relationships/hyperlink" Target="https://hal.science/tel-0554078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Fourneret</dc:title>
  <dc:description>CV</dc:description>
  <dc:subject/>
  <cp:keywords/>
  <cp:category/>
  <cp:lastModifiedBy/>
  <dcterms:created xsi:type="dcterms:W3CDTF">2026-05-05T06:40:49+02:00</dcterms:created>
  <dcterms:modified xsi:type="dcterms:W3CDTF">2026-05-05T06:40:49+02:00</dcterms:modified>
</cp:coreProperties>
</file>

<file path=docProps/custom.xml><?xml version="1.0" encoding="utf-8"?>
<Properties xmlns="http://schemas.openxmlformats.org/officeDocument/2006/custom-properties" xmlns:vt="http://schemas.openxmlformats.org/officeDocument/2006/docPropsVTypes"/>
</file>