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Ruchaud </w:t>
      </w:r>
      <w:r>
        <w:rPr>
          <w:color w:val="641e6e"/>
        </w:rPr>
        <w:t xml:space="preserve">  Maitre de Conférences - Enseignant chercheur, Histoire de l'art du Moyen Age, ICP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(soutenue en 2011) sous la direction de Jean-Claude Schmitt (EHESS, Paris) et Horst Bredekamp (Humboldt Universität, Berlin)&amp;quot;La représentation du Saint-Sépulcre dans les images, les architectures, les rites et les textes (fin du IXe - début du XIIe siècle)&amp;quot;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Méditerranée, penser les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Yassir Benhima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König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</w:p>
          <w:p>
            <w:pPr/>
            <w:r>
              <w:rPr/>
              <w:t xml:space="preserve">Oldenburg, pp.194,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hal-00980115v1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tissus arabes de la bibliothèque nationale d’Autriche. Fond, arrière-plan, situation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Reinfandt Lucien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980115v1" TargetMode="External"/><Relationship Id="rId9" Type="http://schemas.openxmlformats.org/officeDocument/2006/relationships/hyperlink" Target="https://hal.science/search/index/?q=*&amp;authFullName_s=Yassir Benhima" TargetMode="External"/><Relationship Id="rId10" Type="http://schemas.openxmlformats.org/officeDocument/2006/relationships/hyperlink" Target="https://hal.science/search/index/?q=*&amp;authFullName_s=Rania Abdellatif" TargetMode="External"/><Relationship Id="rId11" Type="http://schemas.openxmlformats.org/officeDocument/2006/relationships/hyperlink" Target="https://hal.science/search/index/?q=*&amp;authFullName_s=Daniel K&#246;nig" TargetMode="External"/><Relationship Id="rId12" Type="http://schemas.openxmlformats.org/officeDocument/2006/relationships/hyperlink" Target="https://hal.science/search/index/?q=*&amp;authFullName_s=Elisabeth Ruchaud" TargetMode="External"/><Relationship Id="rId13" Type="http://schemas.openxmlformats.org/officeDocument/2006/relationships/hyperlink" Target="https://hal.science/hal-04547611v1" TargetMode="External"/><Relationship Id="rId14" Type="http://schemas.openxmlformats.org/officeDocument/2006/relationships/hyperlink" Target="https://hal.science/search/index/?q=*&amp;authFullName_s=Reinfandt Luci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Ruchaud</dc:title>
  <dc:description>CV</dc:description>
  <dc:subject/>
  <cp:keywords/>
  <cp:category/>
  <cp:lastModifiedBy/>
  <dcterms:created xsi:type="dcterms:W3CDTF">2026-05-21T08:59:55+02:00</dcterms:created>
  <dcterms:modified xsi:type="dcterms:W3CDTF">2026-05-21T08:59:55+02:00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