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28.42809364548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Erwan Le Rouzo </w:t>
      </w:r>
      <w:r>
        <w:rPr>
          <w:color w:val="641e6e"/>
        </w:rPr>
        <w:t xml:space="preserve">Ingénieur doctorant en microbiologie alimentaire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erwan-le-rouzo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0009-0007-1546-7374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sectPr>
      <w:footerReference w:type="default" r:id="rId1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7AF755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erwan-le-rouzo" TargetMode="External"/><Relationship Id="rId9" Type="http://schemas.openxmlformats.org/officeDocument/2006/relationships/hyperlink" Target="https://orcid.org/0009-0007-1546-7374" TargetMode="Externa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Erwan Le Rouzo</dc:title>
  <dc:description>CV</dc:description>
  <dc:subject/>
  <cp:keywords/>
  <cp:category/>
  <cp:lastModifiedBy/>
  <dcterms:created xsi:type="dcterms:W3CDTF">2026-05-25T19:41:40+02:00</dcterms:created>
  <dcterms:modified xsi:type="dcterms:W3CDTF">2026-05-25T19:41:40+02:00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