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Esteban Castaner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perversions du patrimoine, du projet humaniste au marketing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Deloustal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Cases</w:t>
              </w:r>
            </w:hyperlink>
          </w:p>
          <w:p>
            <w:pPr/>
            <w:r>
              <w:rPr/>
              <w:t xml:space="preserve">Presses Universitaires de Perpignan,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du tourisme thermal et de la villégiature en montagne des Pyrénées et d’ailleurs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Midi, 20,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⟨10.4000/12dtx⟩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du tourisme thermal et de la villégiature en montagne des Pyrénées et d’ailleurs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Midi, pp.278, 2023, Patrimoines, Nicolas Adell, 2810712638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du tourisme thermal et de la villégiature en montagne des Pyrénées et d’ailleurs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Toulouse Presses universitaires du Midi,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Thermalisme et Patrimoine dans les zones de montagne en Europe du XVIIIe au XXIe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</w:p>
          <w:p>
            <w:pPr/>
            <w:r>
              <w:rPr/>
              <w:t xml:space="preserve">PUPPA,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l’industrie en Catalogne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/>
              <w:t xml:space="preserve">Trabucaire,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identité dans l’urbanisme et dans l’architecture de Perpignan (1848-1939)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Trabucaire,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Perpignan, 1848-1939 : La cité et les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éditions Lieuxdits, 2013, collection Focus-Patrimoine, Inventaire du Patrimoine Région Languedoc-Roussillon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Histoire et patrimoine de la société industrielle en Méditerranée Occidentale (Languedoc Roussillon-Catalogne). Les enjeux de la recherche et de la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Marty</w:t>
              </w:r>
            </w:hyperlink>
          </w:p>
          <w:p>
            <w:pPr/>
            <w:r>
              <w:rPr/>
              <w:t xml:space="preserve">Presses universitaires de Perpignan,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Internationales Espaces Intérieurs : la Maison et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Salas</w:t>
              </w:r>
            </w:hyperlink>
          </w:p>
          <w:p>
            <w:pPr/>
            <w:r>
              <w:rPr/>
              <w:t xml:space="preserve">UPVD-Université de Barcelone,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l’Art et du patrimoine en Roussillon contemporain et en 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Domitia, 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arquitectura del hierro en España : los mercados del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Real Academia de Ingeniería, 5, 2006, Col. Monografías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métallique en Espagne : Les halles au XIX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Presses Universitaires de Perpignan,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l’architecture internationale à l’Exposition de 1925 perçues par Adolphe Dervaux et ses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2025, 55,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⟨10.4000/13tdq⟩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l'architecture internationale à l'Exposition de 1925 perçues par Adolphe Dervaux et ses contemporains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2025, Héritages et patrimoines de l’Art déco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historiques de la revue du syndicat des architectes des Pyrénées-Orientales Lo mestre d’obres : de la connaissance archéologique et la gestion patrimoniale à la création d’un discours architectural identitaire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2024, Historicisme, éclectisme et régionalisme en Catalogne aux XIXe et XXe siècles,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⟨10.4000/12dtx⟩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Discrétion de l’Art Nouveau à Perpignan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Patrimoine, histoire, culture et création en Occitanie</w:t>
            </w:r>
            <w:r>
              <w:rPr/>
              <w:t xml:space="preserve">, 2020, 60,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L’alimentaire dans la cité : anciennes périphéries et nouveaux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 Amoenus</w:t>
            </w:r>
            <w:r>
              <w:rPr/>
              <w:t xml:space="preserve">, 2018, 16, pp.333.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⟨10.5565/rev/locus.320⟩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industriel en Catalogne espagnole et en Catalogne française : deux représentations sociales divergentes du passé dans un territoire frontalier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industriel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Perpignan au XVIIIe siècle : palais et temple du savoir à l’âge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2011,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barri de l’Escorxador i la identitat industrial de l’eixample de Figueres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Girona</w:t>
            </w:r>
            <w:r>
              <w:rPr/>
              <w:t xml:space="preserve">, 2007, 242,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L’exhaussement du phare de Cordouan (1786-1789) : un chantier des Lumières (1786-1789)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2006, 164-2,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Maison de l'américaine » de l'architecte Claudius Trénet : esthétique urbaine et débat stylistique dans l'architecture du début du XXe siècle à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2004, 7 (1), pp.87-98.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⟨10.3406/lha.2004.967⟩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Monumentalité publique et mécénat d’entreprise : l’ensemble de sculptures contemporaines de l’autoroute espagnole A-7 entre Gérone et Tarragone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Domitia</w:t>
            </w:r>
            <w:r>
              <w:rPr/>
              <w:t xml:space="preserve">, 2003, 4,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architecturaux du tourisme dans les voies routières et autoroutières aux alentours de la frontière franco-espagnole du Perthus : tradition, régionalisme et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Domitia</w:t>
            </w:r>
            <w:r>
              <w:rPr/>
              <w:t xml:space="preserve">, 2001, 1,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Marcial de la Cámara and the «Suplemento a la Biblioteca del Constructor, del Industrial, Bellas Artes, Obras Públicas y Ciencias exactas»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 Amoenus</w:t>
            </w:r>
            <w:r>
              <w:rPr/>
              <w:t xml:space="preserve">, 1995, 1, pp.249.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⟨10.5565/rev/locus.42⟩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tradicionals i renovadors en els primers projectes de mercats de ferro a Barcelone (1848-1873)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Butlleti del Museu Nacional d’Art de Catalunya</w:t>
            </w:r>
            <w:r>
              <w:rPr/>
              <w:t xml:space="preserve">, 1994, 2,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d’architecture en Espagne au XIX e siècle (de 1846 aux environs de 1928)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Gerard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1990, N° 89 (3), pp.57-64.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⟨10.3917/rda.089.0057⟩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Historicisme, éclectisme et régionalisme en Catalogne aux XIXe et XXe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Abriat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 Molet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⟨10.4000/12dtx⟩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milieu architectural de Perpignan à l’architecture des stations thermales de la partie orientale de la chaîne pyrénéenne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</w:p>
          <w:p>
            <w:pPr/>
            <w:r>
              <w:rPr/>
              <w:t xml:space="preserve">Esteban Castaner Munoz; Nicolas Meynen; Laurent Jalabert. </w:t>
            </w:r>
            <w:r>
              <w:rPr>
                <w:i w:val="1"/>
                <w:iCs w:val="1"/>
              </w:rPr>
              <w:t xml:space="preserve">Patrimoines du tourisme thermal et de la villégiature en montagne des Pyrénées et d’ailleurs</w:t>
            </w:r>
            <w:r>
              <w:rPr/>
              <w:t xml:space="preserve">, Presses Universitaires du Midi, pp.218-228,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Korbous, une station thermale et climatique sur les rives méditerranéennes à l’époque coloniale : une histoire d’aménagement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Hatem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Nicolas Meynen; Esteban Castañer Muñoz et Laurent Jalabert. </w:t>
            </w:r>
            <w:r>
              <w:rPr>
                <w:i w:val="1"/>
                <w:iCs w:val="1"/>
              </w:rPr>
              <w:t xml:space="preserve">Patrimoines du tourisme thermal et de la villégiature en montagne des Pyrénées et d'ailleurs</w:t>
            </w:r>
            <w:r>
              <w:rPr/>
              <w:t xml:space="preserve">, Presses universitaires du Midi (PUM), pp. 173-190, 2023, Patrimoines, 978-2-8107-1263-2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et la Bibliothèque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</w:t>
            </w:r>
            <w:r>
              <w:rPr/>
              <w:t xml:space="preserve">, Presses Universitaires de Perpignan, 2023, 978-2-35412-483-0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arquitectura neobarroca en Figueres. Reapropiación del pasado y proyecto de futuro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Universitas. Las Artes y el tiempo, XXIII Congreso Nacional de Historia del Arte</w:t>
            </w:r>
            <w:r>
              <w:rPr/>
              <w:t xml:space="preserve">, 41, Ediciones de la Diputación de Salamanca, pp.803-812, 2021, Serie Coediciones y colaboraciones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industrial y patrimonio arquitectónico emergente en Perpiñán y su provincial : ofertas emergentes y ofertas marginales de turismo cultural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Serra Busquets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Mayol Arbona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Turisme Cultural, Anàlisi, diagnostic I perspectives de futur</w:t>
            </w:r>
            <w:r>
              <w:rPr/>
              <w:t xml:space="preserve">, 2, Ed. Palma de Majorque, pp.499-506,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industrial y patrimonio arquitectónico emergente en Perpiñán y su provincial: ofertas emergentes y ofertas marginales de turismo cultural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</w:p>
          <w:p>
            <w:pPr/>
            <w:r>
              <w:rPr/>
              <w:t xml:space="preserve">S. Serra Busquest; G. Mayol Arbona. </w:t>
            </w:r>
            <w:r>
              <w:rPr>
                <w:i w:val="1"/>
                <w:iCs w:val="1"/>
              </w:rPr>
              <w:t xml:space="preserve">Turisme Cultural, Anàlisi, diagnostic I perspectives de futur</w:t>
            </w:r>
            <w:r>
              <w:rPr/>
              <w:t xml:space="preserve">, 2, AETIB, pp.499-506,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civil de Léon Baille à Perpignan : continuité et renouveau du modèle pavillonnaire au début du XXè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d’Etudes Perpignan, l’histoire de l’hôpital dans la ville (1116-2016)</w:t>
            </w:r>
            <w:r>
              <w:rPr/>
              <w:t xml:space="preserve">, Ville de Perpignan, pp.171-182,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littoral, rêves d’architectes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en bord de mer</w:t>
            </w:r>
            <w:r>
              <w:rPr/>
              <w:t xml:space="preserve">, Trabucaire éd.; Institut Jean Vigo,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des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le Label Patrimoine du XX siècle</w:t>
            </w:r>
            <w:r>
              <w:rPr/>
              <w:t xml:space="preserve">, DRAC Languedoc-Roussillon, pp.14-17, 2015, Collection Duo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monographie d’Adolphe Dervaux sur les pavillons étrangers de l’Exposition de 1925 de Paris : un regard français sur l’architecture de son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El arte hispánico en las exposiciones internacionales. Circulación, valores y representatividad</w:t>
            </w:r>
            <w:r>
              <w:rPr/>
              <w:t xml:space="preserve">, Hugony Editore; Universitat de Barcelona, pp. 21-29,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métallique et les relations franco-espagnoles. Contexte culturel et perspectives historiographiques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Sazatornil Ruiz, Luis; Jiméno, Frédéric. </w:t>
            </w:r>
            <w:r>
              <w:rPr>
                <w:i w:val="1"/>
                <w:iCs w:val="1"/>
              </w:rPr>
              <w:t xml:space="preserve">El Arte español entre Roma y París (siglos XVIII y XIX). Intercambios artísticos y circulación de modelos</w:t>
            </w:r>
            <w:r>
              <w:rPr/>
              <w:t xml:space="preserve">, Casa de Velázquez,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halles ornées : architecture et symbolique de l’iconographie décorative à la fin du 19ème et au début du 20ème siècles. L’exemple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I Colloque International : Patrimoine de l’industrie agroalimentaire. Paysages, usages, images, Reims</w:t>
            </w:r>
            <w:r>
              <w:rPr/>
              <w:t xml:space="preserve">, APIC; CILAC; TICCIH, pp.168-176,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urbaine à Perpignan à l’âge des Lumières, à travers la représentation de la ville : dynamique locale et réception des modèles extérieurs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Rabreau, Daniel; Henry, Christophe. </w:t>
            </w:r>
            <w:r>
              <w:rPr>
                <w:i w:val="1"/>
                <w:iCs w:val="1"/>
              </w:rPr>
              <w:t xml:space="preserve">Actes du Colloque International Le public et la politique des arts au Siècle des Lumières</w:t>
            </w:r>
            <w:r>
              <w:rPr/>
              <w:t xml:space="preserve">, William Blake éd.; Annales du Centre Ledoux, pp.369-382,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difusión de los mercados de hierro en Espana (1868-1939)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Guardia, M.; Oyon, J.L. </w:t>
            </w:r>
            <w:r>
              <w:rPr>
                <w:i w:val="1"/>
                <w:iCs w:val="1"/>
              </w:rPr>
              <w:t xml:space="preserve">Hacer ciudad a través de los mercados en Europa, siglos XIX y XX</w:t>
            </w:r>
            <w:r>
              <w:rPr/>
              <w:t xml:space="preserve">, Musée d’Histoire Barcelone, pp.233-262,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architecturale de la distribution alimentaire en Languedoc-Roussillon à la fin du 19è siècle : fonction et décor dans l’architecture des halles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10è Journées Internationales de Patrimoine Industriel : Le patrimoine industriel agroalimentaire</w:t>
            </w:r>
            <w:r>
              <w:rPr/>
              <w:t xml:space="preserve">, INCUNA, pp.427-436,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métallique et urbanisme à Figueres au XIXè siècle : La Plaça Coberta o plaça del Grà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Histoire et patrimoine de la société industrielle en Méditerranée Occidentale : les enjeux de la recherche et de la conservation</w:t>
            </w:r>
            <w:r>
              <w:rPr/>
              <w:t xml:space="preserve">, Presses Universitaires de Perpignan, pp.201-213, 2007, Collection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 publique et espace intérieur dans l’architecture du Boulevard Wilson de Perpignan au début du XXème siècle : La Maison de l’Américaine et la Maison Vilar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Internationales Espaces Intérieurs : la Maison et l’Art</w:t>
            </w:r>
            <w:r>
              <w:rPr/>
              <w:t xml:space="preserve">, Publicacions de la Universitat de Barcelona; Université de Perpignan Via Domitia, pp.691-696,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d’une architecture nationaliste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</w:p>
          <w:p>
            <w:pPr/>
            <w:r>
              <w:rPr/>
              <w:t xml:space="preserve">Loyer, François; Toulier, Bernard. </w:t>
            </w:r>
            <w:r>
              <w:rPr>
                <w:i w:val="1"/>
                <w:iCs w:val="1"/>
              </w:rPr>
              <w:t xml:space="preserve">Le régionalisme, architecture et identité</w:t>
            </w:r>
            <w:r>
              <w:rPr/>
              <w:t xml:space="preserve">, Monum-éditions du patrimoine, pp.208-219,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espagnole au 19e et au 20e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espagnol</w:t>
            </w:r>
            <w:r>
              <w:rPr/>
              <w:t xml:space="preserve">, Flammarion, pp.208-231,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dans les zones de montagne européenne : patrimoine et nouvelles problématiques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Meynen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Esteban Castaner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Thermalisme et patrimoine dans les zones de montagne</w:t>
            </w:r>
            <w:r>
              <w:rPr/>
              <w:t xml:space="preserve">, UPPA-ITEM, Jun 2019, Pau, France.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hal-05095559v1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4967548v1" TargetMode="External"/><Relationship Id="rId8" Type="http://schemas.openxmlformats.org/officeDocument/2006/relationships/hyperlink" Target="https://hal.science/search/index/?q=*&amp;authFullName_s=Laetitia Deloustal" TargetMode="External"/><Relationship Id="rId9" Type="http://schemas.openxmlformats.org/officeDocument/2006/relationships/hyperlink" Target="https://hal.science/search/index/?q=*&amp;authFullName_s=Esteban Casta&#241;er Mu&#241;oz" TargetMode="External"/><Relationship Id="rId10" Type="http://schemas.openxmlformats.org/officeDocument/2006/relationships/hyperlink" Target="https://hal.science/search/index/?q=*&amp;authFullName_s=Isabelle Cases" TargetMode="External"/><Relationship Id="rId11" Type="http://schemas.openxmlformats.org/officeDocument/2006/relationships/hyperlink" Target="https://hal.science/hal-05397047v1" TargetMode="External"/><Relationship Id="rId12" Type="http://schemas.openxmlformats.org/officeDocument/2006/relationships/hyperlink" Target="https://hal.science/search/index/?q=*&amp;authFullName_s=Nicolas Meynen" TargetMode="External"/><Relationship Id="rId13" Type="http://schemas.openxmlformats.org/officeDocument/2006/relationships/hyperlink" Target="https://hal.science/search/index/?q=*&amp;authFullName_s=Laurent Jalabert" TargetMode="External"/><Relationship Id="rId14" Type="http://schemas.openxmlformats.org/officeDocument/2006/relationships/hyperlink" Target="https://dx.doi.org/10.4000/12dtx" TargetMode="External"/><Relationship Id="rId15" Type="http://schemas.openxmlformats.org/officeDocument/2006/relationships/hyperlink" Target="https://univ-tlse2.hal.science/hal-04331022v1" TargetMode="External"/><Relationship Id="rId16" Type="http://schemas.openxmlformats.org/officeDocument/2006/relationships/hyperlink" Target="https://hal.science/hal-04982147v1" TargetMode="External"/><Relationship Id="rId17" Type="http://schemas.openxmlformats.org/officeDocument/2006/relationships/hyperlink" Target="https://hal.science/search/index/?q=*&amp;authFullName_s=Esteban Castaner" TargetMode="External"/><Relationship Id="rId18" Type="http://schemas.openxmlformats.org/officeDocument/2006/relationships/hyperlink" Target="https://hal.science/hal-04982159v1" TargetMode="External"/><Relationship Id="rId19" Type="http://schemas.openxmlformats.org/officeDocument/2006/relationships/hyperlink" Target="https://hal.science/hal-05397059v1" TargetMode="External"/><Relationship Id="rId20" Type="http://schemas.openxmlformats.org/officeDocument/2006/relationships/hyperlink" Target="https://hal.science/search/index/?q=*&amp;authFullName_s=Virginie Soulier" TargetMode="External"/><Relationship Id="rId21" Type="http://schemas.openxmlformats.org/officeDocument/2006/relationships/hyperlink" Target="https://hal.science/hal-05397063v1" TargetMode="External"/><Relationship Id="rId22" Type="http://schemas.openxmlformats.org/officeDocument/2006/relationships/hyperlink" Target="https://hal.science/hal-05397068v1" TargetMode="External"/><Relationship Id="rId23" Type="http://schemas.openxmlformats.org/officeDocument/2006/relationships/hyperlink" Target="https://hal.science/hal-05397102v1" TargetMode="External"/><Relationship Id="rId24" Type="http://schemas.openxmlformats.org/officeDocument/2006/relationships/hyperlink" Target="https://hal.science/search/index/?q=*&amp;authFullName_s=N. Marty" TargetMode="External"/><Relationship Id="rId25" Type="http://schemas.openxmlformats.org/officeDocument/2006/relationships/hyperlink" Target="https://hal.science/hal-05397087v1" TargetMode="External"/><Relationship Id="rId26" Type="http://schemas.openxmlformats.org/officeDocument/2006/relationships/hyperlink" Target="https://hal.science/search/index/?q=*&amp;authFullName_s=T. Salas" TargetMode="External"/><Relationship Id="rId27" Type="http://schemas.openxmlformats.org/officeDocument/2006/relationships/hyperlink" Target="https://hal.science/hal-05397118v1" TargetMode="External"/><Relationship Id="rId28" Type="http://schemas.openxmlformats.org/officeDocument/2006/relationships/hyperlink" Target="https://hal.science/hal-05397112v1" TargetMode="External"/><Relationship Id="rId29" Type="http://schemas.openxmlformats.org/officeDocument/2006/relationships/hyperlink" Target="https://hal.science/hal-05397124v1" TargetMode="External"/><Relationship Id="rId30" Type="http://schemas.openxmlformats.org/officeDocument/2006/relationships/hyperlink" Target="https://hal.science/hal-05393374v1" TargetMode="External"/><Relationship Id="rId31" Type="http://schemas.openxmlformats.org/officeDocument/2006/relationships/hyperlink" Target="https://dx.doi.org/10.4000/13tdq" TargetMode="External"/><Relationship Id="rId32" Type="http://schemas.openxmlformats.org/officeDocument/2006/relationships/hyperlink" Target="https://hal.science/hal-04978713v1" TargetMode="External"/><Relationship Id="rId33" Type="http://schemas.openxmlformats.org/officeDocument/2006/relationships/hyperlink" Target="https://hal.science/hal-04982070v1" TargetMode="External"/><Relationship Id="rId34" Type="http://schemas.openxmlformats.org/officeDocument/2006/relationships/hyperlink" Target="https://hal.science/hal-04982074v1" TargetMode="External"/><Relationship Id="rId35" Type="http://schemas.openxmlformats.org/officeDocument/2006/relationships/hyperlink" Target="https://univ-perp.hal.science/hal-02109162v1" TargetMode="External"/><Relationship Id="rId36" Type="http://schemas.openxmlformats.org/officeDocument/2006/relationships/hyperlink" Target="https://dx.doi.org/10.5565/rev/locus.320" TargetMode="External"/><Relationship Id="rId37" Type="http://schemas.openxmlformats.org/officeDocument/2006/relationships/hyperlink" Target="https://univ-perp.hal.science/hal-02338538v1" TargetMode="External"/><Relationship Id="rId38" Type="http://schemas.openxmlformats.org/officeDocument/2006/relationships/hyperlink" Target="https://hal.science/hal-05393412v1" TargetMode="External"/><Relationship Id="rId39" Type="http://schemas.openxmlformats.org/officeDocument/2006/relationships/hyperlink" Target="https://hal.science/hal-05393488v1" TargetMode="External"/><Relationship Id="rId40" Type="http://schemas.openxmlformats.org/officeDocument/2006/relationships/hyperlink" Target="https://hal.science/hal-05393426v1" TargetMode="External"/><Relationship Id="rId41" Type="http://schemas.openxmlformats.org/officeDocument/2006/relationships/hyperlink" Target="https://hal.science/hal-05393435v1" TargetMode="External"/><Relationship Id="rId42" Type="http://schemas.openxmlformats.org/officeDocument/2006/relationships/hyperlink" Target="https://dx.doi.org/10.3406/lha.2004.967" TargetMode="External"/><Relationship Id="rId43" Type="http://schemas.openxmlformats.org/officeDocument/2006/relationships/hyperlink" Target="https://hal.science/hal-05393502v1" TargetMode="External"/><Relationship Id="rId44" Type="http://schemas.openxmlformats.org/officeDocument/2006/relationships/hyperlink" Target="https://hal.science/hal-05393513v1" TargetMode="External"/><Relationship Id="rId45" Type="http://schemas.openxmlformats.org/officeDocument/2006/relationships/hyperlink" Target="https://hal.science/hal-05393446v1" TargetMode="External"/><Relationship Id="rId46" Type="http://schemas.openxmlformats.org/officeDocument/2006/relationships/hyperlink" Target="https://dx.doi.org/10.5565/rev/locus.42" TargetMode="External"/><Relationship Id="rId47" Type="http://schemas.openxmlformats.org/officeDocument/2006/relationships/hyperlink" Target="https://hal.science/hal-05393459v1" TargetMode="External"/><Relationship Id="rId48" Type="http://schemas.openxmlformats.org/officeDocument/2006/relationships/hyperlink" Target="https://hal.science/hal-05393468v1" TargetMode="External"/><Relationship Id="rId49" Type="http://schemas.openxmlformats.org/officeDocument/2006/relationships/hyperlink" Target="https://hal.science/search/index/?q=*&amp;authFullName_s=V&#233;ronique Gerard Powell" TargetMode="External"/><Relationship Id="rId50" Type="http://schemas.openxmlformats.org/officeDocument/2006/relationships/hyperlink" Target="https://dx.doi.org/10.3917/rda.089.0057" TargetMode="External"/><Relationship Id="rId51" Type="http://schemas.openxmlformats.org/officeDocument/2006/relationships/hyperlink" Target="https://hal.science/hal-04982090v1" TargetMode="External"/><Relationship Id="rId52" Type="http://schemas.openxmlformats.org/officeDocument/2006/relationships/hyperlink" Target="https://hal.science/search/index/?q=*&amp;authFullName_s=Natacha Abriat" TargetMode="External"/><Relationship Id="rId53" Type="http://schemas.openxmlformats.org/officeDocument/2006/relationships/hyperlink" Target="https://hal.science/search/index/?q=*&amp;authFullName_s=Joan Molet Petit" TargetMode="External"/><Relationship Id="rId54" Type="http://schemas.openxmlformats.org/officeDocument/2006/relationships/hyperlink" Target="https://hal.science/hal-04982270v1" TargetMode="External"/><Relationship Id="rId55" Type="http://schemas.openxmlformats.org/officeDocument/2006/relationships/hyperlink" Target="https://hal.science/hal-04525897v1" TargetMode="External"/><Relationship Id="rId56" Type="http://schemas.openxmlformats.org/officeDocument/2006/relationships/hyperlink" Target="https://hal.science/search/index/?q=*&amp;authFullName_s=Hatem Hamdi" TargetMode="External"/><Relationship Id="rId57" Type="http://schemas.openxmlformats.org/officeDocument/2006/relationships/hyperlink" Target="https://hal.science/hal-05334549v1" TargetMode="External"/><Relationship Id="rId58" Type="http://schemas.openxmlformats.org/officeDocument/2006/relationships/hyperlink" Target="https://hal.science/hal-04982318v1" TargetMode="External"/><Relationship Id="rId59" Type="http://schemas.openxmlformats.org/officeDocument/2006/relationships/hyperlink" Target="https://hal.science/hal-05397467v1" TargetMode="External"/><Relationship Id="rId60" Type="http://schemas.openxmlformats.org/officeDocument/2006/relationships/hyperlink" Target="https://hal.science/search/index/?q=*&amp;authFullName_s=S. Serra Busquets" TargetMode="External"/><Relationship Id="rId61" Type="http://schemas.openxmlformats.org/officeDocument/2006/relationships/hyperlink" Target="https://hal.science/search/index/?q=*&amp;authFullName_s=G. Mayol Arbona" TargetMode="External"/><Relationship Id="rId62" Type="http://schemas.openxmlformats.org/officeDocument/2006/relationships/hyperlink" Target="https://hal.science/hal-04982332v1" TargetMode="External"/><Relationship Id="rId63" Type="http://schemas.openxmlformats.org/officeDocument/2006/relationships/hyperlink" Target="https://hal.science/hal-05397481v1" TargetMode="External"/><Relationship Id="rId64" Type="http://schemas.openxmlformats.org/officeDocument/2006/relationships/hyperlink" Target="https://hal.science/hal-05397496v1" TargetMode="External"/><Relationship Id="rId65" Type="http://schemas.openxmlformats.org/officeDocument/2006/relationships/hyperlink" Target="https://hal.science/hal-05402940v1" TargetMode="External"/><Relationship Id="rId66" Type="http://schemas.openxmlformats.org/officeDocument/2006/relationships/hyperlink" Target="https://hal.science/hal-05402956v1" TargetMode="External"/><Relationship Id="rId67" Type="http://schemas.openxmlformats.org/officeDocument/2006/relationships/hyperlink" Target="https://hal.science/hal-05402949v1" TargetMode="External"/><Relationship Id="rId68" Type="http://schemas.openxmlformats.org/officeDocument/2006/relationships/hyperlink" Target="https://hal.science/hal-05402975v1" TargetMode="External"/><Relationship Id="rId69" Type="http://schemas.openxmlformats.org/officeDocument/2006/relationships/hyperlink" Target="https://hal.science/hal-05402965v1" TargetMode="External"/><Relationship Id="rId70" Type="http://schemas.openxmlformats.org/officeDocument/2006/relationships/hyperlink" Target="https://hal.science/hal-05402985v1" TargetMode="External"/><Relationship Id="rId71" Type="http://schemas.openxmlformats.org/officeDocument/2006/relationships/hyperlink" Target="https://hal.science/hal-05402991v1" TargetMode="External"/><Relationship Id="rId72" Type="http://schemas.openxmlformats.org/officeDocument/2006/relationships/hyperlink" Target="https://hal.science/hal-05403006v1" TargetMode="External"/><Relationship Id="rId73" Type="http://schemas.openxmlformats.org/officeDocument/2006/relationships/hyperlink" Target="https://hal.science/hal-05402999v1" TargetMode="External"/><Relationship Id="rId74" Type="http://schemas.openxmlformats.org/officeDocument/2006/relationships/hyperlink" Target="https://hal.science/hal-05403068v1" TargetMode="External"/><Relationship Id="rId75" Type="http://schemas.openxmlformats.org/officeDocument/2006/relationships/hyperlink" Target="https://hal.science/hal-05403016v1" TargetMode="External"/><Relationship Id="rId76" Type="http://schemas.openxmlformats.org/officeDocument/2006/relationships/hyperlink" Target="https://hal.science/hal-0509555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Esteban Castaner</dc:title>
  <dc:description>CV</dc:description>
  <dc:subject/>
  <cp:keywords/>
  <cp:category/>
  <cp:lastModifiedBy/>
  <dcterms:created xsi:type="dcterms:W3CDTF">2026-05-21T17:53:28+02:00</dcterms:created>
  <dcterms:modified xsi:type="dcterms:W3CDTF">2026-05-21T17:53:28+02:00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