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Oudot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estelle-oudot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0000-0001-7787-4994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056797273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l'Université de Bourgogne</w:t>
      </w:r>
    </w:p>
    <w:p>
      <w:pPr/>
      <w:r>
        <w:rPr/>
        <w:t xml:space="preserve">Membre de CPTC (EA4178)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Ultime défaite d’Athènes ou sa plus belle victoire ? Stratégies rhétoriques autour de la bataille d’Aigos-Potamoi dans le Panathénaïque d’Aelius Aristide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2017, 42,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fabrique les amis &amp;quot; : Quelques remarques sur le savoir-vivre dans les Propos de Table de Plutarque.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repeinte en cité grecque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2005, Dossier : Et si les Romains avaient inventé la Grèce?, N.S.3, pp.319-336.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⟨10.4000/books.editionsehess.2163⟩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halshs-02086083v1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Panathénaïque d’Aelius Aristide : les voies et les enjeux d’une nouvelle histoire d’Athènes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Seconde sophistique</w:t>
            </w:r>
            <w:r>
              <w:rPr/>
              <w:t xml:space="preserve">, Thomas Schmidt - université de Fribourg, Mar 2019, Fribourg, Suisse. pp.23-58,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⟨10.1484/M.RRR-EB.5.110183⟩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d’Athènes, espace égéen et Empire romain : les logiques spatiales d’Aelius Aristide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Géographie chez les auteurs grecs d'époque romaine (République et Empire)</w:t>
            </w:r>
            <w:r>
              <w:rPr/>
              <w:t xml:space="preserve">, Michèle Coltelloni-Trannoy et Sébastien Morlet (Antiquité classique et tardive, UMR 8167, Orient et Méditerranée), May 2015, Paris, France. pp.135-164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défaite dans les textes grecs du Haut-Empire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"Le vocabulaire politique dans la Grèce antique"</w:t>
            </w:r>
            <w:r>
              <w:rPr/>
              <w:t xml:space="preserve">, Edmond Lévy, F. Aron, Suzanne Saïd, Michel Woronoff,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Maladie, rhétorique et expérience spirituelle : l’exemple des Discours sacrés d’Aelius Aristide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L’intimité à l’épreuve de la contrainte</w:t>
            </w:r>
            <w:r>
              <w:rPr/>
              <w:t xml:space="preserve">, TIL (Centre Interlangues : Texte, image, Langage - EA 4182); Paloma Bravo; Sylvie Crinquand,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ou des actes ? Brève histoire du modèle athénien de Thucydide et Platon à Aelius Aristide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l’axe « Langages, identités, représentations »</w:t>
            </w:r>
            <w:r>
              <w:rPr/>
              <w:t xml:space="preserve">, MSH Dijon, Nov 2012, Dijon, France. pp.21-46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heures noires de l’histoire d’Athènes dans la rhétorique épidictique grecque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Historiographies antiques</w:t>
            </w:r>
            <w:r>
              <w:rPr/>
              <w:t xml:space="preserve">, Pauline Duchêne et al.,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athéniens de la violence mis en scène dans la rhétorique grecque d’époque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"Le vocabulaire politique dans la Grèce antique"</w:t>
            </w:r>
            <w:r>
              <w:rPr/>
              <w:t xml:space="preserve">, Edmond Lévy, F. Aron, Suzanne Saïd, Michel Woronoff,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d'Homère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/>
              <w:t xml:space="preserve">Dubel, Sandrine and Favreau-Linder, Anne-Marie and Oudot, Estelle. Éditions Rue d'Ulm, 24, 2015, Études de littérature ancienne, 978-2-7288-0526-6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de littérature grecque d'Homère à Pascal Quignard. Mélanges offerts à Suzanne Saïd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Gotteland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/>
              <w:t xml:space="preserve">Presses Universitaires de Paris Ouest,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Ilion n'a pas été prise: discours &amp;quot;troyen&amp;quot; 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Dion Chrysostome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Bréchet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Casevitz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Ruth Webb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2012, 978-2-251-33962-7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Plutarque. Dialogue sur l'amour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Gotteland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/>
              <w:t xml:space="preserve">Gotteland, Sophie et Oudot, Estelle. Garnier-Flammarion,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Kalligrafia : comment écrire comme Platon ? : phraséologie grecque : d'après les textes de Thucydide, Xénophon, Platon et Démosthène / Henry William Auden ; édition, traduction, annotation et postface de Jérémie Pinguet ; préface d'Estelle Oudot</w:t>
            </w:r>
            <w:r>
              <w:rPr/>
              <w:t xml:space="preserve">, Éditions Rue d'Ulm, 2018, Collection Versions françaises [ISSN 1627-4040], 978-2-7288-0594-5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dans le Traité du Sublime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Brepols, pp.179-194, 2018, Brepols (Recherches sur les Rhétoriques Religieuses 28)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Aelius Aristides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to the Second Sophistic / Edited by Daniel S. Richter and William A. Johnson </w:t>
            </w:r>
            <w:r>
              <w:rPr/>
              <w:t xml:space="preserve">, , 2017, 9780199837472.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⟨10.1093/oxfordhb/9780199837472.013.37⟩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prose pour chanter Athènes : quelques réflexions sur le langage dans le Panathénaïque d’Aelius Aristide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prose dans le monde gréco-romain / études réunies et présentées par Jean-Philippe Guez, Dimitri Kasprzyk</w:t>
            </w:r>
            <w:r>
              <w:rPr/>
              <w:t xml:space="preserve">, La Licorne 119, pp.69-90, 2016, 978-2-7535-4783-4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déclamation grecque : un lieu possible pour une nouvelle histoire d'Athènes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la déclamation antique : (controverses et suasoires) / textes recueillis et présentés par Rémy Poignault et Catherine Schneider</w:t>
            </w:r>
            <w:r>
              <w:rPr/>
              <w:t xml:space="preserve">, Maison de l'Orient et de la Méditerranée - Jean Pouilloux pp.423-443, 2016, 978-2-35668-059-4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Panathénaïque d’Ælius Aristide (or.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Ælius Aristide écrivain </w:t>
            </w:r>
            <w:r>
              <w:rPr/>
              <w:t xml:space="preserve">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pp.23-58, 2016, Recherches sur les rhétoriques religieuses (ISSN : 0770-0210), 978-2-503-56783-9.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⟨10.1484/M.RRR-EB.5.110764⟩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hal-01400220v1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A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oudot" TargetMode="External"/><Relationship Id="rId8" Type="http://schemas.openxmlformats.org/officeDocument/2006/relationships/hyperlink" Target="https://orcid.org/0000-0001-7787-4994" TargetMode="External"/><Relationship Id="rId9" Type="http://schemas.openxmlformats.org/officeDocument/2006/relationships/hyperlink" Target="https://www.idref.fr/056797273" TargetMode="External"/><Relationship Id="rId10" Type="http://schemas.openxmlformats.org/officeDocument/2006/relationships/hyperlink" Target="https://shs.hal.science/halshs-01670070v1" TargetMode="External"/><Relationship Id="rId11" Type="http://schemas.openxmlformats.org/officeDocument/2006/relationships/hyperlink" Target="https://hal.science/search/index/?q=*&amp;authFullName_s=Estelle Oudot" TargetMode="External"/><Relationship Id="rId12" Type="http://schemas.openxmlformats.org/officeDocument/2006/relationships/hyperlink" Target="https://ube.hal.science/hal-01619701v1" TargetMode="External"/><Relationship Id="rId13" Type="http://schemas.openxmlformats.org/officeDocument/2006/relationships/hyperlink" Target="https://shs.hal.science/halshs-02086083v1" TargetMode="External"/><Relationship Id="rId14" Type="http://schemas.openxmlformats.org/officeDocument/2006/relationships/hyperlink" Target="https://dx.doi.org/10.4000/books.editionsehess.2163" TargetMode="External"/><Relationship Id="rId15" Type="http://schemas.openxmlformats.org/officeDocument/2006/relationships/hyperlink" Target="https://ube.hal.science/hal-03264563v1" TargetMode="External"/><Relationship Id="rId16" Type="http://schemas.openxmlformats.org/officeDocument/2006/relationships/hyperlink" Target="https://dx.doi.org/10.1484/M.RRR-EB.5.110183" TargetMode="External"/><Relationship Id="rId17" Type="http://schemas.openxmlformats.org/officeDocument/2006/relationships/hyperlink" Target="https://ube.hal.science/hal-02063967v1" TargetMode="External"/><Relationship Id="rId18" Type="http://schemas.openxmlformats.org/officeDocument/2006/relationships/hyperlink" Target="https://ube.hal.science/hal-03615918v1" TargetMode="External"/><Relationship Id="rId19" Type="http://schemas.openxmlformats.org/officeDocument/2006/relationships/hyperlink" Target="https://ube.hal.science/hal-03616912v1" TargetMode="External"/><Relationship Id="rId20" Type="http://schemas.openxmlformats.org/officeDocument/2006/relationships/hyperlink" Target="https://ube.hal.science/hal-01686518v1" TargetMode="External"/><Relationship Id="rId21" Type="http://schemas.openxmlformats.org/officeDocument/2006/relationships/hyperlink" Target="https://ube.hal.science/hal-03615913v1" TargetMode="External"/><Relationship Id="rId22" Type="http://schemas.openxmlformats.org/officeDocument/2006/relationships/hyperlink" Target="https://ube.hal.science/hal-03615919v1" TargetMode="External"/><Relationship Id="rId23" Type="http://schemas.openxmlformats.org/officeDocument/2006/relationships/hyperlink" Target="https://hal.science/hal-01236064v1" TargetMode="External"/><Relationship Id="rId24" Type="http://schemas.openxmlformats.org/officeDocument/2006/relationships/hyperlink" Target="https://hal.science/search/index/?q=*&amp;authFullName_s=Sandrine Dubel" TargetMode="External"/><Relationship Id="rId25" Type="http://schemas.openxmlformats.org/officeDocument/2006/relationships/hyperlink" Target="https://hal.science/search/index/?q=*&amp;authFullName_s=Anne-Marie Favreau-Linder" TargetMode="External"/><Relationship Id="rId26" Type="http://schemas.openxmlformats.org/officeDocument/2006/relationships/hyperlink" Target="https://hal.science/hal-01475153v1" TargetMode="External"/><Relationship Id="rId27" Type="http://schemas.openxmlformats.org/officeDocument/2006/relationships/hyperlink" Target="https://hal.science/search/index/?q=*&amp;authFullName_s=Sophie Gotteland" TargetMode="External"/><Relationship Id="rId28" Type="http://schemas.openxmlformats.org/officeDocument/2006/relationships/hyperlink" Target="https://hal.parisnanterre.fr/hal-01625241v1" TargetMode="External"/><Relationship Id="rId29" Type="http://schemas.openxmlformats.org/officeDocument/2006/relationships/hyperlink" Target="https://hal.science/search/index/?q=*&amp;authFullName_s=Dion Chrysostome" TargetMode="External"/><Relationship Id="rId30" Type="http://schemas.openxmlformats.org/officeDocument/2006/relationships/hyperlink" Target="https://hal.science/search/index/?q=*&amp;authFullName_s=Dani&#232;le Auger" TargetMode="External"/><Relationship Id="rId31" Type="http://schemas.openxmlformats.org/officeDocument/2006/relationships/hyperlink" Target="https://hal.science/search/index/?q=*&amp;authFullName_s=Christophe Br&#233;chet" TargetMode="External"/><Relationship Id="rId32" Type="http://schemas.openxmlformats.org/officeDocument/2006/relationships/hyperlink" Target="https://hal.science/search/index/?q=*&amp;authFullName_s=Michel Casevitz" TargetMode="External"/><Relationship Id="rId33" Type="http://schemas.openxmlformats.org/officeDocument/2006/relationships/hyperlink" Target="https://hal.science/search/index/?q=*&amp;authFullName_s=Ruth Webb" TargetMode="External"/><Relationship Id="rId34" Type="http://schemas.openxmlformats.org/officeDocument/2006/relationships/hyperlink" Target="https://hal.science/hal-01761358v1" TargetMode="External"/><Relationship Id="rId35" Type="http://schemas.openxmlformats.org/officeDocument/2006/relationships/hyperlink" Target="https://ube.hal.science/hal-01980251v1" TargetMode="External"/><Relationship Id="rId36" Type="http://schemas.openxmlformats.org/officeDocument/2006/relationships/hyperlink" Target="https://univ-reims.hal.science/hal-02359652v1" TargetMode="External"/><Relationship Id="rId37" Type="http://schemas.openxmlformats.org/officeDocument/2006/relationships/hyperlink" Target="https://ube.hal.science/hal-01686539v1" TargetMode="External"/><Relationship Id="rId38" Type="http://schemas.openxmlformats.org/officeDocument/2006/relationships/hyperlink" Target="https://dx.doi.org/10.1093/oxfordhb/9780199837472.013.37" TargetMode="External"/><Relationship Id="rId39" Type="http://schemas.openxmlformats.org/officeDocument/2006/relationships/hyperlink" Target="https://ube.hal.science/hal-01686417v1" TargetMode="External"/><Relationship Id="rId40" Type="http://schemas.openxmlformats.org/officeDocument/2006/relationships/hyperlink" Target="https://ube.hal.science/hal-01686410v1" TargetMode="External"/><Relationship Id="rId41" Type="http://schemas.openxmlformats.org/officeDocument/2006/relationships/hyperlink" Target="https://ube.hal.science/hal-01400220v1" TargetMode="External"/><Relationship Id="rId42" Type="http://schemas.openxmlformats.org/officeDocument/2006/relationships/hyperlink" Target="http://www.brepolsonline.net/doi/10.1484/M.RRR-EB.5.110764" TargetMode="External"/><Relationship Id="rId43" Type="http://schemas.openxmlformats.org/officeDocument/2006/relationships/hyperlink" Target="https://dx.doi.org/10.1484/M.RRR-EB.5.110764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Oudot</dc:title>
  <dc:description>CV</dc:description>
  <dc:subject/>
  <cp:keywords/>
  <cp:category/>
  <cp:lastModifiedBy/>
  <dcterms:created xsi:type="dcterms:W3CDTF">2026-03-28T15:14:56+01:00</dcterms:created>
  <dcterms:modified xsi:type="dcterms:W3CDTF">2026-03-28T15:14:56+01:00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