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ESTEVES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Hulls : The Search for the Self in Statius’ Thebaid : Identity, Intertext and the Sublime, Berlin, W. de Gruyter, Trends in Classics – Supplementary Volumes, 116,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2024, 83 (p. 166-170)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Petit, Scelerati. Antiques, sadiques et diaboliques, Paris, Les Belles Lettres, coll. Signets 37,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https://reainfo.hypotheses.org/31189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Taous, « Combattre » dans les épopées latines (-IIIe s.-+ Iers.). Étude sémantique : Paris, L’Harmattan, Coll. Kubaba – Série Grammaire et Linguistique,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de Cornélius Sévérus dans la Suasoire 6 de Sénèque le Père : un morceau d’anthologie mémorielle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2021,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⟨10.4000/interferences.8908⟩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armée dans le &amp;quot;Bellum Catilinae&amp;quot;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176,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l'horreur dans l'épopée et l'historiographie latines, de l'époque cicéronienne à l'époque flavienne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58 (2),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Color&amp;quot; épique et &amp;quot;color&amp;quot; tragique dans la &amp;quot;Thébaïde&amp;quot; de Stace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2005, 64, pp.96-120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« genre » : anthropogonies, femmes et épopée au livre 1 des Métamorphoses d’Ovide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l'épique : regards croisés</w:t>
            </w:r>
            <w:r>
              <w:rPr/>
              <w:t xml:space="preserve">, Flore Kimmel-Clauzet,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aux étoiles: corps masculin et corps féminin dans les Métamorphoses d'Ovide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métaphysique des fluides</w:t>
            </w:r>
            <w:r>
              <w:rPr/>
              <w:t xml:space="preserve">, Grâce Porterie; Clarisse Treiber,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lectrices dans l’Ars amatoria d’Ovide : fictionnaliser l’équité érotique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 in Poematis</w:t>
            </w:r>
            <w:r>
              <w:rPr/>
              <w:t xml:space="preserve">, B. Bureau, B. Delignon, J.-Chr. Jolivet, R. Utard, Sep 2021, Paris -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et Lucain interprètes de la guerre de Troie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"Vox poetae : manifestations auctoriales dans l'épopée gréco-latine", Université de Lyon 3, Lyon, 13-14 novembre 2008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têtes coupées dans la Pharsale de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"Lucain en débat : rhétorique, poétique et histoire ", Pessac, 12-14 juin 2008</w:t>
            </w:r>
            <w:r>
              <w:rPr/>
              <w:t xml:space="preserve">, 2010, Pessac, France. pp.203-213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Insolitasque uidens paruo cum uolnere mortes&amp;quot; (&amp;quot;Phars.&amp;quot;, IX, 736)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"Quid noui ?, Transfert et réception des idées, des textes, des savoirs", Montpellier,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vu par Quintilien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"Figures de l'orateur en poésie, figures du poète dans l'art oratoire : les enjeux d'une mise en scène réciproque en Grèce et à Rome", Clermont-Ferrand, 14 -15 mai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de la tragédie, de l'épopée et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"Du fait littéraire à la littérature : transferts de normes et trans-généricités", Lyon, 6-7 novembre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 anonymes de l'Histoire dans la Pharsale de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"Historia et persona : une spécificité romaine", Lyon, 17-18 octobre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du conflit thébano-argien dans la Thébaïde de Stace (XII, 22-49)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et quinquennal de l'Association Guillaume Budé, Orléans-La-Source, 25-28 août 2003</w:t>
            </w:r>
            <w:r>
              <w:rPr/>
              <w:t xml:space="preserve">, 2008, Orléans, France. pp.647-657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Cruor in florem mutabitur&amp;quot; (&amp;quot;Met.&amp;quot;, X, 728), ou l'horreur dans les Métamorphoses d'Ovide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troisième cycle, Paris IV, janvier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Horrida bella&amp;quot; de l' &amp;quot;Énéide, mortes insolitae&amp;quot; de la &amp;quot;Pharsale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Virgile des autres", Lille, 10 juin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orale : &amp;quot;Dynamiter la marginalisation héroïque des femmes : relectures contemporaines du mythe des amazones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Démasculiniser les Sciences Humaines et Sociales</w:t>
            </w:r>
            <w:r>
              <w:rPr/>
              <w:t xml:space="preserve">, Oct 2020, Montpellier,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antique en V.O.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UGA Éditions, 2021, Didaskein,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⟨10.4000/books.ugaeditions.24692⟩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l'horreur dans l'épopée et l'historiographie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innovation dans l'épopée latine, de l'Antiquité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Ausonius; De Boccard, 234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Cruor in flores mutabitur : Horrific Hybridizations in the Metamorphoses of 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Horror in Classical Antiquity and Beyond. Body, Affect, Concepts (dir. Ch. Thumiger &amp; G. Kazantzidis)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chap. 7, p. 129-142, 2025, 9781350380646.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⟨10.5040/9781350380684.ch-007⟩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lectrices dans l’Ars amatoria d’Ovide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 in poematis</w:t>
            </w:r>
            <w:r>
              <w:rPr/>
              <w:t xml:space="preserve">, MOM Éditions, pp.321-341,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⟨10.4000/156a2⟩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Théanô, philosophe pythagoricienne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Aurélie Knüfer; Vanina Mozziconacci; Fanny Bernard; Ludmilla Lorain. </w:t>
            </w:r>
            <w:r>
              <w:rPr>
                <w:i w:val="1"/>
                <w:iCs w:val="1"/>
              </w:rPr>
              <w:t xml:space="preserve">Femmes philosophes</w:t>
            </w:r>
            <w:r>
              <w:rPr/>
              <w:t xml:space="preserve">, Vrin,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Spectacles de mise à mort : regards sur la cruauté et cruauté des regards ( I er siècle av. J.-C.- V e siècle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Spectateurs grecs et romains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pp.247-255,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⟨10.3917/herm.valet.2023.01.0247⟩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Dynamiter la marginalisation héroïque des femmes : enseignement et relectures contemporaines du mythe des amazones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Démasculiniser les Sciences Humaines et Sociales, sous la dir. de C. Ducournau et A. Knüfer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antique en V.O.</w:t>
            </w:r>
            <w:r>
              <w:rPr/>
              <w:t xml:space="preserve">, UGA Éditions, pp.7-18,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⟨10.4000/books.ugaeditions.24757⟩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antique en V.O.</w:t>
            </w:r>
            <w:r>
              <w:rPr/>
              <w:t xml:space="preserve">, UGA Éditions, pp.265-269, 2021, 9782377473144.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⟨10.4000/books.ugaeditions.24887⟩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Brouillage référentiel et rupture des délimitations esthétiques de l'epos au livre IX de la Pharsale : une exploration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Fabrice Galtier; Rémy Poignault. </w:t>
            </w:r>
            <w:r>
              <w:rPr>
                <w:i w:val="1"/>
                <w:iCs w:val="1"/>
              </w:rPr>
              <w:t xml:space="preserve">Présence de Lucain</w:t>
            </w:r>
            <w:r>
              <w:rPr/>
              <w:t xml:space="preserve">, n°48-49 bis, pp.139-158,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uerba obscena dans quelques textes théoriques latins : définitions typologiques, répertoire d'exemples, procédés d'exclusion et modalités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Pierre Chiron; Charles Guérin. </w:t>
            </w:r>
            <w:r>
              <w:rPr>
                <w:i w:val="1"/>
                <w:iCs w:val="1"/>
              </w:rPr>
              <w:t xml:space="preserve">L'infraction stylistique et ses usages théoriques de l'Antiquité à nos jours</w:t>
            </w:r>
            <w:r>
              <w:rPr/>
              <w:t xml:space="preserve">, Presses Universitaires de Rennes, pp.59-72,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Marc Baratin; Carlos Lévy; Régine Utard; Anne Videau. </w:t>
            </w:r>
            <w:r>
              <w:rPr>
                <w:i w:val="1"/>
                <w:iCs w:val="1"/>
              </w:rPr>
              <w:t xml:space="preserve">Stylus : la parole dans ses formes : mélanges en l'honneur du professeur Jacqueline Dangel</w:t>
            </w:r>
            <w:r>
              <w:rPr/>
              <w:t xml:space="preserve">, Classiques Garnier, pp.433-444,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&amp;quot;uox poetae&amp;quot; dans le proême de la &amp;quot;Pharsale&amp;quot; (Lucain, I, 1-32)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Philippe Guisard; Christelle Laizé. </w:t>
            </w:r>
            <w:r>
              <w:rPr>
                <w:i w:val="1"/>
                <w:iCs w:val="1"/>
              </w:rPr>
              <w:t xml:space="preserve">L'art de la parole, pratiques et pouvoirs du discours</w:t>
            </w:r>
            <w:r>
              <w:rPr/>
              <w:t xml:space="preserve">, Ellipses, pp.206-212,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Spectaculum horribile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Estelle Oudot; Fabrice Poli. </w:t>
            </w:r>
            <w:r>
              <w:rPr>
                <w:i w:val="1"/>
                <w:iCs w:val="1"/>
              </w:rPr>
              <w:t xml:space="preserve">Epiphania : études orientales, grecques et latines offertes à Aline Pourkier</w:t>
            </w:r>
            <w:r>
              <w:rPr/>
              <w:t xml:space="preserve">, ADRA; De Boccard, pp.312-329,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l' &amp;quot;horror&amp;quot; dans le &amp;quot;B.G.&amp;quot; I-VII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Fabrice Poli; Guy Vottéro. </w:t>
            </w:r>
            <w:r>
              <w:rPr>
                <w:i w:val="1"/>
                <w:iCs w:val="1"/>
              </w:rPr>
              <w:t xml:space="preserve">De Cyrène à Catherine : trois mille ans de Libyennes : études grecques et latines offertes à Catherine Dobias-Lalou</w:t>
            </w:r>
            <w:r>
              <w:rPr/>
              <w:t xml:space="preserve">, ADRA, pp.333-348,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hal-03055465v1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931828v1" TargetMode="External"/><Relationship Id="rId8" Type="http://schemas.openxmlformats.org/officeDocument/2006/relationships/hyperlink" Target="https://hal.science/search/index/?q=*&amp;authFullName_s=Aline Est&#232;ves" TargetMode="External"/><Relationship Id="rId9" Type="http://schemas.openxmlformats.org/officeDocument/2006/relationships/hyperlink" Target="https://univ-montpellier3-paul-valery.hal.science/hal-04298708v1" TargetMode="External"/><Relationship Id="rId10" Type="http://schemas.openxmlformats.org/officeDocument/2006/relationships/hyperlink" Target="https://univ-montpellier3-paul-valery.hal.science/hal-04298701v1" TargetMode="External"/><Relationship Id="rId11" Type="http://schemas.openxmlformats.org/officeDocument/2006/relationships/hyperlink" Target="https://univ-montpellier3-paul-valery.hal.science/hal-04298622v1" TargetMode="External"/><Relationship Id="rId12" Type="http://schemas.openxmlformats.org/officeDocument/2006/relationships/hyperlink" Target="https://dx.doi.org/10.4000/interferences.8908" TargetMode="External"/><Relationship Id="rId13" Type="http://schemas.openxmlformats.org/officeDocument/2006/relationships/hyperlink" Target="https://hal.science/hal-03061090v1" TargetMode="External"/><Relationship Id="rId14" Type="http://schemas.openxmlformats.org/officeDocument/2006/relationships/hyperlink" Target="https://hal.science/hal-03061069v1" TargetMode="External"/><Relationship Id="rId15" Type="http://schemas.openxmlformats.org/officeDocument/2006/relationships/hyperlink" Target="https://hal.science/hal-03061070v1" TargetMode="External"/><Relationship Id="rId16" Type="http://schemas.openxmlformats.org/officeDocument/2006/relationships/hyperlink" Target="https://hal.science/hal-05305379v1" TargetMode="External"/><Relationship Id="rId17" Type="http://schemas.openxmlformats.org/officeDocument/2006/relationships/hyperlink" Target="https://hal.science/hal-05305350v1" TargetMode="External"/><Relationship Id="rId18" Type="http://schemas.openxmlformats.org/officeDocument/2006/relationships/hyperlink" Target="https://univ-montpellier3-paul-valery.hal.science/hal-04299751v1" TargetMode="External"/><Relationship Id="rId19" Type="http://schemas.openxmlformats.org/officeDocument/2006/relationships/hyperlink" Target="https://hal.science/hal-02897116v1" TargetMode="External"/><Relationship Id="rId20" Type="http://schemas.openxmlformats.org/officeDocument/2006/relationships/hyperlink" Target="https://hal.science/hal-03071089v1" TargetMode="External"/><Relationship Id="rId21" Type="http://schemas.openxmlformats.org/officeDocument/2006/relationships/hyperlink" Target="https://hal.science/hal-03074143v1" TargetMode="External"/><Relationship Id="rId22" Type="http://schemas.openxmlformats.org/officeDocument/2006/relationships/hyperlink" Target="https://hal.science/hal-03074125v1" TargetMode="External"/><Relationship Id="rId23" Type="http://schemas.openxmlformats.org/officeDocument/2006/relationships/hyperlink" Target="https://hal.science/hal-03074127v1" TargetMode="External"/><Relationship Id="rId24" Type="http://schemas.openxmlformats.org/officeDocument/2006/relationships/hyperlink" Target="https://hal.science/hal-03074128v1" TargetMode="External"/><Relationship Id="rId25" Type="http://schemas.openxmlformats.org/officeDocument/2006/relationships/hyperlink" Target="https://hal.science/hal-03071088v1" TargetMode="External"/><Relationship Id="rId26" Type="http://schemas.openxmlformats.org/officeDocument/2006/relationships/hyperlink" Target="https://hal.science/hal-03074144v1" TargetMode="External"/><Relationship Id="rId27" Type="http://schemas.openxmlformats.org/officeDocument/2006/relationships/hyperlink" Target="https://hal.science/hal-03074124v1" TargetMode="External"/><Relationship Id="rId28" Type="http://schemas.openxmlformats.org/officeDocument/2006/relationships/hyperlink" Target="https://univ-montpellier3-paul-valery.hal.science/hal-04986934v1" TargetMode="External"/><Relationship Id="rId29" Type="http://schemas.openxmlformats.org/officeDocument/2006/relationships/hyperlink" Target="https://univ-montpellier3-paul-valery.hal.science/hal-04132642v1" TargetMode="External"/><Relationship Id="rId30" Type="http://schemas.openxmlformats.org/officeDocument/2006/relationships/hyperlink" Target="https://hal.science/search/index/?q=*&amp;authFullName_s=Flore Kimmel-Clauzet" TargetMode="External"/><Relationship Id="rId31" Type="http://schemas.openxmlformats.org/officeDocument/2006/relationships/hyperlink" Target="https://dx.doi.org/10.4000/books.ugaeditions.24692" TargetMode="External"/><Relationship Id="rId32" Type="http://schemas.openxmlformats.org/officeDocument/2006/relationships/hyperlink" Target="https://univ-montpellier3-paul-valery.hal.science/hal-03099708v1" TargetMode="External"/><Relationship Id="rId33" Type="http://schemas.openxmlformats.org/officeDocument/2006/relationships/hyperlink" Target="https://hal.science/hal-03051164v1" TargetMode="External"/><Relationship Id="rId34" Type="http://schemas.openxmlformats.org/officeDocument/2006/relationships/hyperlink" Target="https://hal.science/search/index/?q=*&amp;authFullName_s=Jean Meyers" TargetMode="External"/><Relationship Id="rId35" Type="http://schemas.openxmlformats.org/officeDocument/2006/relationships/hyperlink" Target="https://univ-montpellier3-paul-valery.hal.science/hal-04298729v1" TargetMode="External"/><Relationship Id="rId36" Type="http://schemas.openxmlformats.org/officeDocument/2006/relationships/hyperlink" Target="https://www.bloomsburycollections.com/monograph?docid=b-9781350380684" TargetMode="External"/><Relationship Id="rId37" Type="http://schemas.openxmlformats.org/officeDocument/2006/relationships/hyperlink" Target="https://dx.doi.org/10.5040/9781350380684.ch-007" TargetMode="External"/><Relationship Id="rId38" Type="http://schemas.openxmlformats.org/officeDocument/2006/relationships/hyperlink" Target="https://hal.science/hal-05390883v1" TargetMode="External"/><Relationship Id="rId39" Type="http://schemas.openxmlformats.org/officeDocument/2006/relationships/hyperlink" Target="https://dx.doi.org/10.4000/156a2" TargetMode="External"/><Relationship Id="rId40" Type="http://schemas.openxmlformats.org/officeDocument/2006/relationships/hyperlink" Target="https://univ-montpellier3-paul-valery.hal.science/hal-04986978v1" TargetMode="External"/><Relationship Id="rId41" Type="http://schemas.openxmlformats.org/officeDocument/2006/relationships/hyperlink" Target="https://univ-montpellier3-paul-valery.hal.science/hal-04298687v1" TargetMode="External"/><Relationship Id="rId42" Type="http://schemas.openxmlformats.org/officeDocument/2006/relationships/hyperlink" Target="https://hal.science/search/index/?q=*&amp;authFullName_s=H&#233;l&#232;ne M&#233;nard" TargetMode="External"/><Relationship Id="rId43" Type="http://schemas.openxmlformats.org/officeDocument/2006/relationships/hyperlink" Target="https://www-cairn-info.ezpupv.scdi-montpellier.fr/spectateurs-grecs-et-romains--9791037022929.htm" TargetMode="External"/><Relationship Id="rId44" Type="http://schemas.openxmlformats.org/officeDocument/2006/relationships/hyperlink" Target="https://dx.doi.org/10.3917/herm.valet.2023.01.0247" TargetMode="External"/><Relationship Id="rId45" Type="http://schemas.openxmlformats.org/officeDocument/2006/relationships/hyperlink" Target="https://univ-montpellier3-paul-valery.hal.science/hal-04298719v1" TargetMode="External"/><Relationship Id="rId46" Type="http://schemas.openxmlformats.org/officeDocument/2006/relationships/hyperlink" Target="https://univ-montpellier3-paul-valery.hal.science/hal-04298570v1" TargetMode="External"/><Relationship Id="rId47" Type="http://schemas.openxmlformats.org/officeDocument/2006/relationships/hyperlink" Target="https://dx.doi.org/10.4000/books.ugaeditions.24757" TargetMode="External"/><Relationship Id="rId48" Type="http://schemas.openxmlformats.org/officeDocument/2006/relationships/hyperlink" Target="https://univ-montpellier3-paul-valery.hal.science/hal-04298605v1" TargetMode="External"/><Relationship Id="rId49" Type="http://schemas.openxmlformats.org/officeDocument/2006/relationships/hyperlink" Target="https://dx.doi.org/10.4000/books.ugaeditions.24887" TargetMode="External"/><Relationship Id="rId50" Type="http://schemas.openxmlformats.org/officeDocument/2006/relationships/hyperlink" Target="https://hal.science/hal-03057264v1" TargetMode="External"/><Relationship Id="rId51" Type="http://schemas.openxmlformats.org/officeDocument/2006/relationships/hyperlink" Target="https://hal.science/hal-03057265v1" TargetMode="External"/><Relationship Id="rId52" Type="http://schemas.openxmlformats.org/officeDocument/2006/relationships/hyperlink" Target="https://hal.science/hal-03055467v1" TargetMode="External"/><Relationship Id="rId53" Type="http://schemas.openxmlformats.org/officeDocument/2006/relationships/hyperlink" Target="https://hal.science/hal-03055466v1" TargetMode="External"/><Relationship Id="rId54" Type="http://schemas.openxmlformats.org/officeDocument/2006/relationships/hyperlink" Target="https://hal.science/hal-02872752v1" TargetMode="External"/><Relationship Id="rId55" Type="http://schemas.openxmlformats.org/officeDocument/2006/relationships/hyperlink" Target="https://hal.science/hal-0305546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ESTEVES</dc:title>
  <dc:description>CV</dc:description>
  <dc:subject/>
  <cp:keywords/>
  <cp:category/>
  <cp:lastModifiedBy/>
  <dcterms:created xsi:type="dcterms:W3CDTF">2026-05-18T08:21:51+02:00</dcterms:created>
  <dcterms:modified xsi:type="dcterms:W3CDTF">2026-05-18T08:21:51+02:00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