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Esther Demoulin </w:t>
      </w:r>
      <w:r>
        <w:rPr>
          <w:color w:val="641e6e"/>
        </w:rPr>
        <w:t xml:space="preserve">Post-doctorat, ACCESS ERC, Université de Lille (ALITHILA)</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étudiante de l'Ecole normale supérieure, agrégée de lettres modernes et docteure de Sorbonne Université, j'effectue actuellement un post-doctorat Access ERC à l'université de Lille (ALITHILA) sous la supervision de Florence de Chalonge. Intitulé « Quatre mains et deux plumes. Socio-histoire des pratiques du couple littéraire (1893-aujourd’hui) », ce post-doctorat entend dessiner la socio-histoire du couple littéraire dans les pays francophones, du XXe au XXIe siècle, déterminer la spécificité du couple par opposition aux fratries et aux amitiés littéraires et comprendre les conséquences des rapports entre les sexes dans le fonctionnement plus global du couple littéraire en comparant des couples hétéro- et homosexuels.</w:t>
      </w:r>
    </w:p>
    <w:p>
      <w:pPr/>
      <w:r>
        <w:rPr/>
        <w:t xml:space="preserve">Ma thèse, soutenue en 2021 et intitulée </w:t>
      </w:r>
      <w:r>
        <w:rPr>
          <w:i w:val="1"/>
          <w:iCs w:val="1"/>
        </w:rPr>
        <w:t xml:space="preserve">Écrire côte à côte. Simone de Beauvoir et Jean-Paul Sartre, un couple littéraire</w:t>
      </w:r>
      <w:r>
        <w:rPr/>
        <w:t xml:space="preserve">, étudie la notion de couple littéraire, défini comme le lieu de tension entre coopération et affrontement des singularités qu'illustrent les modalités d'écriture et les postures adoptées par Beauvoir et Sartre. Je m'intéresse plus largement aux questions de genre, aux liens entre littérature, politique et sociologie, ainsi qu'à la génétique des textes.</w:t>
      </w:r>
    </w:p>
    <w:p>
      <w:pPr/>
      <w:r>
        <w:rPr/>
        <w:t xml:space="preserve">Je suis membre du comité scientifique du site Fabula.org, de l'équipe &amp;quot;Sartre&amp;quot; de l'ITEM, du comité éditorial des </w:t>
      </w:r>
      <w:r>
        <w:rPr>
          <w:i w:val="1"/>
          <w:iCs w:val="1"/>
        </w:rPr>
        <w:t xml:space="preserve">Études sartriennes</w:t>
      </w:r>
      <w:r>
        <w:rPr/>
        <w:t xml:space="preserve"> (Classiques Garnier) et de l'équipe de recherche &amp;quot;Écrits de soi&amp;quot; (Sorbonne Université/Université de Rouen). Je co-organise depuis 2019 le Séminaire littéraire des Armes de la Critique (ENS), dédié aux approches matérialistes dans l'appréhension des phénomènes littéraires et culturels, approches réinscrivant ceux-ci dans le contexte historique, économique ou sociologique de leur production.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Il faut une écriture bridée et arrimée sociologiquement ». Entretien avec Rose-Marie Lagrave</w:t>
              </w:r>
            </w:hyperlink>
          </w:p>
          <w:p>
            <w:pPr/>
            <w:hyperlink r:id="rId9" w:history="1">
              <w:r>
                <w:rPr>
                  <w:color w:val="#410a8c"/>
                  <w:u w:val="single"/>
                </w:rPr>
                <w:t xml:space="preserve">Claire Ducournau</w:t>
              </w:r>
            </w:hyperlink>
            <w:r>
              <w:rPr/>
              <w:t xml:space="preserve">,</w:t>
            </w:r>
            <w:hyperlink r:id="rId10" w:history="1">
              <w:r>
                <w:rPr>
                  <w:color w:val="#410a8c"/>
                  <w:u w:val="single"/>
                </w:rPr>
                <w:t xml:space="preserve">Esther Demoulin</w:t>
              </w:r>
            </w:hyperlink>
            <w:r>
              <w:rPr/>
              <w:t xml:space="preserve">,</w:t>
            </w:r>
            <w:hyperlink r:id="rId11" w:history="1">
              <w:r>
                <w:rPr>
                  <w:color w:val="#410a8c"/>
                  <w:u w:val="single"/>
                </w:rPr>
                <w:t xml:space="preserve">Rose-Marie Lagrave</w:t>
              </w:r>
            </w:hyperlink>
          </w:p>
          <w:p>
            <w:pPr/>
            <w:r>
              <w:rPr>
                <w:i w:val="1"/>
                <w:iCs w:val="1"/>
              </w:rPr>
              <w:t xml:space="preserve">XXI/XX Reconnaissances littéraires</w:t>
            </w:r>
            <w:r>
              <w:rPr/>
              <w:t xml:space="preserve">, 2024, “Venger sa race ?” Avant et après Annie Ernaux, 5, pp.215-222. </w:t>
            </w:r>
            <w:hyperlink r:id="rId12" w:history="1">
              <w:r>
                <w:rPr>
                  <w:color w:val="#410a8c"/>
                  <w:u w:val="single"/>
                </w:rPr>
                <w:t xml:space="preserve">⟨10.48611/isbn.978-2-406-17540-7.p.0215⟩</w:t>
              </w:r>
            </w:hyperlink>
          </w:p>
          <w:p>
            <w:pPr/>
            <w:r>
              <w:rPr/>
              <w:t xml:space="preserve">Article dans une revue</w:t>
            </w:r>
          </w:p>
          <w:p>
            <w:pPr/>
            <w:hyperlink r:id="rId8" w:history="1">
              <w:r>
                <w:rPr>
                  <w:color w:val="#410a8c"/>
                  <w:u w:val="single"/>
                </w:rPr>
                <w:t xml:space="preserve">halshs-04831044v1</w:t>
              </w:r>
            </w:hyperlink>
          </w:p>
        </w:tc>
      </w:tr>
      <w:tr>
        <w:trPr/>
        <w:tc>
          <w:tcPr>
            <w:noWrap/>
          </w:tcPr>
          <w:p>
            <w:pPr>
              <w:spacing w:after="200"/>
            </w:pPr>
            <w:hyperlink r:id="rId13" w:history="1">
              <w:r>
                <w:rPr>
                  <w:color w:val="1e198e"/>
                  <w:b w:val="1"/>
                  <w:bCs w:val="1"/>
                  <w:u w:val="single"/>
                </w:rPr>
                <w:t xml:space="preserve">Qui gagne perd&amp;quot;. Simone de Beauvoir et le couple littéraire</w:t>
              </w:r>
            </w:hyperlink>
          </w:p>
          <w:p>
            <w:pPr/>
            <w:hyperlink r:id="rId10" w:history="1">
              <w:r>
                <w:rPr>
                  <w:color w:val="#410a8c"/>
                  <w:u w:val="single"/>
                </w:rPr>
                <w:t xml:space="preserve">Esther Demoulin</w:t>
              </w:r>
            </w:hyperlink>
          </w:p>
          <w:p>
            <w:pPr/>
            <w:r>
              <w:rPr>
                <w:i w:val="1"/>
                <w:iCs w:val="1"/>
              </w:rPr>
              <w:t xml:space="preserve">Simone de Beauvoir studies</w:t>
            </w:r>
            <w:r>
              <w:rPr/>
              <w:t xml:space="preserve">, 2023, 33 (2), pp.315-334</w:t>
            </w:r>
          </w:p>
          <w:p>
            <w:pPr/>
            <w:r>
              <w:rPr/>
              <w:t xml:space="preserve">Article dans une revue</w:t>
            </w:r>
          </w:p>
          <w:p>
            <w:pPr/>
            <w:hyperlink r:id="rId13" w:history="1">
              <w:r>
                <w:rPr>
                  <w:color w:val="#410a8c"/>
                  <w:u w:val="single"/>
                </w:rPr>
                <w:t xml:space="preserve">hal-04430315v1</w:t>
              </w:r>
            </w:hyperlink>
          </w:p>
        </w:tc>
      </w:tr>
      <w:tr>
        <w:trPr/>
        <w:tc>
          <w:tcPr>
            <w:noWrap/>
          </w:tcPr>
          <w:p>
            <w:pPr>
              <w:spacing w:after="200"/>
            </w:pPr>
            <w:hyperlink r:id="rId14" w:history="1">
              <w:r>
                <w:rPr>
                  <w:color w:val="1e198e"/>
                  <w:b w:val="1"/>
                  <w:bCs w:val="1"/>
                  <w:u w:val="single"/>
                </w:rPr>
                <w:t xml:space="preserve">Simone de Beauvoir, Élisabeth Lacoin et Maurice Merleau-Ponty</w:t>
              </w:r>
            </w:hyperlink>
          </w:p>
          <w:p>
            <w:pPr/>
            <w:hyperlink r:id="rId10" w:history="1">
              <w:r>
                <w:rPr>
                  <w:color w:val="#410a8c"/>
                  <w:u w:val="single"/>
                </w:rPr>
                <w:t xml:space="preserve">Esther Demoulin</w:t>
              </w:r>
            </w:hyperlink>
            <w:r>
              <w:rPr/>
              <w:t xml:space="preserve">,</w:t>
            </w:r>
            <w:hyperlink r:id="rId15" w:history="1">
              <w:r>
                <w:rPr>
                  <w:color w:val="#410a8c"/>
                  <w:u w:val="single"/>
                </w:rPr>
                <w:t xml:space="preserve">Sylvie Le Bon de Beauvoir</w:t>
              </w:r>
            </w:hyperlink>
          </w:p>
          <w:p>
            <w:pPr/>
            <w:r>
              <w:rPr>
                <w:i w:val="1"/>
                <w:iCs w:val="1"/>
              </w:rPr>
              <w:t xml:space="preserve">Acta fabula : Revue des parutions pour les études littéraires</w:t>
            </w:r>
            <w:r>
              <w:rPr/>
              <w:t xml:space="preserve">, 2023, vol. 24 (n° 1)</w:t>
            </w:r>
          </w:p>
          <w:p>
            <w:pPr/>
            <w:r>
              <w:rPr/>
              <w:t xml:space="preserve">Article dans une revue</w:t>
            </w:r>
          </w:p>
          <w:p>
            <w:pPr/>
            <w:hyperlink r:id="rId14" w:history="1">
              <w:r>
                <w:rPr>
                  <w:color w:val="#410a8c"/>
                  <w:u w:val="single"/>
                </w:rPr>
                <w:t xml:space="preserve">hal-03998419v1</w:t>
              </w:r>
            </w:hyperlink>
          </w:p>
        </w:tc>
      </w:tr>
      <w:tr>
        <w:trPr/>
        <w:tc>
          <w:tcPr>
            <w:noWrap/>
          </w:tcPr>
          <w:p>
            <w:pPr>
              <w:spacing w:after="200"/>
            </w:pPr>
            <w:hyperlink r:id="rId16" w:history="1">
              <w:r>
                <w:rPr>
                  <w:color w:val="1e198e"/>
                  <w:b w:val="1"/>
                  <w:bCs w:val="1"/>
                  <w:u w:val="single"/>
                </w:rPr>
                <w:t xml:space="preserve">Sartre est-il un dépossédé ?</w:t>
              </w:r>
            </w:hyperlink>
          </w:p>
          <w:p>
            <w:pPr/>
            <w:hyperlink r:id="rId10" w:history="1">
              <w:r>
                <w:rPr>
                  <w:color w:val="#410a8c"/>
                  <w:u w:val="single"/>
                </w:rPr>
                <w:t xml:space="preserve">Esther Demoulin</w:t>
              </w:r>
            </w:hyperlink>
          </w:p>
          <w:p>
            <w:pPr/>
            <w:r>
              <w:rPr>
                <w:i w:val="1"/>
                <w:iCs w:val="1"/>
              </w:rPr>
              <w:t xml:space="preserve">L'Année sartrienne</w:t>
            </w:r>
            <w:r>
              <w:rPr/>
              <w:t xml:space="preserve">, 2022, 36, p. 85-92</w:t>
            </w:r>
          </w:p>
          <w:p>
            <w:pPr/>
            <w:r>
              <w:rPr/>
              <w:t xml:space="preserve">Article dans une revue</w:t>
            </w:r>
          </w:p>
          <w:p>
            <w:pPr/>
            <w:hyperlink r:id="rId16" w:history="1">
              <w:r>
                <w:rPr>
                  <w:color w:val="#410a8c"/>
                  <w:u w:val="single"/>
                </w:rPr>
                <w:t xml:space="preserve">hal-03998269v1</w:t>
              </w:r>
            </w:hyperlink>
          </w:p>
        </w:tc>
      </w:tr>
      <w:tr>
        <w:trPr/>
        <w:tc>
          <w:tcPr>
            <w:noWrap/>
          </w:tcPr>
          <w:p>
            <w:pPr>
              <w:spacing w:after="200"/>
            </w:pPr>
            <w:hyperlink r:id="rId17" w:history="1">
              <w:r>
                <w:rPr>
                  <w:color w:val="1e198e"/>
                  <w:b w:val="1"/>
                  <w:bCs w:val="1"/>
                  <w:u w:val="single"/>
                </w:rPr>
                <w:t xml:space="preserve">Des nouvelles d’atmosphère aux nouvelles du Mur</w:t>
              </w:r>
            </w:hyperlink>
          </w:p>
          <w:p>
            <w:pPr/>
            <w:hyperlink r:id="rId10" w:history="1">
              <w:r>
                <w:rPr>
                  <w:color w:val="#410a8c"/>
                  <w:u w:val="single"/>
                </w:rPr>
                <w:t xml:space="preserve">Esther Demoulin</w:t>
              </w:r>
            </w:hyperlink>
          </w:p>
          <w:p>
            <w:pPr/>
            <w:r>
              <w:rPr>
                <w:i w:val="1"/>
                <w:iCs w:val="1"/>
              </w:rPr>
              <w:t xml:space="preserve">Roman 20-50 : Revue d'étude du roman du XXe siècle</w:t>
            </w:r>
            <w:r>
              <w:rPr/>
              <w:t xml:space="preserve">, 2022, hors-série n° 1, p. 173-186</w:t>
            </w:r>
          </w:p>
          <w:p>
            <w:pPr/>
            <w:r>
              <w:rPr/>
              <w:t xml:space="preserve">Article dans une revue</w:t>
            </w:r>
          </w:p>
          <w:p>
            <w:pPr/>
            <w:hyperlink r:id="rId17" w:history="1">
              <w:r>
                <w:rPr>
                  <w:color w:val="#410a8c"/>
                  <w:u w:val="single"/>
                </w:rPr>
                <w:t xml:space="preserve">hal-03998282v1</w:t>
              </w:r>
            </w:hyperlink>
          </w:p>
        </w:tc>
      </w:tr>
      <w:tr>
        <w:trPr/>
        <w:tc>
          <w:tcPr>
            <w:noWrap/>
          </w:tcPr>
          <w:p>
            <w:pPr>
              <w:spacing w:after="200"/>
            </w:pPr>
            <w:hyperlink r:id="rId18" w:history="1">
              <w:r>
                <w:rPr>
                  <w:color w:val="1e198e"/>
                  <w:b w:val="1"/>
                  <w:bCs w:val="1"/>
                  <w:u w:val="single"/>
                </w:rPr>
                <w:t xml:space="preserve">“Les tentatives seront des gestes brisés aussitôt qu’ébauchés”</w:t>
              </w:r>
            </w:hyperlink>
          </w:p>
          <w:p>
            <w:pPr/>
            <w:hyperlink r:id="rId10" w:history="1">
              <w:r>
                <w:rPr>
                  <w:color w:val="#410a8c"/>
                  <w:u w:val="single"/>
                </w:rPr>
                <w:t xml:space="preserve">Esther Demoulin</w:t>
              </w:r>
            </w:hyperlink>
          </w:p>
          <w:p>
            <w:pPr/>
            <w:r>
              <w:rPr>
                <w:i w:val="1"/>
                <w:iCs w:val="1"/>
              </w:rPr>
              <w:t xml:space="preserve">Genesis. Manuscrits - Recherche - Invention</w:t>
            </w:r>
            <w:r>
              <w:rPr/>
              <w:t xml:space="preserve">, 2021, n° 53, p. 67-78</w:t>
            </w:r>
          </w:p>
          <w:p>
            <w:pPr/>
            <w:r>
              <w:rPr/>
              <w:t xml:space="preserve">Article dans une revue</w:t>
            </w:r>
          </w:p>
          <w:p>
            <w:pPr/>
            <w:hyperlink r:id="rId18" w:history="1">
              <w:r>
                <w:rPr>
                  <w:color w:val="#410a8c"/>
                  <w:u w:val="single"/>
                </w:rPr>
                <w:t xml:space="preserve">hal-03998286v1</w:t>
              </w:r>
            </w:hyperlink>
          </w:p>
        </w:tc>
      </w:tr>
      <w:tr>
        <w:trPr/>
        <w:tc>
          <w:tcPr>
            <w:noWrap/>
          </w:tcPr>
          <w:p>
            <w:pPr>
              <w:spacing w:after="200"/>
            </w:pPr>
            <w:hyperlink r:id="rId19" w:history="1">
              <w:r>
                <w:rPr>
                  <w:color w:val="1e198e"/>
                  <w:b w:val="1"/>
                  <w:bCs w:val="1"/>
                  <w:u w:val="single"/>
                </w:rPr>
                <w:t xml:space="preserve">Se réécrire via un tiers</w:t>
              </w:r>
            </w:hyperlink>
          </w:p>
          <w:p>
            <w:pPr/>
            <w:hyperlink r:id="rId10" w:history="1">
              <w:r>
                <w:rPr>
                  <w:color w:val="#410a8c"/>
                  <w:u w:val="single"/>
                </w:rPr>
                <w:t xml:space="preserve">Esther Demoulin</w:t>
              </w:r>
            </w:hyperlink>
          </w:p>
          <w:p>
            <w:pPr/>
            <w:r>
              <w:rPr>
                <w:i w:val="1"/>
                <w:iCs w:val="1"/>
              </w:rPr>
              <w:t xml:space="preserve">L'Année sartrienne</w:t>
            </w:r>
            <w:r>
              <w:rPr/>
              <w:t xml:space="preserve">, 2021, n° 35, p. 9-22</w:t>
            </w:r>
          </w:p>
          <w:p>
            <w:pPr/>
            <w:r>
              <w:rPr/>
              <w:t xml:space="preserve">Article dans une revue</w:t>
            </w:r>
          </w:p>
          <w:p>
            <w:pPr/>
            <w:hyperlink r:id="rId19" w:history="1">
              <w:r>
                <w:rPr>
                  <w:color w:val="#410a8c"/>
                  <w:u w:val="single"/>
                </w:rPr>
                <w:t xml:space="preserve">hal-03998293v1</w:t>
              </w:r>
            </w:hyperlink>
          </w:p>
        </w:tc>
      </w:tr>
      <w:tr>
        <w:trPr/>
        <w:tc>
          <w:tcPr>
            <w:noWrap/>
          </w:tcPr>
          <w:p>
            <w:pPr>
              <w:spacing w:after="200"/>
            </w:pPr>
            <w:hyperlink r:id="rId20" w:history="1">
              <w:r>
                <w:rPr>
                  <w:color w:val="1e198e"/>
                  <w:b w:val="1"/>
                  <w:bCs w:val="1"/>
                  <w:u w:val="single"/>
                </w:rPr>
                <w:t xml:space="preserve">“Voilà de la nouvelle”</w:t>
              </w:r>
            </w:hyperlink>
          </w:p>
          <w:p>
            <w:pPr/>
            <w:hyperlink r:id="rId10" w:history="1">
              <w:r>
                <w:rPr>
                  <w:color w:val="#410a8c"/>
                  <w:u w:val="single"/>
                </w:rPr>
                <w:t xml:space="preserve">Esther Demoulin</w:t>
              </w:r>
            </w:hyperlink>
          </w:p>
          <w:p>
            <w:pPr/>
            <w:r>
              <w:rPr>
                <w:i w:val="1"/>
                <w:iCs w:val="1"/>
              </w:rPr>
              <w:t xml:space="preserve">Op. cit. : revue des littératures et des arts</w:t>
            </w:r>
            <w:r>
              <w:rPr/>
              <w:t xml:space="preserve">, 2021, n° 23</w:t>
            </w:r>
          </w:p>
          <w:p>
            <w:pPr/>
            <w:r>
              <w:rPr/>
              <w:t xml:space="preserve">Article dans une revue</w:t>
            </w:r>
          </w:p>
          <w:p>
            <w:pPr/>
            <w:hyperlink r:id="rId20" w:history="1">
              <w:r>
                <w:rPr>
                  <w:color w:val="#410a8c"/>
                  <w:u w:val="single"/>
                </w:rPr>
                <w:t xml:space="preserve">hal-03998289v1</w:t>
              </w:r>
            </w:hyperlink>
          </w:p>
        </w:tc>
      </w:tr>
      <w:tr>
        <w:trPr/>
        <w:tc>
          <w:tcPr>
            <w:noWrap/>
          </w:tcPr>
          <w:p>
            <w:pPr>
              <w:spacing w:after="200"/>
            </w:pPr>
            <w:hyperlink r:id="rId21" w:history="1">
              <w:r>
                <w:rPr>
                  <w:color w:val="1e198e"/>
                  <w:b w:val="1"/>
                  <w:bCs w:val="1"/>
                  <w:u w:val="single"/>
                </w:rPr>
                <w:t xml:space="preserve">Portraits de Sartre et Beauvoir lisant (1905-1945)</w:t>
              </w:r>
            </w:hyperlink>
          </w:p>
          <w:p>
            <w:pPr/>
            <w:hyperlink r:id="rId10" w:history="1">
              <w:r>
                <w:rPr>
                  <w:color w:val="#410a8c"/>
                  <w:u w:val="single"/>
                </w:rPr>
                <w:t xml:space="preserve">Esther Demoulin</w:t>
              </w:r>
            </w:hyperlink>
          </w:p>
          <w:p>
            <w:pPr/>
            <w:r>
              <w:rPr>
                <w:i w:val="1"/>
                <w:iCs w:val="1"/>
              </w:rPr>
              <w:t xml:space="preserve">Etudes sartriennes</w:t>
            </w:r>
            <w:r>
              <w:rPr/>
              <w:t xml:space="preserve">, 2020, n° 24, p. 11-34</w:t>
            </w:r>
          </w:p>
          <w:p>
            <w:pPr/>
            <w:r>
              <w:rPr/>
              <w:t xml:space="preserve">Article dans une revue</w:t>
            </w:r>
          </w:p>
          <w:p>
            <w:pPr/>
            <w:hyperlink r:id="rId21" w:history="1">
              <w:r>
                <w:rPr>
                  <w:color w:val="#410a8c"/>
                  <w:u w:val="single"/>
                </w:rPr>
                <w:t xml:space="preserve">hal-03998300v1</w:t>
              </w:r>
            </w:hyperlink>
          </w:p>
        </w:tc>
      </w:tr>
      <w:tr>
        <w:trPr/>
        <w:tc>
          <w:tcPr>
            <w:noWrap/>
          </w:tcPr>
          <w:p>
            <w:pPr>
              <w:spacing w:after="200"/>
            </w:pPr>
            <w:hyperlink r:id="rId22" w:history="1">
              <w:r>
                <w:rPr>
                  <w:color w:val="1e198e"/>
                  <w:b w:val="1"/>
                  <w:bCs w:val="1"/>
                  <w:u w:val="single"/>
                </w:rPr>
                <w:t xml:space="preserve">Liste croisée des lectures de Sartre et de Beauvoir (1905-1945)</w:t>
              </w:r>
            </w:hyperlink>
          </w:p>
          <w:p>
            <w:pPr/>
            <w:hyperlink r:id="rId10" w:history="1">
              <w:r>
                <w:rPr>
                  <w:color w:val="#410a8c"/>
                  <w:u w:val="single"/>
                </w:rPr>
                <w:t xml:space="preserve">Esther Demoulin</w:t>
              </w:r>
            </w:hyperlink>
          </w:p>
          <w:p>
            <w:pPr/>
            <w:r>
              <w:rPr>
                <w:i w:val="1"/>
                <w:iCs w:val="1"/>
              </w:rPr>
              <w:t xml:space="preserve">Etudes sartriennes</w:t>
            </w:r>
            <w:r>
              <w:rPr/>
              <w:t xml:space="preserve">, 2020, n° 24, p. 35-129</w:t>
            </w:r>
          </w:p>
          <w:p>
            <w:pPr/>
            <w:r>
              <w:rPr/>
              <w:t xml:space="preserve">Article dans une revue</w:t>
            </w:r>
          </w:p>
          <w:p>
            <w:pPr/>
            <w:hyperlink r:id="rId22" w:history="1">
              <w:r>
                <w:rPr>
                  <w:color w:val="#410a8c"/>
                  <w:u w:val="single"/>
                </w:rPr>
                <w:t xml:space="preserve">hal-03998295v1</w:t>
              </w:r>
            </w:hyperlink>
          </w:p>
        </w:tc>
      </w:tr>
      <w:tr>
        <w:trPr/>
        <w:tc>
          <w:tcPr>
            <w:noWrap/>
          </w:tcPr>
          <w:p>
            <w:pPr>
              <w:spacing w:after="200"/>
            </w:pPr>
            <w:hyperlink r:id="rId23" w:history="1">
              <w:r>
                <w:rPr>
                  <w:color w:val="1e198e"/>
                  <w:b w:val="1"/>
                  <w:bCs w:val="1"/>
                  <w:u w:val="single"/>
                </w:rPr>
                <w:t xml:space="preserve">Chronologie croisée des œuvres de Jean-Paul Sartre et Simone de Beauvoir</w:t>
              </w:r>
            </w:hyperlink>
          </w:p>
          <w:p>
            <w:pPr/>
            <w:hyperlink r:id="rId10" w:history="1">
              <w:r>
                <w:rPr>
                  <w:color w:val="#410a8c"/>
                  <w:u w:val="single"/>
                </w:rPr>
                <w:t xml:space="preserve">Esther Demoulin</w:t>
              </w:r>
            </w:hyperlink>
          </w:p>
          <w:p>
            <w:pPr/>
            <w:r>
              <w:rPr>
                <w:i w:val="1"/>
                <w:iCs w:val="1"/>
              </w:rPr>
              <w:t xml:space="preserve">L'Année sartrienne</w:t>
            </w:r>
            <w:r>
              <w:rPr/>
              <w:t xml:space="preserve">, 2019, n°33, p. 23-52</w:t>
            </w:r>
          </w:p>
          <w:p>
            <w:pPr/>
            <w:r>
              <w:rPr/>
              <w:t xml:space="preserve">Article dans une revue</w:t>
            </w:r>
          </w:p>
          <w:p>
            <w:pPr/>
            <w:hyperlink r:id="rId23" w:history="1">
              <w:r>
                <w:rPr>
                  <w:color w:val="#410a8c"/>
                  <w:u w:val="single"/>
                </w:rPr>
                <w:t xml:space="preserve">hal-03998307v1</w:t>
              </w:r>
            </w:hyperlink>
          </w:p>
        </w:tc>
      </w:tr>
      <w:tr>
        <w:trPr/>
        <w:tc>
          <w:tcPr>
            <w:noWrap/>
          </w:tcPr>
          <w:p>
            <w:pPr>
              <w:spacing w:after="200"/>
            </w:pPr>
            <w:hyperlink r:id="rId24" w:history="1">
              <w:r>
                <w:rPr>
                  <w:color w:val="1e198e"/>
                  <w:b w:val="1"/>
                  <w:bCs w:val="1"/>
                  <w:u w:val="single"/>
                </w:rPr>
                <w:t xml:space="preserve">Sartre, “l’antipédéraste” ?</w:t>
              </w:r>
            </w:hyperlink>
          </w:p>
          <w:p>
            <w:pPr/>
            <w:hyperlink r:id="rId10" w:history="1">
              <w:r>
                <w:rPr>
                  <w:color w:val="#410a8c"/>
                  <w:u w:val="single"/>
                </w:rPr>
                <w:t xml:space="preserve">Esther Demoulin</w:t>
              </w:r>
            </w:hyperlink>
          </w:p>
          <w:p>
            <w:pPr/>
            <w:r>
              <w:rPr>
                <w:i w:val="1"/>
                <w:iCs w:val="1"/>
              </w:rPr>
              <w:t xml:space="preserve">Etudes sartriennes</w:t>
            </w:r>
            <w:r>
              <w:rPr/>
              <w:t xml:space="preserve">, 2018, n° 22, p. 321-340</w:t>
            </w:r>
          </w:p>
          <w:p>
            <w:pPr/>
            <w:r>
              <w:rPr/>
              <w:t xml:space="preserve">Article dans une revue</w:t>
            </w:r>
          </w:p>
          <w:p>
            <w:pPr/>
            <w:hyperlink r:id="rId24" w:history="1">
              <w:r>
                <w:rPr>
                  <w:color w:val="#410a8c"/>
                  <w:u w:val="single"/>
                </w:rPr>
                <w:t xml:space="preserve">hal-03998319v1</w:t>
              </w:r>
            </w:hyperlink>
          </w:p>
        </w:tc>
      </w:tr>
      <w:tr>
        <w:trPr/>
        <w:tc>
          <w:tcPr>
            <w:noWrap/>
          </w:tcPr>
          <w:p>
            <w:pPr>
              <w:spacing w:after="200"/>
            </w:pPr>
            <w:hyperlink r:id="rId25" w:history="1">
              <w:r>
                <w:rPr>
                  <w:color w:val="1e198e"/>
                  <w:b w:val="1"/>
                  <w:bCs w:val="1"/>
                  <w:u w:val="single"/>
                </w:rPr>
                <w:t xml:space="preserve">Théorie et pratique du dialogue romanesque chez Jean-Paul Sartre</w:t>
              </w:r>
            </w:hyperlink>
          </w:p>
          <w:p>
            <w:pPr/>
            <w:hyperlink r:id="rId10" w:history="1">
              <w:r>
                <w:rPr>
                  <w:color w:val="#410a8c"/>
                  <w:u w:val="single"/>
                </w:rPr>
                <w:t xml:space="preserve">Esther Demoulin</w:t>
              </w:r>
            </w:hyperlink>
          </w:p>
          <w:p>
            <w:pPr/>
            <w:r>
              <w:rPr>
                <w:i w:val="1"/>
                <w:iCs w:val="1"/>
              </w:rPr>
              <w:t xml:space="preserve">Sartre Studies International</w:t>
            </w:r>
            <w:r>
              <w:rPr/>
              <w:t xml:space="preserve">, 2016, vol. 22 (n° 1), p. 69-82</w:t>
            </w:r>
          </w:p>
          <w:p>
            <w:pPr/>
            <w:r>
              <w:rPr/>
              <w:t xml:space="preserve">Article dans une revue</w:t>
            </w:r>
          </w:p>
          <w:p>
            <w:pPr/>
            <w:hyperlink r:id="rId25" w:history="1">
              <w:r>
                <w:rPr>
                  <w:color w:val="#410a8c"/>
                  <w:u w:val="single"/>
                </w:rPr>
                <w:t xml:space="preserve">hal-03998326v1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Littérature et politique. Nouvelles perspectives théoriques</w:t>
              </w:r>
            </w:hyperlink>
          </w:p>
          <w:p>
            <w:pPr/>
            <w:hyperlink r:id="rId10" w:history="1">
              <w:r>
                <w:rPr>
                  <w:color w:val="#410a8c"/>
                  <w:u w:val="single"/>
                </w:rPr>
                <w:t xml:space="preserve">Esther Demoulin</w:t>
              </w:r>
            </w:hyperlink>
            <w:r>
              <w:rPr/>
              <w:t xml:space="preserve">,</w:t>
            </w:r>
            <w:hyperlink r:id="rId27" w:history="1">
              <w:r>
                <w:rPr>
                  <w:color w:val="#410a8c"/>
                  <w:u w:val="single"/>
                </w:rPr>
                <w:t xml:space="preserve">Léo Mesguich</w:t>
              </w:r>
            </w:hyperlink>
          </w:p>
          <w:p>
            <w:pPr/>
            <w:r>
              <w:rPr>
                <w:i w:val="1"/>
                <w:iCs w:val="1"/>
              </w:rPr>
              <w:t xml:space="preserve">Acta fabula : Revue des parutions pour les études littéraires</w:t>
            </w:r>
            <w:r>
              <w:rPr/>
              <w:t xml:space="preserve">, 25 (2), https://www.fabula.org/revue/sommaire17729.php, 2024</w:t>
            </w:r>
          </w:p>
          <w:p>
            <w:pPr/>
            <w:r>
              <w:rPr/>
              <w:t xml:space="preserve">N°spécial de revue/special issue</w:t>
            </w:r>
          </w:p>
          <w:p>
            <w:pPr/>
            <w:hyperlink r:id="rId26" w:history="1">
              <w:r>
                <w:rPr>
                  <w:color w:val="#410a8c"/>
                  <w:u w:val="single"/>
                </w:rPr>
                <w:t xml:space="preserve">hal-05040942v1</w:t>
              </w:r>
            </w:hyperlink>
          </w:p>
        </w:tc>
      </w:tr>
      <w:tr>
        <w:trPr/>
        <w:tc>
          <w:tcPr>
            <w:noWrap/>
          </w:tcPr>
          <w:p>
            <w:pPr>
              <w:spacing w:after="200"/>
            </w:pPr>
            <w:hyperlink r:id="rId28" w:history="1">
              <w:r>
                <w:rPr>
                  <w:color w:val="1e198e"/>
                  <w:b w:val="1"/>
                  <w:bCs w:val="1"/>
                  <w:u w:val="single"/>
                </w:rPr>
                <w:t xml:space="preserve">Autour des Chemins de la liberté</w:t>
              </w:r>
            </w:hyperlink>
          </w:p>
          <w:p>
            <w:pPr/>
            <w:hyperlink r:id="rId10" w:history="1">
              <w:r>
                <w:rPr>
                  <w:color w:val="#410a8c"/>
                  <w:u w:val="single"/>
                </w:rPr>
                <w:t xml:space="preserve">Esther Demoulin</w:t>
              </w:r>
            </w:hyperlink>
          </w:p>
          <w:p>
            <w:pPr/>
            <w:r>
              <w:rPr>
                <w:i w:val="1"/>
                <w:iCs w:val="1"/>
              </w:rPr>
              <w:t xml:space="preserve">Etudes sartriennes</w:t>
            </w:r>
            <w:r>
              <w:rPr/>
              <w:t xml:space="preserve">, n° 26, 2022</w:t>
            </w:r>
          </w:p>
          <w:p>
            <w:pPr/>
            <w:r>
              <w:rPr/>
              <w:t xml:space="preserve">N°spécial de revue/special issue</w:t>
            </w:r>
          </w:p>
          <w:p>
            <w:pPr/>
            <w:hyperlink r:id="rId28" w:history="1">
              <w:r>
                <w:rPr>
                  <w:color w:val="#410a8c"/>
                  <w:u w:val="single"/>
                </w:rPr>
                <w:t xml:space="preserve">hal-03998404v1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vie des hommes infimes”. Paroles d’anonymes dans Les Temps Modernes</w:t>
              </w:r>
            </w:hyperlink>
          </w:p>
          <w:p>
            <w:pPr/>
            <w:hyperlink r:id="rId10" w:history="1">
              <w:r>
                <w:rPr>
                  <w:color w:val="#410a8c"/>
                  <w:u w:val="single"/>
                </w:rPr>
                <w:t xml:space="preserve">Esther Demoulin</w:t>
              </w:r>
            </w:hyperlink>
          </w:p>
          <w:p>
            <w:pPr/>
            <w:r>
              <w:rPr/>
              <w:t xml:space="preserve">Impressions Nouvelles. </w:t>
            </w:r>
            <w:r>
              <w:rPr>
                <w:i w:val="1"/>
                <w:iCs w:val="1"/>
              </w:rPr>
              <w:t xml:space="preserve">Les Temps Modernes, d’un siècle l’autre</w:t>
            </w:r>
            <w:r>
              <w:rPr/>
              <w:t xml:space="preserve">, 2023, 9782390700937</w:t>
            </w:r>
          </w:p>
          <w:p>
            <w:pPr/>
            <w:r>
              <w:rPr/>
              <w:t xml:space="preserve">Chapitre d'ouvrage</w:t>
            </w:r>
          </w:p>
          <w:p>
            <w:pPr/>
            <w:hyperlink r:id="rId29" w:history="1">
              <w:r>
                <w:rPr>
                  <w:color w:val="#410a8c"/>
                  <w:u w:val="single"/>
                </w:rPr>
                <w:t xml:space="preserve">hal-04430336v1</w:t>
              </w:r>
            </w:hyperlink>
          </w:p>
        </w:tc>
      </w:tr>
      <w:tr>
        <w:trPr/>
        <w:tc>
          <w:tcPr>
            <w:noWrap/>
          </w:tcPr>
          <w:p>
            <w:pPr>
              <w:spacing w:after="200"/>
            </w:pPr>
            <w:hyperlink r:id="rId30" w:history="1">
              <w:r>
                <w:rPr>
                  <w:color w:val="1e198e"/>
                  <w:b w:val="1"/>
                  <w:bCs w:val="1"/>
                  <w:u w:val="single"/>
                </w:rPr>
                <w:t xml:space="preserve">Situation de la critique littéraire dans Les Temps Modernes (1945-1953) : le spectre de La NRF</w:t>
              </w:r>
            </w:hyperlink>
          </w:p>
          <w:p>
            <w:pPr/>
            <w:hyperlink r:id="rId31" w:history="1">
              <w:r>
                <w:rPr>
                  <w:color w:val="#410a8c"/>
                  <w:u w:val="single"/>
                </w:rPr>
                <w:t xml:space="preserve">Hélène Baty-Delalande</w:t>
              </w:r>
            </w:hyperlink>
            <w:r>
              <w:rPr/>
              <w:t xml:space="preserve">,</w:t>
            </w:r>
            <w:hyperlink r:id="rId10" w:history="1">
              <w:r>
                <w:rPr>
                  <w:color w:val="#410a8c"/>
                  <w:u w:val="single"/>
                </w:rPr>
                <w:t xml:space="preserve">Esther Demoulin</w:t>
              </w:r>
            </w:hyperlink>
            <w:r>
              <w:rPr/>
              <w:t xml:space="preserve">,</w:t>
            </w:r>
            <w:hyperlink r:id="rId32" w:history="1">
              <w:r>
                <w:rPr>
                  <w:color w:val="#410a8c"/>
                  <w:u w:val="single"/>
                </w:rPr>
                <w:t xml:space="preserve">Jean-François Louette</w:t>
              </w:r>
            </w:hyperlink>
            <w:r>
              <w:rPr/>
              <w:t xml:space="preserve">,</w:t>
            </w:r>
            <w:hyperlink r:id="rId33" w:history="1">
              <w:r>
                <w:rPr>
                  <w:color w:val="#410a8c"/>
                  <w:u w:val="single"/>
                </w:rPr>
                <w:t xml:space="preserve">Juliette Simont</w:t>
              </w:r>
            </w:hyperlink>
          </w:p>
          <w:p>
            <w:pPr/>
            <w:r>
              <w:rPr>
                <w:i w:val="1"/>
                <w:iCs w:val="1"/>
              </w:rPr>
              <w:t xml:space="preserve">Les Temps modernes, d’un siècle l’autre</w:t>
            </w:r>
            <w:r>
              <w:rPr/>
              <w:t xml:space="preserve">, Les Impressions nouvelles, p. 67-93, 2023</w:t>
            </w:r>
          </w:p>
          <w:p>
            <w:pPr/>
            <w:r>
              <w:rPr/>
              <w:t xml:space="preserve">Chapitre d'ouvrage</w:t>
            </w:r>
          </w:p>
          <w:p>
            <w:pPr/>
            <w:hyperlink r:id="rId30" w:history="1">
              <w:r>
                <w:rPr>
                  <w:color w:val="#410a8c"/>
                  <w:u w:val="single"/>
                </w:rPr>
                <w:t xml:space="preserve">hal-04844431v1</w:t>
              </w:r>
            </w:hyperlink>
          </w:p>
        </w:tc>
      </w:tr>
      <w:tr>
        <w:trPr/>
        <w:tc>
          <w:tcPr>
            <w:noWrap/>
          </w:tcPr>
          <w:p>
            <w:pPr>
              <w:spacing w:after="200"/>
            </w:pPr>
            <w:hyperlink r:id="rId34" w:history="1">
              <w:r>
                <w:rPr>
                  <w:color w:val="1e198e"/>
                  <w:b w:val="1"/>
                  <w:bCs w:val="1"/>
                  <w:u w:val="single"/>
                </w:rPr>
                <w:t xml:space="preserve">Du Mouvement de Libération des Femmes à L’Idiot de la famille</w:t>
              </w:r>
            </w:hyperlink>
          </w:p>
          <w:p>
            <w:pPr/>
            <w:hyperlink r:id="rId10" w:history="1">
              <w:r>
                <w:rPr>
                  <w:color w:val="#410a8c"/>
                  <w:u w:val="single"/>
                </w:rPr>
                <w:t xml:space="preserve">Esther Demoulin</w:t>
              </w:r>
            </w:hyperlink>
          </w:p>
          <w:p>
            <w:pPr/>
            <w:r>
              <w:rPr/>
              <w:t xml:space="preserve">Vincent de Coorebyter. </w:t>
            </w:r>
            <w:r>
              <w:rPr>
                <w:i w:val="1"/>
                <w:iCs w:val="1"/>
              </w:rPr>
              <w:t xml:space="preserve">Les Biographies existentielles de Sartre. Thèmes, méthodes, enjeux</w:t>
            </w:r>
            <w:r>
              <w:rPr/>
              <w:t xml:space="preserve">, Vrin, p. 167-182, 2022</w:t>
            </w:r>
          </w:p>
          <w:p>
            <w:pPr/>
            <w:r>
              <w:rPr/>
              <w:t xml:space="preserve">Chapitre d'ouvrage</w:t>
            </w:r>
          </w:p>
          <w:p>
            <w:pPr/>
            <w:hyperlink r:id="rId34" w:history="1">
              <w:r>
                <w:rPr>
                  <w:color w:val="#410a8c"/>
                  <w:u w:val="single"/>
                </w:rPr>
                <w:t xml:space="preserve">hal-03998278v1</w:t>
              </w:r>
            </w:hyperlink>
          </w:p>
        </w:tc>
      </w:tr>
      <w:tr>
        <w:trPr/>
        <w:tc>
          <w:tcPr>
            <w:noWrap/>
          </w:tcPr>
          <w:p>
            <w:pPr>
              <w:spacing w:after="200"/>
            </w:pPr>
            <w:hyperlink r:id="rId35" w:history="1">
              <w:r>
                <w:rPr>
                  <w:color w:val="1e198e"/>
                  <w:b w:val="1"/>
                  <w:bCs w:val="1"/>
                  <w:u w:val="single"/>
                </w:rPr>
                <w:t xml:space="preserve">L’écriture-relais. Le merveilleux dans La Nausée, Quand prime le spirituel et Le Mur</w:t>
              </w:r>
            </w:hyperlink>
          </w:p>
          <w:p>
            <w:pPr/>
            <w:hyperlink r:id="rId10" w:history="1">
              <w:r>
                <w:rPr>
                  <w:color w:val="#410a8c"/>
                  <w:u w:val="single"/>
                </w:rPr>
                <w:t xml:space="preserve">Esther Demoulin</w:t>
              </w:r>
            </w:hyperlink>
          </w:p>
          <w:p>
            <w:pPr/>
            <w:r>
              <w:rPr/>
              <w:t xml:space="preserve">Carme Gregori; Gonçal López-Pampló; Jordi Malé. </w:t>
            </w:r>
            <w:r>
              <w:rPr>
                <w:i w:val="1"/>
                <w:iCs w:val="1"/>
              </w:rPr>
              <w:t xml:space="preserve">Reescriptures literàries. La hipertextualitat en les literatures occidentals (1900-1939)</w:t>
            </w:r>
            <w:r>
              <w:rPr/>
              <w:t xml:space="preserve">, Publicacions de l’Abadia de Montserrat, p. 55-63, 2020</w:t>
            </w:r>
          </w:p>
          <w:p>
            <w:pPr/>
            <w:r>
              <w:rPr/>
              <w:t xml:space="preserve">Chapitre d'ouvrage</w:t>
            </w:r>
          </w:p>
          <w:p>
            <w:pPr/>
            <w:hyperlink r:id="rId35" w:history="1">
              <w:r>
                <w:rPr>
                  <w:color w:val="#410a8c"/>
                  <w:u w:val="single"/>
                </w:rPr>
                <w:t xml:space="preserve">hal-03998335v1</w:t>
              </w:r>
            </w:hyperlink>
          </w:p>
        </w:tc>
      </w:tr>
      <w:tr>
        <w:trPr/>
        <w:tc>
          <w:tcPr>
            <w:noWrap/>
          </w:tcPr>
          <w:p>
            <w:pPr>
              <w:spacing w:after="200"/>
            </w:pPr>
            <w:hyperlink r:id="rId36" w:history="1">
              <w:r>
                <w:rPr>
                  <w:color w:val="1e198e"/>
                  <w:b w:val="1"/>
                  <w:bCs w:val="1"/>
                  <w:u w:val="single"/>
                </w:rPr>
                <w:t xml:space="preserve">Les Mots des Mémoires</w:t>
              </w:r>
            </w:hyperlink>
          </w:p>
          <w:p>
            <w:pPr/>
            <w:hyperlink r:id="rId10" w:history="1">
              <w:r>
                <w:rPr>
                  <w:color w:val="#410a8c"/>
                  <w:u w:val="single"/>
                </w:rPr>
                <w:t xml:space="preserve">Esther Demoulin</w:t>
              </w:r>
            </w:hyperlink>
          </w:p>
          <w:p>
            <w:pPr/>
            <w:r>
              <w:rPr/>
              <w:t xml:space="preserve">Jean-Louis Jeannelle. </w:t>
            </w:r>
            <w:r>
              <w:rPr>
                <w:i w:val="1"/>
                <w:iCs w:val="1"/>
              </w:rPr>
              <w:t xml:space="preserve">Simone de Beauvoir. « Mémoires d’une jeune fille rangée »</w:t>
            </w:r>
            <w:r>
              <w:rPr/>
              <w:t xml:space="preserve">, Presses Universitaires de Rennes, p. 137-150, 2018</w:t>
            </w:r>
          </w:p>
          <w:p>
            <w:pPr/>
            <w:r>
              <w:rPr/>
              <w:t xml:space="preserve">Chapitre d'ouvrage</w:t>
            </w:r>
          </w:p>
          <w:p>
            <w:pPr/>
            <w:hyperlink r:id="rId36" w:history="1">
              <w:r>
                <w:rPr>
                  <w:color w:val="#410a8c"/>
                  <w:u w:val="single"/>
                </w:rPr>
                <w:t xml:space="preserve">hal-03998313v1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Temps Modernes&amp;quot;, d’un siècle l’autre</w:t>
              </w:r>
            </w:hyperlink>
          </w:p>
          <w:p>
            <w:pPr/>
            <w:hyperlink r:id="rId10" w:history="1">
              <w:r>
                <w:rPr>
                  <w:color w:val="#410a8c"/>
                  <w:u w:val="single"/>
                </w:rPr>
                <w:t xml:space="preserve">Esther Demoulin</w:t>
              </w:r>
            </w:hyperlink>
            <w:r>
              <w:rPr/>
              <w:t xml:space="preserve">,</w:t>
            </w:r>
            <w:hyperlink r:id="rId33" w:history="1">
              <w:r>
                <w:rPr>
                  <w:color w:val="#410a8c"/>
                  <w:u w:val="single"/>
                </w:rPr>
                <w:t xml:space="preserve">Juliette Simont</w:t>
              </w:r>
            </w:hyperlink>
            <w:r>
              <w:rPr/>
              <w:t xml:space="preserve">,</w:t>
            </w:r>
            <w:hyperlink r:id="rId32" w:history="1">
              <w:r>
                <w:rPr>
                  <w:color w:val="#410a8c"/>
                  <w:u w:val="single"/>
                </w:rPr>
                <w:t xml:space="preserve">Jean-François Louette</w:t>
              </w:r>
            </w:hyperlink>
          </w:p>
          <w:p>
            <w:pPr/>
            <w:r>
              <w:rPr/>
              <w:t xml:space="preserve">Impressions Nouvelles, 2023, 9782390700937</w:t>
            </w:r>
          </w:p>
          <w:p>
            <w:pPr/>
            <w:r>
              <w:rPr/>
              <w:t xml:space="preserve">Ouvrages</w:t>
            </w:r>
          </w:p>
          <w:p>
            <w:pPr/>
            <w:hyperlink r:id="rId37" w:history="1">
              <w:r>
                <w:rPr>
                  <w:color w:val="#410a8c"/>
                  <w:u w:val="single"/>
                </w:rPr>
                <w:t xml:space="preserve">hal-04430327v1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Nouvelles interdisciplinarités des études littéraires (XXe-XXIe siècles)</w:t>
              </w:r>
            </w:hyperlink>
          </w:p>
          <w:p>
            <w:pPr/>
            <w:hyperlink r:id="rId10" w:history="1">
              <w:r>
                <w:rPr>
                  <w:color w:val="#410a8c"/>
                  <w:u w:val="single"/>
                </w:rPr>
                <w:t xml:space="preserve">Esther Demoulin</w:t>
              </w:r>
            </w:hyperlink>
            <w:r>
              <w:rPr/>
              <w:t xml:space="preserve">,</w:t>
            </w:r>
            <w:hyperlink r:id="rId39" w:history="1">
              <w:r>
                <w:rPr>
                  <w:color w:val="#410a8c"/>
                  <w:u w:val="single"/>
                </w:rPr>
                <w:t xml:space="preserve">Aurélien D’avout</w:t>
              </w:r>
            </w:hyperlink>
          </w:p>
          <w:p>
            <w:pPr/>
            <w:r>
              <w:rPr/>
              <w:t xml:space="preserve">SELF XX-XXI, 2021</w:t>
            </w:r>
          </w:p>
          <w:p>
            <w:pPr/>
            <w:r>
              <w:rPr/>
              <w:t xml:space="preserve">Proceedings/Recueil des communications</w:t>
            </w:r>
          </w:p>
          <w:p>
            <w:pPr/>
            <w:hyperlink r:id="rId38" w:history="1">
              <w:r>
                <w:rPr>
                  <w:color w:val="#410a8c"/>
                  <w:u w:val="single"/>
                </w:rPr>
                <w:t xml:space="preserve">hal-03998413v1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Écrire côte à côte</w:t>
              </w:r>
            </w:hyperlink>
          </w:p>
          <w:p>
            <w:pPr/>
            <w:hyperlink r:id="rId10" w:history="1">
              <w:r>
                <w:rPr>
                  <w:color w:val="#410a8c"/>
                  <w:u w:val="single"/>
                </w:rPr>
                <w:t xml:space="preserve">Esther Demoulin</w:t>
              </w:r>
            </w:hyperlink>
          </w:p>
          <w:p>
            <w:pPr/>
            <w:r>
              <w:rPr/>
              <w:t xml:space="preserve">Littératures. Sorbonne Universite, 2021.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tel-03998376v1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“Aller et retour” (1944) et correspondance avec Jean Ballard</w:t>
              </w:r>
            </w:hyperlink>
          </w:p>
          <w:p>
            <w:pPr/>
            <w:hyperlink r:id="rId10" w:history="1">
              <w:r>
                <w:rPr>
                  <w:color w:val="#410a8c"/>
                  <w:u w:val="single"/>
                </w:rPr>
                <w:t xml:space="preserve">Esther Demoulin</w:t>
              </w:r>
            </w:hyperlink>
          </w:p>
          <w:p>
            <w:pPr/>
            <w:r>
              <w:rPr>
                <w:i w:val="1"/>
                <w:iCs w:val="1"/>
              </w:rPr>
              <w:t xml:space="preserve">Catalogue génétique général des manuscrits de Jean-Paul Sartre, ITEM, ENS-CNRS</w:t>
            </w:r>
            <w:r>
              <w:rPr/>
              <w:t xml:space="preserve">, 2019</w:t>
            </w:r>
          </w:p>
          <w:p>
            <w:pPr/>
            <w:r>
              <w:rPr/>
              <w:t xml:space="preserve">Notice d’encyclopédie ou de dictionnaire</w:t>
            </w:r>
          </w:p>
          <w:p>
            <w:pPr/>
            <w:hyperlink r:id="rId42" w:history="1">
              <w:r>
                <w:rPr>
                  <w:color w:val="#410a8c"/>
                  <w:u w:val="single"/>
                </w:rPr>
                <w:t xml:space="preserve">hal-03998345v1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831044v1" TargetMode="External"/><Relationship Id="rId9" Type="http://schemas.openxmlformats.org/officeDocument/2006/relationships/hyperlink" Target="https://hal.science/search/index/?q=*&amp;authFullName_s=Claire Ducournau" TargetMode="External"/><Relationship Id="rId10" Type="http://schemas.openxmlformats.org/officeDocument/2006/relationships/hyperlink" Target="https://hal.science/search/index/?q=*&amp;authFullName_s=Esther Demoulin" TargetMode="External"/><Relationship Id="rId11" Type="http://schemas.openxmlformats.org/officeDocument/2006/relationships/hyperlink" Target="https://hal.science/search/index/?q=*&amp;authFullName_s=Rose-Marie Lagrave" TargetMode="External"/><Relationship Id="rId12" Type="http://schemas.openxmlformats.org/officeDocument/2006/relationships/hyperlink" Target="https://dx.doi.org/10.48611/isbn.978-2-406-17540-7.p.0215" TargetMode="External"/><Relationship Id="rId13" Type="http://schemas.openxmlformats.org/officeDocument/2006/relationships/hyperlink" Target="https://hal.sorbonne-universite.fr/hal-04430315v1" TargetMode="External"/><Relationship Id="rId14" Type="http://schemas.openxmlformats.org/officeDocument/2006/relationships/hyperlink" Target="https://hal.sorbonne-universite.fr/hal-03998419v1" TargetMode="External"/><Relationship Id="rId15" Type="http://schemas.openxmlformats.org/officeDocument/2006/relationships/hyperlink" Target="https://hal.science/search/index/?q=*&amp;authFullName_s=Sylvie Le Bon de Beauvoir" TargetMode="External"/><Relationship Id="rId16" Type="http://schemas.openxmlformats.org/officeDocument/2006/relationships/hyperlink" Target="https://hal.sorbonne-universite.fr/hal-03998269v1" TargetMode="External"/><Relationship Id="rId17" Type="http://schemas.openxmlformats.org/officeDocument/2006/relationships/hyperlink" Target="https://hal.sorbonne-universite.fr/hal-03998282v1" TargetMode="External"/><Relationship Id="rId18" Type="http://schemas.openxmlformats.org/officeDocument/2006/relationships/hyperlink" Target="https://hal.sorbonne-universite.fr/hal-03998286v1" TargetMode="External"/><Relationship Id="rId19" Type="http://schemas.openxmlformats.org/officeDocument/2006/relationships/hyperlink" Target="https://hal.sorbonne-universite.fr/hal-03998293v1" TargetMode="External"/><Relationship Id="rId20" Type="http://schemas.openxmlformats.org/officeDocument/2006/relationships/hyperlink" Target="https://hal.sorbonne-universite.fr/hal-03998289v1" TargetMode="External"/><Relationship Id="rId21" Type="http://schemas.openxmlformats.org/officeDocument/2006/relationships/hyperlink" Target="https://hal.sorbonne-universite.fr/hal-03998300v1" TargetMode="External"/><Relationship Id="rId22" Type="http://schemas.openxmlformats.org/officeDocument/2006/relationships/hyperlink" Target="https://hal.sorbonne-universite.fr/hal-03998295v1" TargetMode="External"/><Relationship Id="rId23" Type="http://schemas.openxmlformats.org/officeDocument/2006/relationships/hyperlink" Target="https://hal.sorbonne-universite.fr/hal-03998307v1" TargetMode="External"/><Relationship Id="rId24" Type="http://schemas.openxmlformats.org/officeDocument/2006/relationships/hyperlink" Target="https://hal.sorbonne-universite.fr/hal-03998319v1" TargetMode="External"/><Relationship Id="rId25" Type="http://schemas.openxmlformats.org/officeDocument/2006/relationships/hyperlink" Target="https://hal.sorbonne-universite.fr/hal-03998326v1" TargetMode="External"/><Relationship Id="rId26" Type="http://schemas.openxmlformats.org/officeDocument/2006/relationships/hyperlink" Target="https://hal.science/hal-05040942v1" TargetMode="External"/><Relationship Id="rId27" Type="http://schemas.openxmlformats.org/officeDocument/2006/relationships/hyperlink" Target="https://hal.science/search/index/?q=*&amp;authFullName_s=L&#233;o Mesguich" TargetMode="External"/><Relationship Id="rId28" Type="http://schemas.openxmlformats.org/officeDocument/2006/relationships/hyperlink" Target="https://hal.sorbonne-universite.fr/hal-03998404v1" TargetMode="External"/><Relationship Id="rId29" Type="http://schemas.openxmlformats.org/officeDocument/2006/relationships/hyperlink" Target="https://hal.sorbonne-universite.fr/hal-04430336v1" TargetMode="External"/><Relationship Id="rId30" Type="http://schemas.openxmlformats.org/officeDocument/2006/relationships/hyperlink" Target="https://hal.science/hal-04844431v1" TargetMode="External"/><Relationship Id="rId31" Type="http://schemas.openxmlformats.org/officeDocument/2006/relationships/hyperlink" Target="https://hal.science/search/index/?q=*&amp;authFullName_s=H&#233;l&#232;ne Baty-Delalande" TargetMode="External"/><Relationship Id="rId32" Type="http://schemas.openxmlformats.org/officeDocument/2006/relationships/hyperlink" Target="https://hal.science/search/index/?q=*&amp;authFullName_s=Jean-Fran&#231;ois Louette" TargetMode="External"/><Relationship Id="rId33" Type="http://schemas.openxmlformats.org/officeDocument/2006/relationships/hyperlink" Target="https://hal.science/search/index/?q=*&amp;authFullName_s=Juliette Simont" TargetMode="External"/><Relationship Id="rId34" Type="http://schemas.openxmlformats.org/officeDocument/2006/relationships/hyperlink" Target="https://hal.sorbonne-universite.fr/hal-03998278v1" TargetMode="External"/><Relationship Id="rId35" Type="http://schemas.openxmlformats.org/officeDocument/2006/relationships/hyperlink" Target="https://hal.sorbonne-universite.fr/hal-03998335v1" TargetMode="External"/><Relationship Id="rId36" Type="http://schemas.openxmlformats.org/officeDocument/2006/relationships/hyperlink" Target="https://hal.sorbonne-universite.fr/hal-03998313v1" TargetMode="External"/><Relationship Id="rId37" Type="http://schemas.openxmlformats.org/officeDocument/2006/relationships/hyperlink" Target="https://hal.sorbonne-universite.fr/hal-04430327v1" TargetMode="External"/><Relationship Id="rId38" Type="http://schemas.openxmlformats.org/officeDocument/2006/relationships/hyperlink" Target="https://hal.sorbonne-universite.fr/hal-03998413v1" TargetMode="External"/><Relationship Id="rId39" Type="http://schemas.openxmlformats.org/officeDocument/2006/relationships/hyperlink" Target="https://hal.science/search/index/?q=*&amp;authFullName_s=Aur&#233;lien D&#8217;avout" TargetMode="External"/><Relationship Id="rId40" Type="http://schemas.openxmlformats.org/officeDocument/2006/relationships/hyperlink" Target="https://hal.sorbonne-universite.fr/tel-03998376v1" TargetMode="External"/><Relationship Id="rId41" Type="http://schemas.openxmlformats.org/officeDocument/2006/relationships/hyperlink" Target="https://www.theses.fr/" TargetMode="External"/><Relationship Id="rId42" Type="http://schemas.openxmlformats.org/officeDocument/2006/relationships/hyperlink" Target="https://hal.sorbonne-universite.fr/hal-03998345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Demoulin</dc:title>
  <dc:description>CV</dc:description>
  <dc:subject/>
  <cp:keywords/>
  <cp:category/>
  <cp:lastModifiedBy/>
  <dcterms:created xsi:type="dcterms:W3CDTF">2026-03-15T09:43:58+01:00</dcterms:created>
  <dcterms:modified xsi:type="dcterms:W3CDTF">2026-03-15T09:43:58+01:00</dcterms:modified>
</cp:coreProperties>
</file>

<file path=docProps/custom.xml><?xml version="1.0" encoding="utf-8"?>
<Properties xmlns="http://schemas.openxmlformats.org/officeDocument/2006/custom-properties" xmlns:vt="http://schemas.openxmlformats.org/officeDocument/2006/docPropsVTypes"/>
</file>