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Portel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evaportel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0009-0000-4733-8402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257042865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islamique et le patrimoine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Portel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2025, 55 (3), pp.395-416.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⟨10.7202/1120072ar⟩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Calmels (Christelle), Colomba-Petteng (Léonard), Dreyfus (Emmanuel), Estève (Adrien), dir. – Enquêter en terrain sensible. Risques et défis méthodologiques dans les études internationales. Préface de Jean-Vincent Holeindre – Villeneuve-d’Ascq, Presses universitaires du Septentrion, 2024 (War Studies). 314 p. Bibliogr. Index.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Portel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75 (2), pp.393-394.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⟨10.3917/rfsp.752.0393⟩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terrorist image: decoding the Islamic State's photo-propaganda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Portel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2022, 98 (5), pp.1820-1822.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⟨10.1093/ia/iiac174⟩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Leloup (Mathilde) – Défendre l’humanité en protégeant son patrimoine. Un nouveau mandat pour les opérations de paix onusiennes. Préface de Frédéric Ramel. – Paris, Dalloz, 2021 (Nouvelle bibliothèque de thèses). 800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Portel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(4), pp.680-681.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⟨10.3917/rfsp.714.0663o⟩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halshs-03538812v1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destructions dans le répertoire des conflits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Portel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"Biens culturels en conflits : enjeux patrimoniaux et juridique". 70e anniversaire de la Convention pour la protection des biens culturels en cas de conflit armé de 1954</w:t>
            </w:r>
            <w:r>
              <w:rPr/>
              <w:t xml:space="preserve">, Juriscope; Herma; IRSEM; DELPLAT; Université de Poitiers,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Military Dimension of Cultural Heritage Destructions by ISIS and its Ethical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Portel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2024 Annual Convention “Putting Relationality at the Centre of International Studies”, panel : Ethics and Aesthetics of Monuments and Memorials</w:t>
            </w:r>
            <w:r>
              <w:rPr/>
              <w:t xml:space="preserve">, International Studies Association (ISA), Apr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pierres. Quand les monuments deviennent un enjeu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Portel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 sont les études stratégiques ?"</w:t>
            </w:r>
            <w:r>
              <w:rPr/>
              <w:t xml:space="preserve">, Pôle Etudes stratégique du Centre Thucydide, Université Paris-Panthéon-Assas,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halshs-04247786v1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destructions de monuments nous apprennent de la guerre en Ukraine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Portel</w:t>
              </w:r>
            </w:hyperlink>
          </w:p>
          <w:p>
            <w:pPr/>
            <w:r>
              <w:rPr/>
              <w:t xml:space="preserve">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⟨10.64628/AAK.cvp3wcgd3⟩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halshs-03639753v1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D7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aportel" TargetMode="External"/><Relationship Id="rId8" Type="http://schemas.openxmlformats.org/officeDocument/2006/relationships/hyperlink" Target="https://orcid.org/0009-0000-4733-8402" TargetMode="External"/><Relationship Id="rId9" Type="http://schemas.openxmlformats.org/officeDocument/2006/relationships/hyperlink" Target="https://www.idref.fr/257042865" TargetMode="External"/><Relationship Id="rId10" Type="http://schemas.openxmlformats.org/officeDocument/2006/relationships/hyperlink" Target="https://shs.hal.science/halshs-05526651v1" TargetMode="External"/><Relationship Id="rId11" Type="http://schemas.openxmlformats.org/officeDocument/2006/relationships/hyperlink" Target="https://hal.science/search/index/?q=*&amp;authFullName_s=Eva Portel" TargetMode="External"/><Relationship Id="rId12" Type="http://schemas.openxmlformats.org/officeDocument/2006/relationships/hyperlink" Target="https://dx.doi.org/10.7202/1120072ar" TargetMode="External"/><Relationship Id="rId13" Type="http://schemas.openxmlformats.org/officeDocument/2006/relationships/hyperlink" Target="https://hal.science/hal-05375072v1" TargetMode="External"/><Relationship Id="rId14" Type="http://schemas.openxmlformats.org/officeDocument/2006/relationships/hyperlink" Target="https://dx.doi.org/10.3917/rfsp.752.0393" TargetMode="External"/><Relationship Id="rId15" Type="http://schemas.openxmlformats.org/officeDocument/2006/relationships/hyperlink" Target="https://hal.science/hal-05375975v1" TargetMode="External"/><Relationship Id="rId16" Type="http://schemas.openxmlformats.org/officeDocument/2006/relationships/hyperlink" Target="https://dx.doi.org/10.1093/ia/iiac174" TargetMode="External"/><Relationship Id="rId17" Type="http://schemas.openxmlformats.org/officeDocument/2006/relationships/hyperlink" Target="https://shs.hal.science/halshs-03538812v1" TargetMode="External"/><Relationship Id="rId18" Type="http://schemas.openxmlformats.org/officeDocument/2006/relationships/hyperlink" Target="https://dx.doi.org/10.3917/rfsp.714.0663o" TargetMode="External"/><Relationship Id="rId19" Type="http://schemas.openxmlformats.org/officeDocument/2006/relationships/hyperlink" Target="https://shs.hal.science/halshs-05016621v1" TargetMode="External"/><Relationship Id="rId20" Type="http://schemas.openxmlformats.org/officeDocument/2006/relationships/hyperlink" Target="https://shs.hal.science/halshs-05016891v1" TargetMode="External"/><Relationship Id="rId21" Type="http://schemas.openxmlformats.org/officeDocument/2006/relationships/hyperlink" Target="https://shs.hal.science/halshs-04247786v1" TargetMode="External"/><Relationship Id="rId22" Type="http://schemas.openxmlformats.org/officeDocument/2006/relationships/hyperlink" Target="https://shs.hal.science/halshs-03639753v1" TargetMode="External"/><Relationship Id="rId23" Type="http://schemas.openxmlformats.org/officeDocument/2006/relationships/hyperlink" Target="https://dx.doi.org/10.64628/AAK.cvp3wcgd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Portel</dc:title>
  <dc:description>CV</dc:description>
  <dc:subject/>
  <cp:keywords/>
  <cp:category/>
  <cp:lastModifiedBy/>
  <dcterms:created xsi:type="dcterms:W3CDTF">2026-03-17T09:41:54+01:00</dcterms:created>
  <dcterms:modified xsi:type="dcterms:W3CDTF">2026-03-17T09:41:54+01:00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