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Ezra Fielding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ezra-fielding</w:t>
        </w:r>
      </w:hyperlink>
    </w:p>
    <w:p>
      <w:pPr>
        <w:numPr>
          <w:ilvl w:val="0"/>
          <w:numId w:val="1"/>
        </w:numPr>
      </w:pPr>
      <w:r>
        <w:rPr/>
        <w:t xml:space="preserve"> ORCID : </w:t>
      </w:r>
      <w:hyperlink r:id="rId9" w:history="1">
        <w:r>
          <w:rPr>
            <w:color w:val="#410a8c"/>
            <w:u w:val="single"/>
          </w:rPr>
          <w:t xml:space="preserve">0000-0002-7936-0222</w:t>
        </w:r>
      </w:hyperlink>
    </w:p>
    <w:p>
      <w:pPr>
        <w:numPr>
          <w:ilvl w:val="0"/>
          <w:numId w:val="1"/>
        </w:numPr>
      </w:pPr>
      <w:r>
        <w:rPr/>
        <w:t xml:space="preserve"> arXiv : </w:t>
      </w:r>
      <w:hyperlink r:id="rId10" w:history="1">
        <w:r>
          <w:rPr>
            <w:color w:val="#410a8c"/>
            <w:u w:val="single"/>
          </w:rPr>
          <w:t xml:space="preserve">fielding_e_1</w:t>
        </w:r>
      </w:hyperlink>
    </w:p>
    <w:p>
      <w:pPr>
        <w:spacing w:before="600"/>
      </w:pPr>
    </w:p>
    <w:p>
      <w:pPr>
        <w:pStyle w:val="Heading2"/>
      </w:pPr>
      <w:r>
        <w:rPr>
          <w:color w:val="1e198e"/>
          <w:b w:val="1"/>
          <w:bCs w:val="1"/>
        </w:rPr>
        <w:t xml:space="preserve">Présentation</w:t>
      </w:r>
    </w:p>
    <w:p>
      <w:pPr>
        <w:spacing w:after="100"/>
      </w:pPr>
    </w:p>
    <w:p>
      <w:pPr/>
      <w:r>
        <w:rPr/>
        <w:t xml:space="preserve">Ezra Fielding is a doctoral researcher at the French Space Agency (CNES) and the National School of Civil Aviation (ENAC) in Toulouse, where he focuses on distributed computing for satellite swarms. Originally from Cape Town, South Africa, he holds a Master’s degree in Electrical and Space Systems Engineering from the Kyushu Institute of Technology, completed through the Post-graduate Study on Nano-Satellite Technologies (PNST) Fellowship. His passion lies at the intersection of computer science and space technologies, with previous work including the application of artificial intelligence and machine learning to nanosatellite systems. He is currently exploring scalable, fault-tolerant distributed architectures for next-generation space missions.</w:t>
      </w:r>
    </w:p>
    <w:p>
      <w:pPr>
        <w:spacing w:before="400"/>
      </w:pPr>
    </w:p>
    <w:p>
      <w:pPr>
        <w:pStyle w:val="Heading2"/>
      </w:pPr>
      <w:r>
        <w:rPr>
          <w:color w:val="1e198e"/>
          <w:b w:val="1"/>
          <w:bCs w:val="1"/>
        </w:rPr>
        <w:t xml:space="preserve">Publications</w:t>
      </w:r>
    </w:p>
    <w:p>
      <w:pPr>
        <w:spacing w:after="100"/>
      </w:pPr>
    </w:p>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0C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zra-fielding" TargetMode="External"/><Relationship Id="rId9" Type="http://schemas.openxmlformats.org/officeDocument/2006/relationships/hyperlink" Target="https://orcid.org/0000-0002-7936-0222" TargetMode="External"/><Relationship Id="rId10" Type="http://schemas.openxmlformats.org/officeDocument/2006/relationships/hyperlink" Target="https://arxiv.org/a/fielding_e_1"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Ezra Fielding</dc:title>
  <dc:description>CV</dc:description>
  <dc:subject/>
  <cp:keywords/>
  <cp:category/>
  <cp:lastModifiedBy/>
  <dcterms:created xsi:type="dcterms:W3CDTF">2026-04-30T19:41:32+02:00</dcterms:created>
  <dcterms:modified xsi:type="dcterms:W3CDTF">2026-04-30T19:41:32+02:00</dcterms:modified>
</cp:coreProperties>
</file>

<file path=docProps/custom.xml><?xml version="1.0" encoding="utf-8"?>
<Properties xmlns="http://schemas.openxmlformats.org/officeDocument/2006/custom-properties" xmlns:vt="http://schemas.openxmlformats.org/officeDocument/2006/docPropsVTypes"/>
</file>