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Chartier </w:t>
      </w:r>
      <w:r>
        <w:rPr>
          <w:color w:val="641e6e"/>
        </w:rPr>
        <w:t xml:space="preserve">PRCE anglais-DocteurResponsable Anglais Master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Guéhenno en Inde, novembre 1961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Jean-Kély Paulhan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Guéhenno</w:t>
            </w:r>
            <w:r>
              <w:rPr/>
              <w:t xml:space="preserve">, 2025, 11-12,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Rabindranath Tagore,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Chartier</w:t>
              </w:r>
            </w:hyperlink>
          </w:p>
          <w:p>
            <w:pPr/>
            <w:r>
              <w:rPr/>
              <w:t xml:space="preserve">Gallimard, pp.1632, 2020, 9782072828287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hal-05520307v1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0261v1" TargetMode="External"/><Relationship Id="rId8" Type="http://schemas.openxmlformats.org/officeDocument/2006/relationships/hyperlink" Target="https://hal.science/search/index/?q=*&amp;authFullName_s=Fabien Chartier" TargetMode="External"/><Relationship Id="rId9" Type="http://schemas.openxmlformats.org/officeDocument/2006/relationships/hyperlink" Target="https://hal.science/search/index/?q=*&amp;authFullName_s=Jean-K&#233;ly Paulhan" TargetMode="External"/><Relationship Id="rId10" Type="http://schemas.openxmlformats.org/officeDocument/2006/relationships/hyperlink" Target="https://univ-rennes.hal.science/hal-0552030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Chartier</dc:title>
  <dc:description>CV</dc:description>
  <dc:subject/>
  <cp:keywords/>
  <cp:category/>
  <cp:lastModifiedBy/>
  <dcterms:created xsi:type="dcterms:W3CDTF">2026-04-17T06:18:11+02:00</dcterms:created>
  <dcterms:modified xsi:type="dcterms:W3CDTF">2026-04-17T06:18:11+02:00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