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LOSTEC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légitimité(s) ? Les monuments aux morts de la Grande Guerre en Bretagne au lendemain de la Libération (été 1944-été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132-1, pp.193-220.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collaboratrices et les jeunes collaborateurs face à l’épuration : une justice à part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N° 278 (1), pp.115-135.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⟨10.3917/lms1.278.0115⟩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guerre l’autre : les monuments aux morts de la Grande Guerre entre Occupation et Libération (Bretagne, septembre 1939 - août 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2021, 283,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l'épreuve de l'épuration en Loire-Inférieure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2021, 78,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collaboratrices face aux tribunaux de l'épuration : le cas de la Loire-Inférieure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lycée dans la guerre. Le lycée de garçons de Rennes,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2018, pp.193-196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délation et adhésion : des collaboratrices au miroir de l'épuration judiciaire en Loire-Inférieure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2018, Tréguier et son pays - La justice en Bretagne, 96, pp.315-340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Bougeard Christian, Prigent François (dir.), La Bretagne en portrait(s) de groupe. Les enjeux de la méthode prosopographique (Bretagne, XVIIIe-XXe siècle), Rennes, PUR, coll. « Histoire », 2016, 339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pp.159-161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prisonnières en guerre : le cas des femmes condamnées à mort au sortir de l'Occupation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 (2), pp.121-143.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⟨10.4000/abpo.3671⟩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hal-01825566v2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Fresneau : une condamnée à mort exemplaire à la Libération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2017, Les Angevins dans les conflits du XXe siècle, 19, pp.138-151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espionne nazie en rade de Brest : l'affaire Lydia Oswald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Impulser et encadrer l'épuration légale : le rôle clé des commissaires régionaux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Fondation de la Résistance</w:t>
            </w:r>
            <w:r>
              <w:rPr/>
              <w:t xml:space="preserve">, 2015, Les résistants et l'épuration, 81,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tontes : une épuration sexuée aux frontières de la légalité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Fondation de la Résistance</w:t>
            </w:r>
            <w:r>
              <w:rPr/>
              <w:t xml:space="preserve">, 2015, Les résistants et l'épuration, 81,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des pendues de Monterfil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collaboratrices face aux tribunaux de l'épuration en Loire-Inférieure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Tréguier et son pays - La justice en Bretagne</w:t>
            </w:r>
            <w:r>
              <w:rPr/>
              <w:t xml:space="preserve">, Fédération des sociétés historiques de Bretagne; Société d'histoire et d'archéologie de Bretagne, Sep 2017, TREGUIER,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condamnées à mort pour faits de collaboration en France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Tempora-CRBC</w:t>
            </w:r>
            <w:r>
              <w:rPr/>
              <w:t xml:space="preserve">, Tempora; CRBC, Oct 2017, MUR-DE-BRETAGNE,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collaborationnisme des femmes au miroir de l'épuration judiciaire en France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Quanti IHMC-ENS</w:t>
            </w:r>
            <w:r>
              <w:rPr/>
              <w:t xml:space="preserve">, Claire Lemercier et Claire Zalc,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en épuration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d'histoire et d'archéologie du Valois</w:t>
            </w:r>
            <w:r>
              <w:rPr/>
              <w:t xml:space="preserve">, Société d'histoire et d'archéologie du Valois, Jun 2015, CREPY-EN-VALOIS,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en France sous l'Occupation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professionnels de la santé</w:t>
            </w:r>
            <w:r>
              <w:rPr/>
              <w:t xml:space="preserve">, Groupement rennais pour la formation des professionnels de la santé, Apr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un port au lendemain de l'Occupation : l'épuration des Malouins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Août 1944. Sain-Malo libéré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éditions Cristel</w:t>
              </w:r>
            </w:hyperlink>
            <w:r>
              <w:rPr/>
              <w:t xml:space="preserve">, pp.157-200, 2014, 978-2-84421-112-5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et rituels de la société française en Libération : des enjeux symboliques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Bergère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affrontements. Usages, discours et rituels</w:t>
            </w:r>
            <w:r>
              <w:rPr/>
              <w:t xml:space="preserve">, , pp.239-251, 2008, 9782753530720.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⟨10.4000/books.pur.4731⟩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tribunaux en charge de réprimer la collaboration des femmes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Parizot : une collaboratrice totale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hal-03323186v1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828v1" TargetMode="External"/><Relationship Id="rId8" Type="http://schemas.openxmlformats.org/officeDocument/2006/relationships/hyperlink" Target="https://hal.science/search/index/?q=*&amp;authFullName_s=Yann Lagadec" TargetMode="External"/><Relationship Id="rId9" Type="http://schemas.openxmlformats.org/officeDocument/2006/relationships/hyperlink" Target="https://hal.science/search/index/?q=*&amp;authFullName_s=Fabien Lostec" TargetMode="External"/><Relationship Id="rId10" Type="http://schemas.openxmlformats.org/officeDocument/2006/relationships/hyperlink" Target="https://dx.doi.org/10.4000/1429e" TargetMode="External"/><Relationship Id="rId11" Type="http://schemas.openxmlformats.org/officeDocument/2006/relationships/hyperlink" Target="https://hal.science/hal-03774570v1" TargetMode="External"/><Relationship Id="rId12" Type="http://schemas.openxmlformats.org/officeDocument/2006/relationships/hyperlink" Target="https://dx.doi.org/10.3917/lms1.278.0115" TargetMode="External"/><Relationship Id="rId13" Type="http://schemas.openxmlformats.org/officeDocument/2006/relationships/hyperlink" Target="https://shs.hal.science/halshs-03326552v1" TargetMode="External"/><Relationship Id="rId14" Type="http://schemas.openxmlformats.org/officeDocument/2006/relationships/hyperlink" Target="https://hal.science/hal-03323172v1" TargetMode="External"/><Relationship Id="rId15" Type="http://schemas.openxmlformats.org/officeDocument/2006/relationships/hyperlink" Target="https://univ-rennes2.hal.science/hal-02923550v1" TargetMode="External"/><Relationship Id="rId16" Type="http://schemas.openxmlformats.org/officeDocument/2006/relationships/hyperlink" Target="https://hal.science/hal-02917180v1" TargetMode="External"/><Relationship Id="rId17" Type="http://schemas.openxmlformats.org/officeDocument/2006/relationships/hyperlink" Target="https://hal.science/hal-01826923v1" TargetMode="External"/><Relationship Id="rId18" Type="http://schemas.openxmlformats.org/officeDocument/2006/relationships/hyperlink" Target="https://hal.science/hal-02917184v1" TargetMode="External"/><Relationship Id="rId19" Type="http://schemas.openxmlformats.org/officeDocument/2006/relationships/hyperlink" Target="https://hal.science/hal-01825566v2" TargetMode="External"/><Relationship Id="rId20" Type="http://schemas.openxmlformats.org/officeDocument/2006/relationships/hyperlink" Target="https://dx.doi.org/10.4000/abpo.3671" TargetMode="External"/><Relationship Id="rId21" Type="http://schemas.openxmlformats.org/officeDocument/2006/relationships/hyperlink" Target="https://shs.hal.science/halshs-01825299v1" TargetMode="External"/><Relationship Id="rId22" Type="http://schemas.openxmlformats.org/officeDocument/2006/relationships/hyperlink" Target="https://hal.science/hal-01825579v1" TargetMode="External"/><Relationship Id="rId23" Type="http://schemas.openxmlformats.org/officeDocument/2006/relationships/hyperlink" Target="https://hal.science/hal-01825695v1" TargetMode="External"/><Relationship Id="rId24" Type="http://schemas.openxmlformats.org/officeDocument/2006/relationships/hyperlink" Target="https://hal.science/hal-01825679v1" TargetMode="External"/><Relationship Id="rId25" Type="http://schemas.openxmlformats.org/officeDocument/2006/relationships/hyperlink" Target="https://hal.science/hal-01825591v1" TargetMode="External"/><Relationship Id="rId26" Type="http://schemas.openxmlformats.org/officeDocument/2006/relationships/hyperlink" Target="https://hal.science/hal-01825747v1" TargetMode="External"/><Relationship Id="rId27" Type="http://schemas.openxmlformats.org/officeDocument/2006/relationships/hyperlink" Target="https://hal.science/hal-01825719v1" TargetMode="External"/><Relationship Id="rId28" Type="http://schemas.openxmlformats.org/officeDocument/2006/relationships/hyperlink" Target="https://hal.science/hal-01825876v1" TargetMode="External"/><Relationship Id="rId29" Type="http://schemas.openxmlformats.org/officeDocument/2006/relationships/hyperlink" Target="https://hal.science/hal-01825754v1" TargetMode="External"/><Relationship Id="rId30" Type="http://schemas.openxmlformats.org/officeDocument/2006/relationships/hyperlink" Target="https://hal.science/hal-01826739v1" TargetMode="External"/><Relationship Id="rId31" Type="http://schemas.openxmlformats.org/officeDocument/2006/relationships/hyperlink" Target="https://hal.science/hal-01826752v1" TargetMode="External"/><Relationship Id="rId32" Type="http://schemas.openxmlformats.org/officeDocument/2006/relationships/hyperlink" Target="http://www.editions-cristel.com/histoire-mer-bretagne/111-aout-1944-saint-malo-libere-9782844211125.html" TargetMode="External"/><Relationship Id="rId33" Type="http://schemas.openxmlformats.org/officeDocument/2006/relationships/hyperlink" Target="https://hal.science/hal-01825603v1" TargetMode="External"/><Relationship Id="rId34" Type="http://schemas.openxmlformats.org/officeDocument/2006/relationships/hyperlink" Target="https://hal.science/search/index/?q=*&amp;authFullName_s=Marc Berg&#232;re" TargetMode="External"/><Relationship Id="rId35" Type="http://schemas.openxmlformats.org/officeDocument/2006/relationships/hyperlink" Target="https://dx.doi.org/10.4000/books.pur.4731" TargetMode="External"/><Relationship Id="rId36" Type="http://schemas.openxmlformats.org/officeDocument/2006/relationships/hyperlink" Target="https://hal.science/hal-03323194v1" TargetMode="External"/><Relationship Id="rId37" Type="http://schemas.openxmlformats.org/officeDocument/2006/relationships/hyperlink" Target="https://hal.science/hal-0332318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LOSTEC</dc:title>
  <dc:description>CV</dc:description>
  <dc:subject/>
  <cp:keywords/>
  <cp:category/>
  <cp:lastModifiedBy/>
  <dcterms:created xsi:type="dcterms:W3CDTF">2026-05-01T19:35:40+02:00</dcterms:created>
  <dcterms:modified xsi:type="dcterms:W3CDTF">2026-05-01T19:35:40+02:00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