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Macedo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sur les pratiques illicites dans l'adoption internationale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Denéchère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/>
              <w:t xml:space="preserve">Université d'Angers.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Study of Illicit Practices in International Adoption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Denéchère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/>
              <w:t xml:space="preserve">Université d'Angers - TEMOS.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internationale en France : des pratiques illicites systémiques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Denéchère</w:t>
              </w:r>
            </w:hyperlink>
          </w:p>
          <w:p>
            <w:pPr/>
            <w:r>
              <w:rPr/>
              <w:t xml:space="preserve">2023, The Conversation / https://theconversation.com/adoption-internationale-en-france-des-pratiques-illicites-systemiques-199366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des pratiques illicites dans l’adoption internationale : les personnes adoptées face à la recherche de leurs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parenté par les enfants. Interroger la descendance</w:t>
            </w:r>
            <w:r>
              <w:rPr/>
              <w:t xml:space="preserve">, Centre Norbert Elias CNRS EHESS, Sep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 santé, garanties de droit&amp;quot; : la philanthropie privée, les familles adoptantes et l’invention de l’adoption d’enfants dans l’entre-deux-guerres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sociale et régulation de la famille (XIXe-XXIe siècles)</w:t>
            </w:r>
            <w:r>
              <w:rPr/>
              <w:t xml:space="preserve">, Institut national d'études démographiques,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children lives? The International Committee of Red Cross and the dilemma of international adoption for refugee and displaced children in Germany and Austria (1946-1954)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Red Cross Movement, Voluntary Organisations and Reconstruction in Western Europe in the 20th Century</w:t>
            </w:r>
            <w:r>
              <w:rPr/>
              <w:t xml:space="preserve">, Sciences Po Paris; Flinders University; Graduate Institute Geneva,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adoption as a reproductive issue in France (1920s-1940s)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Biennial International Conference: Challenges, Interruptions and Opportunities</w:t>
            </w:r>
            <w:r>
              <w:rPr/>
              <w:t xml:space="preserve">, Society for the History of Children and Youth; National University of Ireland, Jun 2021,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pour la protection des mères abandonnées, la question reproductive et l’eugénisme adoptif en France, 1925-1945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L’eugénisme en question : généalogie, transmission et savoirs de l’hérédité du Moyen-Âge à nos jours</w:t>
            </w:r>
            <w:r>
              <w:rPr/>
              <w:t xml:space="preserve">, Université de Lorraine, Sep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l’UNRRA et la migration adoptive des enfants déplacés et réfugiés européens dans l’immédiat après-Seconde Guerre mondiale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"sans famille" dans les guerres du XXe siècle</w:t>
            </w:r>
            <w:r>
              <w:rPr/>
              <w:t xml:space="preserve">, Université Paris 8; Université de Picardie Jules Verne; Université Sorbonne Nouvelle Paris 3, Nov 2019,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l'histoire contemporaine récente au Brésil : débats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présent et contemporanéité</w:t>
            </w:r>
            <w:r>
              <w:rPr/>
              <w:t xml:space="preserve">, Institut d’histoire du temps présent CNRS,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l’adoption I. Formes adoptives (XVIe-XXe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141 (1), https://www.cairn.info/revue-annales-de-demographie-historique-2021-1.htm,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l'adoption II. Acteurs de l’adoption (XXe-XXIe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142 (2), https://www.cairn.info/revue-annales-de-demographie-historique-2021-2.htm,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l’adoption (XVIe-XXIe siècles). Droits, pratiques et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2021, 141 (1),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⟨10.3917/adh.141.0001⟩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humanitaire et adoption d’enfants étrangers en Suisse. Le cas de Terre des hommes (1960-1969)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2015, n° 161 (1), pp.81-94.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⟨10.3917/ri.161.0081⟩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Filiação sem fronteiras: o Brasil na rota da adoção internacional de crianças, 1965-1988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 &amp; Ciências Sociais</w:t>
            </w:r>
            <w:r>
              <w:rPr/>
              <w:t xml:space="preserve">, 2013, 5 (9),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História do Tempo Presente: Entrevista com o historiador Henry Rousso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Maria Fávero Arend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e Argumento</w:t>
            </w:r>
            <w:r>
              <w:rPr/>
              <w:t xml:space="preserve">, 2009, 1 (1),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adoção internacional de crianças: um estudo de caso Brasil-França (1990-2006)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Fábio Macedo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Maria Fávero Arend</w:t>
              </w:r>
            </w:hyperlink>
          </w:p>
          <w:p>
            <w:pPr/>
            <w:r>
              <w:rPr/>
              <w:t xml:space="preserve">Editora Mulheres. </w:t>
            </w:r>
            <w:r>
              <w:rPr>
                <w:i w:val="1"/>
                <w:iCs w:val="1"/>
              </w:rPr>
              <w:t xml:space="preserve">Diásporas, mobilidades e migrações</w:t>
            </w:r>
            <w:r>
              <w:rPr/>
              <w:t xml:space="preserve">, 2011, 978-85-8047-008-6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hal-03974097v1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3972497v1" TargetMode="External"/><Relationship Id="rId8" Type="http://schemas.openxmlformats.org/officeDocument/2006/relationships/hyperlink" Target="https://hal.science/search/index/?q=*&amp;authFullName_s=Yves Den&#233;ch&#232;re" TargetMode="External"/><Relationship Id="rId9" Type="http://schemas.openxmlformats.org/officeDocument/2006/relationships/hyperlink" Target="https://hal.science/search/index/?q=*&amp;authFullName_s=F&#225;bio Macedo" TargetMode="External"/><Relationship Id="rId10" Type="http://schemas.openxmlformats.org/officeDocument/2006/relationships/hyperlink" Target="https://univ-angers.hal.science/hal-04130830v1" TargetMode="External"/><Relationship Id="rId11" Type="http://schemas.openxmlformats.org/officeDocument/2006/relationships/hyperlink" Target="https://univ-angers.hal.science/hal-03979713v1" TargetMode="External"/><Relationship Id="rId12" Type="http://schemas.openxmlformats.org/officeDocument/2006/relationships/hyperlink" Target="https://univ-angers.hal.science/hal-03974101v1" TargetMode="External"/><Relationship Id="rId13" Type="http://schemas.openxmlformats.org/officeDocument/2006/relationships/hyperlink" Target="https://univ-angers.hal.science/hal-03974105v1" TargetMode="External"/><Relationship Id="rId14" Type="http://schemas.openxmlformats.org/officeDocument/2006/relationships/hyperlink" Target="https://univ-angers.hal.science/hal-03974106v1" TargetMode="External"/><Relationship Id="rId15" Type="http://schemas.openxmlformats.org/officeDocument/2006/relationships/hyperlink" Target="https://univ-angers.hal.science/hal-03974103v1" TargetMode="External"/><Relationship Id="rId16" Type="http://schemas.openxmlformats.org/officeDocument/2006/relationships/hyperlink" Target="https://univ-angers.hal.science/hal-03974110v1" TargetMode="External"/><Relationship Id="rId17" Type="http://schemas.openxmlformats.org/officeDocument/2006/relationships/hyperlink" Target="https://univ-angers.hal.science/hal-03974112v1" TargetMode="External"/><Relationship Id="rId18" Type="http://schemas.openxmlformats.org/officeDocument/2006/relationships/hyperlink" Target="https://univ-angers.hal.science/hal-03974115v1" TargetMode="External"/><Relationship Id="rId19" Type="http://schemas.openxmlformats.org/officeDocument/2006/relationships/hyperlink" Target="https://univ-angers.hal.science/hal-03974068v1" TargetMode="External"/><Relationship Id="rId20" Type="http://schemas.openxmlformats.org/officeDocument/2006/relationships/hyperlink" Target="https://hal.science/search/index/?q=*&amp;authFullName_s=Jean-Fran&#231;ois Mignot" TargetMode="External"/><Relationship Id="rId21" Type="http://schemas.openxmlformats.org/officeDocument/2006/relationships/hyperlink" Target="https://hal.science/search/index/?q=*&amp;authFullName_s=Isabelle Robin" TargetMode="External"/><Relationship Id="rId22" Type="http://schemas.openxmlformats.org/officeDocument/2006/relationships/hyperlink" Target="https://univ-angers.hal.science/hal-03974070v1" TargetMode="External"/><Relationship Id="rId23" Type="http://schemas.openxmlformats.org/officeDocument/2006/relationships/hyperlink" Target="https://univ-angers.hal.science/hal-03974061v1" TargetMode="External"/><Relationship Id="rId24" Type="http://schemas.openxmlformats.org/officeDocument/2006/relationships/hyperlink" Target="https://dx.doi.org/10.3917/adh.141.0001" TargetMode="External"/><Relationship Id="rId25" Type="http://schemas.openxmlformats.org/officeDocument/2006/relationships/hyperlink" Target="https://univ-angers.hal.science/hal-03974064v1" TargetMode="External"/><Relationship Id="rId26" Type="http://schemas.openxmlformats.org/officeDocument/2006/relationships/hyperlink" Target="https://dx.doi.org/10.3917/ri.161.0081" TargetMode="External"/><Relationship Id="rId27" Type="http://schemas.openxmlformats.org/officeDocument/2006/relationships/hyperlink" Target="https://univ-angers.hal.science/hal-03974078v1" TargetMode="External"/><Relationship Id="rId28" Type="http://schemas.openxmlformats.org/officeDocument/2006/relationships/hyperlink" Target="https://univ-angers.hal.science/hal-03974085v1" TargetMode="External"/><Relationship Id="rId29" Type="http://schemas.openxmlformats.org/officeDocument/2006/relationships/hyperlink" Target="https://hal.science/search/index/?q=*&amp;authFullName_s=Silvia Maria F&#225;vero Arend" TargetMode="External"/><Relationship Id="rId30" Type="http://schemas.openxmlformats.org/officeDocument/2006/relationships/hyperlink" Target="https://univ-angers.hal.science/hal-0397409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Macedo</dc:title>
  <dc:description>CV</dc:description>
  <dc:subject/>
  <cp:keywords/>
  <cp:category/>
  <cp:lastModifiedBy/>
  <dcterms:created xsi:type="dcterms:W3CDTF">2026-03-18T23:22:14+01:00</dcterms:created>
  <dcterms:modified xsi:type="dcterms:W3CDTF">2026-03-18T23:22:14+01:00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