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(dir. Carole Boidin et Fabrice Moulin), « Ces murs sont mon trophée » : commentaires et appropriations des écritures exposées (XVIe-XVIIIe siècle), 49,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L’orgie sans la dissertation : le statut du discours philosophique dans les Cent Vingt Journées de Sodome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temple et l’autel” : réflexions sur la dramaturgie du sacrifice de l’innocent dans Les Lois de Minos (1773)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Les lieux de l'art, 50 (1),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assiégée, citadelle assaillie. Architectures et écritures de la retraite dans le roman sadien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 (1), pp.215 -- 227.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⟨10.3917/dhs.048.0215⟩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péristyle et l’obstacle : remarques sur une esthétique du regard chez la font de saint-yenne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2016, 36,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commode du libertin : les mutations des intérieurs aristocratiques dans les traités d'architecture et le roman libertin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168 (2), pp.29--38.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⟨10.3917/rom.168.0029⟩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aux champs: la figure du propriétaire dans l'épître champêtre à l'époque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Le siècle pastoral, pp.297--314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mauvaises formes » ou la critique du rococo dans deux articles de Charles-Nicolas Cochin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2006, 5,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formes du contrat dans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2001, Vol. 53 (1), pp.13-21.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⟨10.3917/inli.531.0013⟩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plume et le marbre : le commentaire et la réécriture des inscriptions de la place des Victoires (1686) par un avocat au Parlement à la fin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exposées et leur commentaire : pratiques et représentations, dans la France des XVIe-XVIIIe siècles</w:t>
            </w:r>
            <w:r>
              <w:rPr/>
              <w:t xml:space="preserve">, Carole Boidin; Fabrice Moulin, Jun 2018,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considérée sous le rapport de l’art, des mœurs et de la législation, de Claude-Nicolas Ledoux, 1804. Une édition annotée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Guillet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du patrimoine</w:t>
              </w:r>
            </w:hyperlink>
            <w:r>
              <w:rPr/>
              <w:t xml:space="preserve">, 395 p., 2023, 978-2-7577-0865-1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Ledoux. L’Architecture considérée sous le rapport de l’art, des mœurs et de la législation, une édition annotée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</w:p>
          <w:p>
            <w:pPr/>
            <w:r>
              <w:rPr/>
              <w:t xml:space="preserve">Editions du patrimoine. 2023, 9782757708651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Embellir, bâtir, demeurer: L’architecture dans la littérature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Classiques Garnier, 54, 2017, L'Europe des Lumières, Jacques Berchtold, Michel Delon, Christophe Martin, 978-2-406-06989-8.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⟨10.15122/isbn.978-2-406-06991-1⟩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anatomie d’une conversation scientifique: quelques remarques sur le projet d’édition numérique collaborative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Presses universitaires de Paris Nanterre, coll. « Intelligences numériques ». </w:t>
            </w:r>
            <w:r>
              <w:rPr>
                <w:i w:val="1"/>
                <w:iCs w:val="1"/>
              </w:rPr>
              <w:t xml:space="preserve">Communautés et pratiques d’écritures des patrimoines et des mémoires,</w:t>
            </w:r>
            <w:r>
              <w:rPr/>
              <w:t xml:space="preserve">, pp.187-197.,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les excès du rocaille. La mise en fiction du « mauvais goût » dans L’homme du monde éclairé par les arts de J.-Fr. Blondel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Aurélien Davrius. </w:t>
            </w:r>
            <w:r>
              <w:rPr>
                <w:i w:val="1"/>
                <w:iCs w:val="1"/>
              </w:rPr>
              <w:t xml:space="preserve">Jacques-François Blondel : La dernière leçon de l’architecture « à la française</w:t>
            </w:r>
            <w:r>
              <w:rPr/>
              <w:t xml:space="preserve">, Mardaga, pp.162-182, 2022, 978-2804724115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Calas, ou comment parler d'une pièce que Voltaire n'a jamais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Michel Delon, Renaud Bret-Vitoz,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pp.347-355,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Calas ou comment parler d’une pièce que Voltaire n’a jamais écrite.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 Avec Pierre Frantz,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pp.347-355, 2022, Rencontres, 978-2-406-12891-5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L’architecture… de Claude-Nicolas Ledoux: La ville, le livre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Thomas Kirchner, Sophie Raux et Marlen Schneider. </w:t>
            </w:r>
            <w:r>
              <w:rPr>
                <w:i w:val="1"/>
                <w:iCs w:val="1"/>
              </w:rPr>
              <w:t xml:space="preserve">L’art de l’Ancien Régime: Sortir du rang</w:t>
            </w:r>
            <w:r>
              <w:rPr/>
              <w:t xml:space="preserve">, arthistoricum.net, pp.345-361, 2022, 978-3-98501-016-5.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⟨10.11588/arthistoricum.880.c14886⟩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L’architecture… de Claude-Nicolas Ledoux. La ville, le livre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Thomas Kirchner; Sophie Raux; Marlen Schneider. </w:t>
            </w:r>
            <w:r>
              <w:rPr>
                <w:i w:val="1"/>
                <w:iCs w:val="1"/>
              </w:rPr>
              <w:t xml:space="preserve">L’art de l’Ancien Régime : sortir du rang !</w:t>
            </w:r>
            <w:r>
              <w:rPr/>
              <w:t xml:space="preserve">, Heidelberg, pp.345-361, 2022, 978-3-98501-017-2.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⟨10.11588/arthistoricum.880.c14886⟩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sous le rapport des mœurs Conception artistique et science des mœurs chez Claude-Nicolas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Laurie Bréban, Séverine Denieul et Élise Sultan-Villet.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pp.251-262, 2021, 978-2-406-11900-5.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⟨10.48611/isbn.978-2-406-11902-9.p.0251⟩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 Bretton [signé], ‘Critique honneste...’ » édition et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pp.237-268,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l’amateur d’architecture au siècle des Lumières : de quelques usages de la maquette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Justine de Reyniès et Bénédicte Peralez Peslier. </w:t>
            </w:r>
            <w:r>
              <w:rPr>
                <w:i w:val="1"/>
                <w:iCs w:val="1"/>
              </w:rPr>
              <w:t xml:space="preserve">L’Amateur à l’époque des Lumières, 2019.</w:t>
            </w:r>
            <w:r>
              <w:rPr/>
              <w:t xml:space="preserve">, 9, Liverpool University Press, pp.61-77, 2019, Oxford University Studies in the Enlightenment, 978-1789620061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à l’antique ou écrire à l’antique. La présentation du théâtre de Besançon dans L’Architecture considérée... de C. N. Ledoux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et la référence antique</w:t>
            </w:r>
            <w:r>
              <w:rPr/>
              <w:t xml:space="preserve">, Classiques Garnier, pp.275-288, 2018, 978-2406066439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égalisait tout: l'unité du décor des intérieurs libertins du roman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: les objets du décor au siècle des Lumières</w:t>
            </w:r>
            <w:r>
              <w:rPr/>
              <w:t xml:space="preserve">, 43, Presses de l'Université de Bruxelles, pp.201--220, 2015, Etudes sur le XVIIIe siècle, 978-2-8004-1585-7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théorique au motif imaginaire : la cabane primitive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(1650-1800)</w:t>
            </w:r>
            <w:r>
              <w:rPr/>
              <w:t xml:space="preserve">, Desjonquères, pp.279--303,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ventriloquie de l’architecte : énonciation et esthétique dans l’Architecture… de C.-N.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Gérard Chouquer, Jean-Claude Daumas. </w:t>
            </w:r>
            <w:r>
              <w:rPr>
                <w:i w:val="1"/>
                <w:iCs w:val="1"/>
              </w:rPr>
              <w:t xml:space="preserve">Ledoux, l’utopie, la ville, Actes du colloque international à la Saline Royale d’Arc-et-Senans (25-27 octobre 2006</w:t>
            </w:r>
            <w:r>
              <w:rPr/>
              <w:t xml:space="preserve">, Presses Universitaires de Franche-Comté, pp.28-37, 2008, 978-2-84867-234-2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 et l'amateur : Les Belles-Lettres dans le Cours d'architecture civile de Jacques-François Blondel (1771-1776).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Pierre Hyppolite. </w:t>
            </w:r>
            <w:r>
              <w:rPr>
                <w:i w:val="1"/>
                <w:iCs w:val="1"/>
              </w:rPr>
              <w:t xml:space="preserve">Architecture, littérature et espaces</w:t>
            </w:r>
            <w:r>
              <w:rPr/>
              <w:t xml:space="preserve">, Presses universitaires de Limoges,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philosophie et société au tournant des Lumières : L’Architecture considérée sous le rapport de l’art, des mœurs et de la législation de Claude-Nicolas Ledoux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hal-04483591v1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557v1" TargetMode="External"/><Relationship Id="rId8" Type="http://schemas.openxmlformats.org/officeDocument/2006/relationships/hyperlink" Target="https://hal.science/search/index/?q=*&amp;authFullName_s=Carole Boidin" TargetMode="External"/><Relationship Id="rId9" Type="http://schemas.openxmlformats.org/officeDocument/2006/relationships/hyperlink" Target="https://hal.science/search/index/?q=*&amp;authFullName_s=Fabrice Moulin" TargetMode="External"/><Relationship Id="rId10" Type="http://schemas.openxmlformats.org/officeDocument/2006/relationships/hyperlink" Target="https://hal.science/hal-04300002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3917/dhs.053.0541" TargetMode="External"/><Relationship Id="rId13" Type="http://schemas.openxmlformats.org/officeDocument/2006/relationships/hyperlink" Target="https://hal.science/hal-03850548v1" TargetMode="External"/><Relationship Id="rId14" Type="http://schemas.openxmlformats.org/officeDocument/2006/relationships/hyperlink" Target="https://hal.science/search/index/?q=*&amp;authFullName_s=Florence Ferran" TargetMode="External"/><Relationship Id="rId15" Type="http://schemas.openxmlformats.org/officeDocument/2006/relationships/hyperlink" Target="https://hal.science/search/index/?q=*&amp;authFullName_s=&#201;lise Pavy-Guilbert" TargetMode="External"/><Relationship Id="rId16" Type="http://schemas.openxmlformats.org/officeDocument/2006/relationships/hyperlink" Target="https://hal.science/hal-04300584v1" TargetMode="External"/><Relationship Id="rId17" Type="http://schemas.openxmlformats.org/officeDocument/2006/relationships/hyperlink" Target="https://hal.science/hal-04300202v1" TargetMode="External"/><Relationship Id="rId18" Type="http://schemas.openxmlformats.org/officeDocument/2006/relationships/hyperlink" Target="https://hal.science/hal-04305076v1" TargetMode="External"/><Relationship Id="rId19" Type="http://schemas.openxmlformats.org/officeDocument/2006/relationships/hyperlink" Target="https://hal.science/search/index/?q=*&amp;authFullName_s=Pierre Wachenheim" TargetMode="External"/><Relationship Id="rId20" Type="http://schemas.openxmlformats.org/officeDocument/2006/relationships/hyperlink" Target="https://dx.doi.org/10.3917/dhs.050.0007" TargetMode="External"/><Relationship Id="rId21" Type="http://schemas.openxmlformats.org/officeDocument/2006/relationships/hyperlink" Target="https://hal.parisnanterre.fr/hal-01410409v1" TargetMode="External"/><Relationship Id="rId22" Type="http://schemas.openxmlformats.org/officeDocument/2006/relationships/hyperlink" Target="https://dx.doi.org/10.3917/dhs.048.0215" TargetMode="External"/><Relationship Id="rId23" Type="http://schemas.openxmlformats.org/officeDocument/2006/relationships/hyperlink" Target="https://hal.science/hal-04319733v1" TargetMode="External"/><Relationship Id="rId24" Type="http://schemas.openxmlformats.org/officeDocument/2006/relationships/hyperlink" Target="https://hal.parisnanterre.fr/hal-01410411v1" TargetMode="External"/><Relationship Id="rId25" Type="http://schemas.openxmlformats.org/officeDocument/2006/relationships/hyperlink" Target="https://dx.doi.org/10.3917/rom.168.0029" TargetMode="External"/><Relationship Id="rId26" Type="http://schemas.openxmlformats.org/officeDocument/2006/relationships/hyperlink" Target="https://hal.parisnanterre.fr/hal-01410412v1" TargetMode="External"/><Relationship Id="rId27" Type="http://schemas.openxmlformats.org/officeDocument/2006/relationships/hyperlink" Target="https://hal.science/hal-04300625v1" TargetMode="External"/><Relationship Id="rId28" Type="http://schemas.openxmlformats.org/officeDocument/2006/relationships/hyperlink" Target="https://hal.science/hal-04300797v1" TargetMode="External"/><Relationship Id="rId29" Type="http://schemas.openxmlformats.org/officeDocument/2006/relationships/hyperlink" Target="https://dx.doi.org/10.3917/inli.531.0013" TargetMode="External"/><Relationship Id="rId30" Type="http://schemas.openxmlformats.org/officeDocument/2006/relationships/hyperlink" Target="https://hal.science/hal-04456327v1" TargetMode="External"/><Relationship Id="rId31" Type="http://schemas.openxmlformats.org/officeDocument/2006/relationships/hyperlink" Target="https://hal.science/hal-04075991v1" TargetMode="External"/><Relationship Id="rId32" Type="http://schemas.openxmlformats.org/officeDocument/2006/relationships/hyperlink" Target="https://hal.science/search/index/?q=*&amp;authFullName_s=Dominique Massounie" TargetMode="External"/><Relationship Id="rId33" Type="http://schemas.openxmlformats.org/officeDocument/2006/relationships/hyperlink" Target="https://hal.science/search/index/?q=*&amp;authFullName_s=Emmanuel Ch&#226;teau-Dutier" TargetMode="External"/><Relationship Id="rId34" Type="http://schemas.openxmlformats.org/officeDocument/2006/relationships/hyperlink" Target="https://hal.science/search/index/?q=*&amp;authFullName_s=S&#233;verine Guillet" TargetMode="External"/><Relationship Id="rId35" Type="http://schemas.openxmlformats.org/officeDocument/2006/relationships/hyperlink" Target="https://www.monuments-nationaux.fr/editions-du-patrimoine" TargetMode="External"/><Relationship Id="rId36" Type="http://schemas.openxmlformats.org/officeDocument/2006/relationships/hyperlink" Target="https://hal.science/hal-04471000v1" TargetMode="External"/><Relationship Id="rId37" Type="http://schemas.openxmlformats.org/officeDocument/2006/relationships/hyperlink" Target="https://hal.science/search/index/?q=*&amp;authFullName_s=Emmanuel Chateau Dutier" TargetMode="External"/><Relationship Id="rId38" Type="http://schemas.openxmlformats.org/officeDocument/2006/relationships/hyperlink" Target="https://hal.science/hal-02112973v1" TargetMode="External"/><Relationship Id="rId39" Type="http://schemas.openxmlformats.org/officeDocument/2006/relationships/hyperlink" Target="https://hal.science/hal-02522403v1" TargetMode="External"/><Relationship Id="rId40" Type="http://schemas.openxmlformats.org/officeDocument/2006/relationships/hyperlink" Target="https://hal.parisnanterre.fr/hal-01658022v1" TargetMode="External"/><Relationship Id="rId41" Type="http://schemas.openxmlformats.org/officeDocument/2006/relationships/hyperlink" Target="https://dx.doi.org/10.15122/isbn.978-2-406-06991-1" TargetMode="External"/><Relationship Id="rId42" Type="http://schemas.openxmlformats.org/officeDocument/2006/relationships/hyperlink" Target="https://hal.science/hal-04515832v1" TargetMode="External"/><Relationship Id="rId43" Type="http://schemas.openxmlformats.org/officeDocument/2006/relationships/hyperlink" Target="https://hal.science/hal-04301317v1" TargetMode="External"/><Relationship Id="rId44" Type="http://schemas.openxmlformats.org/officeDocument/2006/relationships/hyperlink" Target="https://hal.science/hal-04319785v1" TargetMode="External"/><Relationship Id="rId45" Type="http://schemas.openxmlformats.org/officeDocument/2006/relationships/hyperlink" Target="https://hal.science/hal-04301305v1" TargetMode="External"/><Relationship Id="rId46" Type="http://schemas.openxmlformats.org/officeDocument/2006/relationships/hyperlink" Target="https://doi.org/10.48611/isbn.978-2-406-12893-9" TargetMode="External"/><Relationship Id="rId47" Type="http://schemas.openxmlformats.org/officeDocument/2006/relationships/hyperlink" Target="https://hal.science/hal-04301313v1" TargetMode="External"/><Relationship Id="rId48" Type="http://schemas.openxmlformats.org/officeDocument/2006/relationships/hyperlink" Target="https://dx.doi.org/10.11588/arthistoricum.880.c14886" TargetMode="External"/><Relationship Id="rId49" Type="http://schemas.openxmlformats.org/officeDocument/2006/relationships/hyperlink" Target="https://hal.science/hal-04079415v1" TargetMode="External"/><Relationship Id="rId50" Type="http://schemas.openxmlformats.org/officeDocument/2006/relationships/hyperlink" Target="https://hal.science/hal-04301428v1" TargetMode="External"/><Relationship Id="rId51" Type="http://schemas.openxmlformats.org/officeDocument/2006/relationships/hyperlink" Target="https://dx.doi.org/10.48611/isbn.978-2-406-11902-9.p.0251" TargetMode="External"/><Relationship Id="rId52" Type="http://schemas.openxmlformats.org/officeDocument/2006/relationships/hyperlink" Target="https://hal.science/hal-04301437v1" TargetMode="External"/><Relationship Id="rId53" Type="http://schemas.openxmlformats.org/officeDocument/2006/relationships/hyperlink" Target="https://hal.science/hal-04301445v1" TargetMode="External"/><Relationship Id="rId54" Type="http://schemas.openxmlformats.org/officeDocument/2006/relationships/hyperlink" Target="https://hal.science/hal-04304966v1" TargetMode="External"/><Relationship Id="rId55" Type="http://schemas.openxmlformats.org/officeDocument/2006/relationships/hyperlink" Target="https://hal.parisnanterre.fr/hal-01410410v1" TargetMode="External"/><Relationship Id="rId56" Type="http://schemas.openxmlformats.org/officeDocument/2006/relationships/hyperlink" Target="https://hal.parisnanterre.fr/hal-01410413v1" TargetMode="External"/><Relationship Id="rId57" Type="http://schemas.openxmlformats.org/officeDocument/2006/relationships/hyperlink" Target="https://hal.science/hal-04305000v1" TargetMode="External"/><Relationship Id="rId58" Type="http://schemas.openxmlformats.org/officeDocument/2006/relationships/hyperlink" Target="https://hal.science/hal-04305127v1" TargetMode="External"/><Relationship Id="rId59" Type="http://schemas.openxmlformats.org/officeDocument/2006/relationships/hyperlink" Target="https://hal.science/hal-0448359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Moulin</dc:title>
  <dc:description>CV</dc:description>
  <dc:subject/>
  <cp:keywords/>
  <cp:category/>
  <cp:lastModifiedBy/>
  <dcterms:created xsi:type="dcterms:W3CDTF">2026-05-01T21:38:25+02:00</dcterms:created>
  <dcterms:modified xsi:type="dcterms:W3CDTF">2026-05-01T21:38:25+02:00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