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N'TCHATAT </w:t>
      </w:r>
      <w:r>
        <w:rPr>
          <w:color w:val="641e6e"/>
        </w:rPr>
        <w:t xml:space="preserve">Attaché Temporaire d'Enseignement et de Rechercheà l'Université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fabrice-ntchatat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0009-0003-1821-0356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du contrat dans la vente internationale de marchandises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d’un smart contract d’application : cas de l’ESC dans l’incoterm EXW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2025, 11, pp.9 - 14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des décisions sociales face à leur propre miroir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de la technologie blockchain en zone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bancaire et boursier</w:t>
            </w:r>
            <w:r>
              <w:rPr/>
              <w:t xml:space="preserve">, 2024, 15, pp.51 - 72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sociétés de capitaux à l’aune de la dématérialisation des titres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Droit des Affaires </w:t>
            </w:r>
            <w:r>
              <w:rPr/>
              <w:t xml:space="preserve">, 2024, 6, pp.89 - 96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échange et blockchain : les exemples de la vente et du bail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218, pp.39 - 44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titres électroniques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2022, 189, pp.36 - 41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financier camerounais et fusion des bourses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boursier</w:t>
            </w:r>
            <w:r>
              <w:rPr/>
              <w:t xml:space="preserve">, 2021, 1 (3), pp.81 - 104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L’unification des marchés financiers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doctrine juridique africaine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cyberdroit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EUE, 2021, 978-620-3-42526-0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de la dématérialisation des valeurs mobilières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projet de Règlement portant institution d'un régime général d'inscription en compte des valeurs mobilières et autres titres financiers émis sur le territoire des états membres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création de cas pratiques juridiques grâce à l'IA générative : retour d'expérience d'un enseignant en IUT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renforcer la confiance électorale par la blockchain ? Réflexions juridiques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camerounaise sur la protection des données personnelles face au défi de son effectivité dans un environnement numérique globalisé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d'un escrow smart contract dans les incoterms EXW et 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hal-04399830v3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schéma de constitution des SA et SAS à l'aune de la réforme de l'AUDSCGIE du 30 janvier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l’objectif biaise de dematerialisation des valeurs mobilières au regard du dispositif de tenue des comptes titres par les émetteurs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financier camerounais et fusion des bourses de la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recherche FAIR, RGPD et réutilisation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libre accès 2025</w:t>
            </w:r>
            <w:r>
              <w:rPr/>
              <w:t xml:space="preserve">, Université Paris Nanterre,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code au prompt : la fabrique du contrat à l'ère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 et intelligence artificielle : enjeux contemporains pour le droit des contrats</w:t>
            </w:r>
            <w:r>
              <w:rPr/>
              <w:t xml:space="preserve">, Chaire Gouverner l'organisation numérique de l'Université Paris Nanterre,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l'appropriation de l'IA Pour un dynamisme entrepreneurial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numérique en Afrique : enjeux, défis et perspectives</w:t>
            </w:r>
            <w:r>
              <w:rPr/>
              <w:t xml:space="preserve">, CERGGES, Sep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 dans l'espace OHADA : regard juridique et prospective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économie résiliente, verte et inclusive</w:t>
            </w:r>
            <w:r>
              <w:rPr/>
              <w:t xml:space="preserve">, Observatoire de la francophonie économique, Mar 2022,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Rendez-vous droit et finance</w:t>
            </w:r>
            <w:r>
              <w:rPr/>
              <w:t xml:space="preserve">, Bridge Consulting, Apr 2022, Douala,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L’informatisation du RCCM dans l’espace OHADA : plus de 12 ans après la réforme de l’AUDCG du 15 décembre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Ph. Delebecque et Y. R. Kalieu. </w:t>
            </w:r>
            <w:r>
              <w:rPr>
                <w:i w:val="1"/>
                <w:iCs w:val="1"/>
              </w:rPr>
              <w:t xml:space="preserve">L'harmonisation du droit des affaires en Afrique : l'OHADA à l'orée de sa quatrième décennie</w:t>
            </w:r>
            <w:r>
              <w:rPr/>
              <w:t xml:space="preserve">, Credij, pp.61 - 74,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dématérialisation des valeurs mobilières en zone CEMAC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N'Tchatat</w:t>
              </w:r>
            </w:hyperlink>
          </w:p>
          <w:p>
            <w:pPr/>
            <w:r>
              <w:rPr/>
              <w:t xml:space="preserve">Sciences de l'Homme et Société. Université de Yaoundé II, 2020.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tel-04399561v1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7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ntchatat" TargetMode="External"/><Relationship Id="rId9" Type="http://schemas.openxmlformats.org/officeDocument/2006/relationships/hyperlink" Target="https://orcid.org/0009-0003-1821-0356" TargetMode="External"/><Relationship Id="rId10" Type="http://schemas.openxmlformats.org/officeDocument/2006/relationships/hyperlink" Target="https://hal.science/hal-05401757v1" TargetMode="External"/><Relationship Id="rId11" Type="http://schemas.openxmlformats.org/officeDocument/2006/relationships/hyperlink" Target="https://hal.science/search/index/?q=*&amp;authFullName_s=Fabrice N'Tchatat" TargetMode="External"/><Relationship Id="rId12" Type="http://schemas.openxmlformats.org/officeDocument/2006/relationships/hyperlink" Target="https://hal.science/hal-05401747v1" TargetMode="External"/><Relationship Id="rId13" Type="http://schemas.openxmlformats.org/officeDocument/2006/relationships/hyperlink" Target="https://hal.science/hal-05405348v1" TargetMode="External"/><Relationship Id="rId14" Type="http://schemas.openxmlformats.org/officeDocument/2006/relationships/hyperlink" Target="https://hal.science/hal-05401737v1" TargetMode="External"/><Relationship Id="rId15" Type="http://schemas.openxmlformats.org/officeDocument/2006/relationships/hyperlink" Target="https://hal.science/hal-05401743v1" TargetMode="External"/><Relationship Id="rId16" Type="http://schemas.openxmlformats.org/officeDocument/2006/relationships/hyperlink" Target="https://hal.science/hal-05401741v1" TargetMode="External"/><Relationship Id="rId17" Type="http://schemas.openxmlformats.org/officeDocument/2006/relationships/hyperlink" Target="https://hal.science/hal-05401719v1" TargetMode="External"/><Relationship Id="rId18" Type="http://schemas.openxmlformats.org/officeDocument/2006/relationships/hyperlink" Target="https://hal.science/hal-05401715v1" TargetMode="External"/><Relationship Id="rId19" Type="http://schemas.openxmlformats.org/officeDocument/2006/relationships/hyperlink" Target="https://hal.science/hal-03650935v1" TargetMode="External"/><Relationship Id="rId20" Type="http://schemas.openxmlformats.org/officeDocument/2006/relationships/hyperlink" Target="https://hal.science/hal-04399593v1" TargetMode="External"/><Relationship Id="rId21" Type="http://schemas.openxmlformats.org/officeDocument/2006/relationships/hyperlink" Target="https://hal.science/hal-05487231v1" TargetMode="External"/><Relationship Id="rId22" Type="http://schemas.openxmlformats.org/officeDocument/2006/relationships/hyperlink" Target="https://hal.science/hal-05063113v1" TargetMode="External"/><Relationship Id="rId23" Type="http://schemas.openxmlformats.org/officeDocument/2006/relationships/hyperlink" Target="https://hal.science/hal-05063110v1" TargetMode="External"/><Relationship Id="rId24" Type="http://schemas.openxmlformats.org/officeDocument/2006/relationships/hyperlink" Target="https://hal.science/hal-05388516v1" TargetMode="External"/><Relationship Id="rId25" Type="http://schemas.openxmlformats.org/officeDocument/2006/relationships/hyperlink" Target="https://hal.science/hal-05063109v1" TargetMode="External"/><Relationship Id="rId26" Type="http://schemas.openxmlformats.org/officeDocument/2006/relationships/hyperlink" Target="https://hal.science/hal-04399830v3" TargetMode="External"/><Relationship Id="rId27" Type="http://schemas.openxmlformats.org/officeDocument/2006/relationships/hyperlink" Target="https://hal.science/hal-04206064v3" TargetMode="External"/><Relationship Id="rId28" Type="http://schemas.openxmlformats.org/officeDocument/2006/relationships/hyperlink" Target="https://hal.science/hal-04186907v1" TargetMode="External"/><Relationship Id="rId29" Type="http://schemas.openxmlformats.org/officeDocument/2006/relationships/hyperlink" Target="https://hal.science/hal-03661686v1" TargetMode="External"/><Relationship Id="rId30" Type="http://schemas.openxmlformats.org/officeDocument/2006/relationships/hyperlink" Target="https://hal.science/hal-05355021v1" TargetMode="External"/><Relationship Id="rId31" Type="http://schemas.openxmlformats.org/officeDocument/2006/relationships/hyperlink" Target="https://hal.science/hal-05096450v1" TargetMode="External"/><Relationship Id="rId32" Type="http://schemas.openxmlformats.org/officeDocument/2006/relationships/hyperlink" Target="https://hal.science/hal-05089140v1" TargetMode="External"/><Relationship Id="rId33" Type="http://schemas.openxmlformats.org/officeDocument/2006/relationships/hyperlink" Target="https://hal.science/hal-05401767v1" TargetMode="External"/><Relationship Id="rId34" Type="http://schemas.openxmlformats.org/officeDocument/2006/relationships/hyperlink" Target="https://hal.science/hal-04402358v1" TargetMode="External"/><Relationship Id="rId35" Type="http://schemas.openxmlformats.org/officeDocument/2006/relationships/hyperlink" Target="https://hal.science/hal-05401753v1" TargetMode="External"/><Relationship Id="rId36" Type="http://schemas.openxmlformats.org/officeDocument/2006/relationships/hyperlink" Target="https://hal.science/tel-0439956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N'TCHATAT</dc:title>
  <dc:description>CV</dc:description>
  <dc:subject/>
  <cp:keywords/>
  <cp:category/>
  <cp:lastModifiedBy/>
  <dcterms:created xsi:type="dcterms:W3CDTF">2026-05-19T21:02:07+02:00</dcterms:created>
  <dcterms:modified xsi:type="dcterms:W3CDTF">2026-05-19T21:02:07+02:00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