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Fabricia Fauquet </w:t>
      </w:r>
      <w:r>
        <w:rPr>
          <w:color w:val="641e6e"/>
        </w:rPr>
        <w:t xml:space="preserve">Ingénieure de recherche,Laboratoire INAMA, ENSA Marseille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fabricia-fauquet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072400056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https://www.marseille.archi.fr/index.php/lecole/les-equipes/enseignants-chercheurs/fabricia-fauquet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et ses images : essai de restitution du monument arlésien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Golvin et l’art de la restitution, sous la direction de Jean-François Bernard et Alain Bouet</w:t>
            </w:r>
            <w:r>
              <w:rPr/>
              <w:t xml:space="preserve">, Mémoires (63), Ausonius Editions, pp.173-181, 2023, EAN 9782356135629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 Des réalités antiques à l’imagerie numérique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/>
              <w:t xml:space="preserve">Philippe Jockey. </w:t>
            </w:r>
            <w:r>
              <w:rPr>
                <w:i w:val="1"/>
                <w:iCs w:val="1"/>
              </w:rPr>
              <w:t xml:space="preserve">Les arts de la couleur en Grèce ancienne… et ailleurs. Approches interdisciplinaires</w:t>
            </w:r>
            <w:r>
              <w:rPr/>
              <w:t xml:space="preserve">, 56, Ecole française d'Athènes, pp.387-402, 2018, BCH Supplément, 978-2-86958-290-3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Passion, danger et compétition acharnée : La course de quadriges dans le cirque romain précurseuse du Grand Prix de Formule 1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Clásicos</w:t>
            </w:r>
            <w:r>
              <w:rPr/>
              <w:t xml:space="preserve">, 2023, El deporte en Grecia y Roma (dir. Garcia Romero, F.), 164, pp.215-236.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⟨10.48232/eclas.164.08⟩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cirque romain et ses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Profils‎ : revue de l'Association d'histoire de l'architecture</w:t>
            </w:r>
            <w:r>
              <w:rPr/>
              <w:t xml:space="preserve">, 2018, L'architecture au quotidien : regards sur des représentations ordinaires, 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couleurs.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Les arts de la couleur en Grèce ancienne .. et ailleurs, 56, pp.387-402.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⟨10.2307/j.ctv1q26mm2.23⟩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architecturale et destin des lieux de production des allumettes dans les Bouches-du-Rhône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industrielle en France. Patrimoine technique, mémoire</w:t>
            </w:r>
            <w:r>
              <w:rPr/>
              <w:t xml:space="preserve">, 2017, Le patrimoine industriel de la chimie, 69,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industrielle : La Belle-de-Mai et Le Rouet Histoire de l’occupation de l’espace par l’industrie. Conséquences et 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2015, Tome LXV (fascicule 258, juillet-décembre 2015), pp. 297-316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l’Artémis de Délos : polychromie originelle et contexte architectural initial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Archéovision, Ausonius Editions</w:t>
            </w:r>
            <w:r>
              <w:rPr/>
              <w:t xml:space="preserve">, 2015, Archeovision, 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 Silin représente-t-elle le cirque de Leptis Magna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2015, 2008, pp.31-47.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⟨10.3406/bsnaf.2015.11972⟩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carceres de l'hippodrome de Constantinople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nationale des Antiquaires de France</w:t>
            </w:r>
            <w:r>
              <w:rPr/>
              <w:t xml:space="preserve">, 2006, Année 2001, pp.128 - 148.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⟨10.3406/bsnaf.2006.10517⟩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enseignement et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 1 volume, pp.704</w:t>
            </w:r>
            <w:r>
              <w:rPr/>
              <w:t xml:space="preserve">, 2022, p. 40-43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la Recherche Architecturale, Urbaine et Paysagère (BRAUP)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94-95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L’école d’architecture de Marseille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Jean-Lucien Bonillo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Borruey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Diener, A.M. Châtelet, M.J. Dumont, D. Le Couédic (éd), L’architecture en ses écoles, une encyclopédie de l’enseignement de l’architecture au XXe siècle. Locus Solus.</w:t>
            </w:r>
            <w:r>
              <w:rPr/>
              <w:t xml:space="preserve">, 2022, p. 257-261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les écoles d'architecture et les organismes de recherche extérieurs aux écoles : le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 portrait de groupe(s) : De 1968 à 1982 : les premières équipes associatives de recherche dans les unités pédagogiques d’architecture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AXE 3 : Enseignement et recherche, 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histoire orale de l’enseignement de l’architecture, Fonds ANR EnsArchi, Entretiens déposés à la Phonothèque de la MMSH d’Aix en 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André-Jacques Dunoyer de Segonzac de l’ERA à l’UPA de Marseille, figure de passeur-réformateur de l’enseignement de l’architecture (1952-1981)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CHeaR : Figures, groupes et productions, Acteurs de la formation à l’architecture en régions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fondatrices de la recherche au sein des écoles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6, 17 &amp; 18 novembre 2022</w:t>
            </w:r>
            <w:r>
              <w:rPr/>
              <w:t xml:space="preserve">, Anne-Marie Châtelet,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recherche à travers les entretiens menés auprès des responsables du Bureau de la recherche architecturale, urbaine et paysagère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Monira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– n°5 : Les politiques de l’enseignement et de la recherche</w:t>
            </w:r>
            <w:r>
              <w:rPr/>
              <w:t xml:space="preserve">, Dec 2018, Marseille, France. https://chmcc.hypotheses.org/8837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numérique de l'Artémis de Délos : polychromie originelle et contexte architectural initial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Jockey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Retrospect, Archéologie et réalité virtuelle</w:t>
            </w:r>
            <w:r>
              <w:rPr/>
              <w:t xml:space="preserve">, 2013, Bordeaux,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aux techniques d’acquisition et de modélisation tridimensionnelle en archéologie maritime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Comunicare la memoria del Mediterraneo: strumenti, esperienze e progetti di valorizzazione del patrimonio culturale marittimo: atti del Convegno internazionale organizzato dalla Regione Toscana nell'ambito del progetto europeo "Antiche rotte marittime del Mediterraneo", ANSER, Pisa, 29-30 ottobre 2004</w:t>
            </w:r>
            <w:r>
              <w:rPr/>
              <w:t xml:space="preserve">, Francesco Gravina, Oct 2004, Pisa, Italie.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⟨10.4000/books.pcjb.3883⟩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ministère de tutelle à l’autre (Équipement et Culture) et du CORDA au BRAUP : analyse de l’évolution d’une politique publique de recherche par le prisme des discours de l’Institution et la chronologie des réformes successives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hal-03584526v2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 la memoria del Mediterraneo : strumenti, esperienze e progetti di valorizzazione del patrimonio culturale marittimo : atti del Convegno internazionale organizzato dalla Regione Toscana nell'ambito del progetto europeo &amp;quot;Antiche rotte marittime del Mediterraneo&amp;quot;, ANSER, Pisa, 29-30 ottobre 2004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Francesco Gravina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Antoinette Hesnard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Carlos Villalobos Alonso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Alves Francisco J.S.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24, pp.322, 2019, Collection du Centre Jean Bérard, 978-2-918887-90-4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romain. Essai de théorisation de sa forme et de ses fonctions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Archéologie et Préhistoire. Université de Bordeaux Montaigne, 2002.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tel-01264141v1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d'entretiens à la constitution du Fonds d'archives orales du laboratoire INAMA, Présentation du fonds et Guide des bonnes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restitution 3D de la maison d’Africa, El-jem, Tunisie. Certificat d’études approfondies « Métiers de la création et application numérique » GAMSAU - École d’architecture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Fabricia Fauquet</w:t>
              </w:r>
            </w:hyperlink>
          </w:p>
          <w:p>
            <w:pPr/>
            <w:r>
              <w:rPr/>
              <w:t xml:space="preserve">Marseille, France.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hal-04342737v1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C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a-fauquet" TargetMode="External"/><Relationship Id="rId9" Type="http://schemas.openxmlformats.org/officeDocument/2006/relationships/hyperlink" Target="https://www.idref.fr/072400056" TargetMode="External"/><Relationship Id="rId10" Type="http://schemas.openxmlformats.org/officeDocument/2006/relationships/hyperlink" Target="https://www.marseille.archi.fr/index.php/lecole/les-equipes/enseignants-chercheurs/fabricia-fauquet" TargetMode="External"/><Relationship Id="rId11" Type="http://schemas.openxmlformats.org/officeDocument/2006/relationships/hyperlink" Target="https://hal.science/hal-05545774v1" TargetMode="External"/><Relationship Id="rId12" Type="http://schemas.openxmlformats.org/officeDocument/2006/relationships/hyperlink" Target="https://hal.science/search/index/?q=*&amp;authFullName_s=Fabricia Fauquet" TargetMode="External"/><Relationship Id="rId13" Type="http://schemas.openxmlformats.org/officeDocument/2006/relationships/hyperlink" Target="https://hal.science/hal-02464178v1" TargetMode="External"/><Relationship Id="rId14" Type="http://schemas.openxmlformats.org/officeDocument/2006/relationships/hyperlink" Target="https://hal.science/search/index/?q=*&amp;authFullName_s=Philippe Jockey" TargetMode="External"/><Relationship Id="rId15" Type="http://schemas.openxmlformats.org/officeDocument/2006/relationships/hyperlink" Target="https://hal.science/hal-04541057v1" TargetMode="External"/><Relationship Id="rId16" Type="http://schemas.openxmlformats.org/officeDocument/2006/relationships/hyperlink" Target="https://dx.doi.org/10.48232/eclas.164.08" TargetMode="External"/><Relationship Id="rId17" Type="http://schemas.openxmlformats.org/officeDocument/2006/relationships/hyperlink" Target="https://hal.science/hal-03270267v1" TargetMode="External"/><Relationship Id="rId18" Type="http://schemas.openxmlformats.org/officeDocument/2006/relationships/hyperlink" Target="https://hal.science/hal-03270977v1" TargetMode="External"/><Relationship Id="rId19" Type="http://schemas.openxmlformats.org/officeDocument/2006/relationships/hyperlink" Target="https://dx.doi.org/10.2307/j.ctv1q26mm2.23" TargetMode="External"/><Relationship Id="rId20" Type="http://schemas.openxmlformats.org/officeDocument/2006/relationships/hyperlink" Target="https://hal.science/hal-03584482v1" TargetMode="External"/><Relationship Id="rId21" Type="http://schemas.openxmlformats.org/officeDocument/2006/relationships/hyperlink" Target="https://hal.science/hal-01264105v1" TargetMode="External"/><Relationship Id="rId22" Type="http://schemas.openxmlformats.org/officeDocument/2006/relationships/hyperlink" Target="https://hal.science/hal-01920416v1" TargetMode="External"/><Relationship Id="rId23" Type="http://schemas.openxmlformats.org/officeDocument/2006/relationships/hyperlink" Target="https://hal.science/hal-04549616v1" TargetMode="External"/><Relationship Id="rId24" Type="http://schemas.openxmlformats.org/officeDocument/2006/relationships/hyperlink" Target="https://hal.science/search/index/?q=*&amp;authFullName_s=Jean-Claude Golvin" TargetMode="External"/><Relationship Id="rId25" Type="http://schemas.openxmlformats.org/officeDocument/2006/relationships/hyperlink" Target="https://dx.doi.org/10.3406/bsnaf.2015.11972" TargetMode="External"/><Relationship Id="rId26" Type="http://schemas.openxmlformats.org/officeDocument/2006/relationships/hyperlink" Target="https://hal.science/hal-04549639v1" TargetMode="External"/><Relationship Id="rId27" Type="http://schemas.openxmlformats.org/officeDocument/2006/relationships/hyperlink" Target="https://dx.doi.org/10.3406/bsnaf.2006.10517" TargetMode="External"/><Relationship Id="rId28" Type="http://schemas.openxmlformats.org/officeDocument/2006/relationships/hyperlink" Target="https://hal.science/hal-04342690v1" TargetMode="External"/><Relationship Id="rId29" Type="http://schemas.openxmlformats.org/officeDocument/2006/relationships/hyperlink" Target="https://hal.science/hal-05539375v1" TargetMode="External"/><Relationship Id="rId30" Type="http://schemas.openxmlformats.org/officeDocument/2006/relationships/hyperlink" Target="https://hal.science/hal-05539392v1" TargetMode="External"/><Relationship Id="rId31" Type="http://schemas.openxmlformats.org/officeDocument/2006/relationships/hyperlink" Target="https://hal.science/search/index/?q=*&amp;authFullName_s=Ana bela de Araujo" TargetMode="External"/><Relationship Id="rId32" Type="http://schemas.openxmlformats.org/officeDocument/2006/relationships/hyperlink" Target="https://hal.science/search/index/?q=*&amp;authFullName_s=Jean-Lucien Bonillo" TargetMode="External"/><Relationship Id="rId33" Type="http://schemas.openxmlformats.org/officeDocument/2006/relationships/hyperlink" Target="https://hal.science/search/index/?q=*&amp;authFullName_s=Ren&#233; Borruey" TargetMode="External"/><Relationship Id="rId34" Type="http://schemas.openxmlformats.org/officeDocument/2006/relationships/hyperlink" Target="https://hal.science/hal-03584542v1" TargetMode="External"/><Relationship Id="rId35" Type="http://schemas.openxmlformats.org/officeDocument/2006/relationships/hyperlink" Target="https://hal.science/hal-05539747v1" TargetMode="External"/><Relationship Id="rId36" Type="http://schemas.openxmlformats.org/officeDocument/2006/relationships/hyperlink" Target="https://hal.science/hal-05546043v1" TargetMode="External"/><Relationship Id="rId37" Type="http://schemas.openxmlformats.org/officeDocument/2006/relationships/hyperlink" Target="https://hal.science/hal-04802676v1" TargetMode="External"/><Relationship Id="rId38" Type="http://schemas.openxmlformats.org/officeDocument/2006/relationships/hyperlink" Target="https://hal.science/hal-04342468v1" TargetMode="External"/><Relationship Id="rId39" Type="http://schemas.openxmlformats.org/officeDocument/2006/relationships/hyperlink" Target="https://hal.science/hal-03618935v1" TargetMode="External"/><Relationship Id="rId40" Type="http://schemas.openxmlformats.org/officeDocument/2006/relationships/hyperlink" Target="https://hal.science/search/index/?q=*&amp;authFullName_s=Monira Allaoui" TargetMode="External"/><Relationship Id="rId41" Type="http://schemas.openxmlformats.org/officeDocument/2006/relationships/hyperlink" Target="https://hal.science/hal-01264082v1" TargetMode="External"/><Relationship Id="rId42" Type="http://schemas.openxmlformats.org/officeDocument/2006/relationships/hyperlink" Target="https://shs.hal.science/halshs-03521663v1" TargetMode="External"/><Relationship Id="rId43" Type="http://schemas.openxmlformats.org/officeDocument/2006/relationships/hyperlink" Target="https://hal.science/search/index/?q=*&amp;authFullName_s=Patrice Pomey" TargetMode="External"/><Relationship Id="rId44" Type="http://schemas.openxmlformats.org/officeDocument/2006/relationships/hyperlink" Target="https://hal.science/search/index/?q=*&amp;authFullName_s=Antoinette Hesnard" TargetMode="External"/><Relationship Id="rId45" Type="http://schemas.openxmlformats.org/officeDocument/2006/relationships/hyperlink" Target="https://dx.doi.org/10.4000/books.pcjb.3883" TargetMode="External"/><Relationship Id="rId46" Type="http://schemas.openxmlformats.org/officeDocument/2006/relationships/hyperlink" Target="https://hal.science/hal-03584526v2" TargetMode="External"/><Relationship Id="rId47" Type="http://schemas.openxmlformats.org/officeDocument/2006/relationships/hyperlink" Target="https://hal.science/hal-02550625v1" TargetMode="External"/><Relationship Id="rId48" Type="http://schemas.openxmlformats.org/officeDocument/2006/relationships/hyperlink" Target="https://hal.science/search/index/?q=*&amp;authFullName_s=Francesco Gravina" TargetMode="External"/><Relationship Id="rId49" Type="http://schemas.openxmlformats.org/officeDocument/2006/relationships/hyperlink" Target="https://hal.science/search/index/?q=*&amp;authFullName_s=Franca Cibecchini" TargetMode="External"/><Relationship Id="rId50" Type="http://schemas.openxmlformats.org/officeDocument/2006/relationships/hyperlink" Target="https://hal.science/search/index/?q=*&amp;authFullName_s=Carlos Villalobos Alonso" TargetMode="External"/><Relationship Id="rId51" Type="http://schemas.openxmlformats.org/officeDocument/2006/relationships/hyperlink" Target="https://hal.science/search/index/?q=*&amp;authFullName_s=Alves Francisco J.S." TargetMode="External"/><Relationship Id="rId52" Type="http://schemas.openxmlformats.org/officeDocument/2006/relationships/hyperlink" Target="http://books.openedition.org/pcjb/3808" TargetMode="External"/><Relationship Id="rId53" Type="http://schemas.openxmlformats.org/officeDocument/2006/relationships/hyperlink" Target="https://hal.science/tel-0126414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hal.science/hal-05546213v1" TargetMode="External"/><Relationship Id="rId56" Type="http://schemas.openxmlformats.org/officeDocument/2006/relationships/hyperlink" Target="https://media.hal.science/hal-0434273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Fabricia Fauquet</dc:title>
  <dc:description>CV</dc:description>
  <dc:subject/>
  <cp:keywords/>
  <cp:category/>
  <cp:lastModifiedBy/>
  <dcterms:created xsi:type="dcterms:W3CDTF">2026-03-16T06:39:44+01:00</dcterms:created>
  <dcterms:modified xsi:type="dcterms:W3CDTF">2026-03-16T06:39:44+01:00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