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Alloui-Renon </w:t></w:r><w:r><w:rPr><w:color w:val="641e6e"/></w:rPr><w:t xml:space="preserve">Maitre de Conférences - Spécialiste En Comportements Organisationnels - Co Directeur du Master Management des Risques, Compliance & Ethique des Affaires</w:t></w:r></w:p><w:p><w:pPr><w:spacing w:before="600"/></w:pPr></w:p><w:p><w:pPr><w:spacing w:before="600"/></w:pPr></w:p><w:p><w:pPr><w:pStyle w:val="Heading2"/></w:pPr><w:r><w:rPr><w:color w:val="1e198e"/><w:b w:val="1"/><w:bCs w:val="1"/></w:rPr><w:t xml:space="preserve">Présentation</w:t></w:r></w:p><w:p><w:pPr><w:spacing w:after="100"/></w:pPr></w:p><w:p><w:pPr/><w:r><w:rPr/><w:t xml:space="preserve">François Alloui-Renon est Maître de conférences à l’Institut Catholique de Paris, où il enseigne les comportements organisationnels, l’éthique et le management. Spécialiste des dynamiques humaines dans les organisations, il articule sciences de gestion, psychosociologie et théologie chrétienne pour développer une approche interdisciplinaire de l’action collective.</w:t></w:r></w:p><w:p><w:pPr/><w:r><w:rPr/><w:t xml:space="preserve">Ses travaux portent sur les dynamiques de l’agir, de l’engagement, du désir et de la responsabilité dans les contextes organisationnels, en mettant l’accent sur les processus situés par lesquels les individus et les groupes construisent du sens, prennent des décisions et développent des capacités d’action.</w:t></w:r></w:p><w:p><w:pPr/><w:r><w:rPr/><w:t xml:space="preserve">Chercheur au sein de l’Unité de Recherche « Religion, Culture et Société » (EA 7403), il s’intéresse également aux pratiques et aux discours au sein des organisations confessionnelles, ainsi qu’aux conditions dans lesquelles les modèles contemporains de gestion influencent  ou transforment les formes ecclésiales et communautaires.</w:t></w:r></w:p><w:p><w:pPr/><w:r><w:rPr/><w:t xml:space="preserve">Son objectif est de proposer une pensée incarnée de l’action, de la décision et du discernement, où les dimensions économiques, éthiques et spirituelles s’articulent pour éclairer les pratiques managériales et les formes de responsabilité dans les organisations contemporaines.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Preaching Spiritual Growth That Gives Listeners A Sense of Agency</w:t></w:r></w:hyperlink></w:p><w:p><w:pPr/><w:hyperlink r:id="rId9" w:history="1"><w:r><w:rPr><w:color w:val="#410a8c"/><w:u w:val="single"/></w:rPr><w:t xml:space="preserve">François Alloui-Renon</w:t></w:r></w:hyperlink><w:r><w:rPr/><w:t xml:space="preserve">,</w:t></w:r><w:hyperlink r:id="rId10" w:history="1"><w:r><w:rPr><w:color w:val="#410a8c"/><w:u w:val="single"/></w:rPr><w:t xml:space="preserve">Christophe Monnot</w:t></w:r></w:hyperlink></w:p><w:p><w:pPr/><w:r><w:rPr><w:i w:val="1"/><w:iCs w:val="1"/></w:rPr><w:t xml:space="preserve">38th Biennal ISSR Conference</w:t></w:r><w:r><w:rPr/><w:t xml:space="preserve">, International Society for teh Sociology of Religion, Jun 2025, Kaunas (Lithuania), Lithuania</w:t></w:r></w:p><w:p><w:pPr/><w:r><w:rPr/><w:t xml:space="preserve">Communication dans un congrès</w:t></w:r></w:p><w:p><w:pPr/><w:hyperlink r:id="rId8" w:history="1"><w:r><w:rPr><w:color w:val="#410a8c"/><w:u w:val="single"/></w:rPr><w:t xml:space="preserve">hal-05304606v1</w:t></w:r></w:hyperlink></w:p></w:tc></w:tr><w:tr><w:trPr/><w:tc><w:tcPr><w:noWrap/></w:tcPr><w:p><w:pPr><w:spacing w:after="200"/></w:pPr><w:hyperlink r:id="rId11" w:history="1"><w:r><w:rPr><w:color w:val="1e198e"/><w:b w:val="1"/><w:bCs w:val="1"/><w:u w:val="single"/></w:rPr><w:t xml:space="preserve">ÉTHIQUE INDUSTRIELLE ET SOUTIENS PUBLICS : RESPONSABILITE, JUSTICE DISTRIBUTIVE ET CONFIANCE</w:t></w:r></w:hyperlink></w:p><w:p><w:pPr/><w:hyperlink r:id="rId9" w:history="1"><w:r><w:rPr><w:color w:val="#410a8c"/><w:u w:val="single"/></w:rPr><w:t xml:space="preserve">François Alloui-Renon</w:t></w:r></w:hyperlink><w:r><w:rPr/><w:t xml:space="preserve">,</w:t></w:r><w:hyperlink r:id="rId12" w:history="1"><w:r><w:rPr><w:color w:val="#410a8c"/><w:u w:val="single"/></w:rPr><w:t xml:space="preserve">Jean-Claude Lopez</w:t></w:r></w:hyperlink><w:r><w:rPr/><w:t xml:space="preserve">,</w:t></w:r><w:hyperlink r:id="rId13" w:history="1"><w:r><w:rPr><w:color w:val="#410a8c"/><w:u w:val="single"/></w:rPr><w:t xml:space="preserve">Leo Bancou</w:t></w:r></w:hyperlink></w:p><w:p><w:pPr/><w:r><w:rPr><w:i w:val="1"/><w:iCs w:val="1"/></w:rPr><w:t xml:space="preserve">Ethique et à la soutenabilité des industries</w:t></w:r><w:r><w:rPr/><w:t xml:space="preserve">, IUT Mantes - Université Paris Saclay, Sep 2025, Mantes la Jolie, France</w:t></w:r></w:p><w:p><w:pPr/><w:r><w:rPr/><w:t xml:space="preserve">Communication dans un congrès</w:t></w:r></w:p><w:p><w:pPr/><w:hyperlink r:id="rId11" w:history="1"><w:r><w:rPr><w:color w:val="#410a8c"/><w:u w:val="single"/></w:rPr><w:t xml:space="preserve">hal-05304656v1</w:t></w:r></w:hyperlink></w:p></w:tc></w:tr><w:tr><w:trPr/><w:tc><w:tcPr><w:noWrap/></w:tcPr><w:p><w:pPr><w:spacing w:after="200"/></w:pPr><w:hyperlink r:id="rId14" w:history="1"><w:r><w:rPr><w:color w:val="1e198e"/><w:b w:val="1"/><w:bCs w:val="1"/><w:u w:val="single"/></w:rPr><w:t xml:space="preserve">L’influence de la mise en place du télétravail partiel sur la baisse des charges foncières des PME : le cas des entreprises parisiennes</w:t></w:r></w:hyperlink></w:p><w:p><w:pPr/><w:hyperlink r:id="rId9" w:history="1"><w:r><w:rPr><w:color w:val="#410a8c"/><w:u w:val="single"/></w:rPr><w:t xml:space="preserve">François Alloui-Renon</w:t></w:r></w:hyperlink></w:p><w:p><w:pPr/><w:r><w:rPr><w:i w:val="1"/><w:iCs w:val="1"/></w:rPr><w:t xml:space="preserve">14eme Journée d'Etude en Contrôle de Gestion</w:t></w:r><w:r><w:rPr/><w:t xml:space="preserve">, Université de Haute Alsace, Dec 2023, Mulhouse, France</w:t></w:r></w:p><w:p><w:pPr/><w:r><w:rPr/><w:t xml:space="preserve">Communication dans un congrès</w:t></w:r></w:p><w:p><w:pPr/><w:hyperlink r:id="rId14" w:history="1"><w:r><w:rPr><w:color w:val="#410a8c"/><w:u w:val="single"/></w:rPr><w:t xml:space="preserve">hal-04644680v1</w:t></w:r></w:hyperlink></w:p></w:tc></w:tr><w:tr><w:trPr/><w:tc><w:tcPr><w:noWrap/></w:tcPr><w:p><w:pPr><w:spacing w:after="200"/></w:pPr><w:hyperlink r:id="rId15" w:history="1"><w:r><w:rPr><w:color w:val="1e198e"/><w:b w:val="1"/><w:bCs w:val="1"/><w:u w:val="single"/></w:rPr><w:t xml:space="preserve">Clés topiques Réel Symbolique Imaginaire sous ALCESTE : test de l’approche RSI à partir d'un corpus d’entretiens conduits auprès de dirigeants d’entreprises (avec T. Alloui-Renon, S. Trébucq et all.)</w:t></w:r></w:hyperlink></w:p><w:p><w:pPr/><w:hyperlink r:id="rId9" w:history="1"><w:r><w:rPr><w:color w:val="#410a8c"/><w:u w:val="single"/></w:rPr><w:t xml:space="preserve">François Alloui-Renon</w:t></w:r></w:hyperlink></w:p><w:p><w:pPr/><w:r><w:rPr><w:i w:val="1"/><w:iCs w:val="1"/></w:rPr><w:t xml:space="preserve">JADT</w:t></w:r><w:r><w:rPr/><w:t xml:space="preserve">, Université de Toulouse, Jun 2020, Toulouse, France</w:t></w:r></w:p><w:p><w:pPr/><w:r><w:rPr/><w:t xml:space="preserve">Communication dans un congrès</w:t></w:r></w:p><w:p><w:pPr/><w:hyperlink r:id="rId15" w:history="1"><w:r><w:rPr><w:color w:val="#410a8c"/><w:u w:val="single"/></w:rPr><w:t xml:space="preserve">hal-04644676v1</w:t></w:r></w:hyperlink></w:p></w:tc></w:tr><w:tr><w:trPr/><w:tc><w:tcPr><w:noWrap/></w:tcPr><w:p><w:pPr><w:spacing w:after="200"/></w:pPr><w:hyperlink r:id="rId16" w:history="1"><w:r><w:rPr><w:color w:val="1e198e"/><w:b w:val="1"/><w:bCs w:val="1"/><w:u w:val="single"/></w:rPr><w:t xml:space="preserve">Le Pervers dans l’entreprise</w:t></w:r></w:hyperlink></w:p><w:p><w:pPr/><w:hyperlink r:id="rId9" w:history="1"><w:r><w:rPr><w:color w:val="#410a8c"/><w:u w:val="single"/></w:rPr><w:t xml:space="preserve">François Alloui-Renon</w:t></w:r></w:hyperlink></w:p><w:p><w:pPr/><w:r><w:rPr><w:i w:val="1"/><w:iCs w:val="1"/></w:rPr><w:t xml:space="preserve">Le Pervers dans l’entreprise</w:t></w:r><w:r><w:rPr/><w:t xml:space="preserve">, Colloque de l’Association des Psychanalystes Européens, Sep 2019, Paris, France</w:t></w:r></w:p><w:p><w:pPr/><w:r><w:rPr/><w:t xml:space="preserve">Communication dans un congrès</w:t></w:r></w:p><w:p><w:pPr/><w:hyperlink r:id="rId16" w:history="1"><w:r><w:rPr><w:color w:val="#410a8c"/><w:u w:val="single"/></w:rPr><w:t xml:space="preserve">hal-04644684v1</w:t></w:r></w:hyperlink></w:p></w:tc></w:tr><w:tr><w:trPr/><w:tc><w:tcPr><w:noWrap/></w:tcPr><w:p><w:pPr><w:spacing w:after="200"/></w:pPr><w:hyperlink r:id="rId17" w:history="1"><w:r><w:rPr><w:color w:val="1e198e"/><w:b w:val="1"/><w:bCs w:val="1"/><w:u w:val="single"/></w:rPr><w:t xml:space="preserve">Psychanalyse et Entreprise : des mots sur nos maux</w:t></w:r></w:hyperlink></w:p><w:p><w:pPr/><w:hyperlink r:id="rId9" w:history="1"><w:r><w:rPr><w:color w:val="#410a8c"/><w:u w:val="single"/></w:rPr><w:t xml:space="preserve">François Alloui-Renon</w:t></w:r></w:hyperlink></w:p><w:p><w:pPr/><w:r><w:rPr><w:i w:val="1"/><w:iCs w:val="1"/></w:rPr><w:t xml:space="preserve">Psychanalyse et Entreprise : des mots sur nos maux</w:t></w:r><w:r><w:rPr/><w:t xml:space="preserve">, Conférence de la Fédération de Psychanalyse Contemporaine, Apr 2017, Toulouse, France</w:t></w:r></w:p><w:p><w:pPr/><w:r><w:rPr/><w:t xml:space="preserve">Communication dans un congrès</w:t></w:r></w:p><w:p><w:pPr/><w:hyperlink r:id="rId17" w:history="1"><w:r><w:rPr><w:color w:val="#410a8c"/><w:u w:val="single"/></w:rPr><w:t xml:space="preserve">hal-04644685v1</w:t></w:r></w:hyperlink></w:p></w:tc></w:tr><w:tr><w:trPr/><w:tc><w:tcPr><w:noWrap/></w:tcPr><w:p><w:pPr><w:spacing w:after="200"/></w:pPr><w:hyperlink r:id="rId18" w:history="1"><w:r><w:rPr><w:color w:val="1e198e"/><w:b w:val="1"/><w:bCs w:val="1"/><w:u w:val="single"/></w:rPr><w:t xml:space="preserve">Les limites de l’étude du capital humain dans le champ de l’entrepreneuriat</w:t></w:r></w:hyperlink></w:p><w:p><w:pPr/><w:hyperlink r:id="rId9" w:history="1"><w:r><w:rPr><w:color w:val="#410a8c"/><w:u w:val="single"/></w:rPr><w:t xml:space="preserve">François Alloui-Renon</w:t></w:r></w:hyperlink></w:p><w:p><w:pPr/><w:r><w:rPr><w:i w:val="1"/><w:iCs w:val="1"/></w:rPr><w:t xml:space="preserve">IIème Workshop Capital Humain et Performance Globale</w:t></w:r><w:r><w:rPr/><w:t xml:space="preserve">, Chaire de Capital Humain et Performance Globale de la Fondation Bordeaux Universités, Jun 2017, Clermont Ferrand, France</w:t></w:r></w:p><w:p><w:pPr/><w:r><w:rPr/><w:t xml:space="preserve">Communication dans un congrès</w:t></w:r></w:p><w:p><w:pPr/><w:hyperlink r:id="rId18" w:history="1"><w:r><w:rPr><w:color w:val="#410a8c"/><w:u w:val="single"/></w:rPr><w:t xml:space="preserve">hal-04644682v1</w:t></w:r></w:hyperlink></w:p></w:tc></w:tr><w:tr><w:trPr/><w:tc><w:tcPr><w:noWrap/></w:tcPr><w:p><w:pPr><w:spacing w:after="200"/></w:pPr><w:hyperlink r:id="rId19" w:history="1"><w:r><w:rPr><w:color w:val="1e198e"/><w:b w:val="1"/><w:bCs w:val="1"/><w:u w:val="single"/></w:rPr><w:t xml:space="preserve">L’idéologie dans le contrat psychologique : une lecture lacanienne (Avec A. Goujon Belghit)</w:t></w:r></w:hyperlink></w:p><w:p><w:pPr/><w:hyperlink r:id="rId9" w:history="1"><w:r><w:rPr><w:color w:val="#410a8c"/><w:u w:val="single"/></w:rPr><w:t xml:space="preserve">François Alloui-Renon</w:t></w:r></w:hyperlink></w:p><w:p><w:pPr/><w:r><w:rPr><w:i w:val="1"/><w:iCs w:val="1"/></w:rPr><w:t xml:space="preserve">XXVIIIème Congrés AGRH</w:t></w:r><w:r><w:rPr/><w:t xml:space="preserve">, AGRH (Association de Recherches en Gestion des Ressources Humaines), Oct 2017, Aix-en-Provence, France</w:t></w:r></w:p><w:p><w:pPr/><w:r><w:rPr/><w:t xml:space="preserve">Communication dans un congrès</w:t></w:r></w:p><w:p><w:pPr/><w:hyperlink r:id="rId19" w:history="1"><w:r><w:rPr><w:color w:val="#410a8c"/><w:u w:val="single"/></w:rPr><w:t xml:space="preserve">hal-04644681v1</w:t></w:r></w:hyperlink></w:p></w:tc></w:tr><w:tr><w:trPr/><w:tc><w:tcPr><w:noWrap/></w:tcPr><w:p><w:pPr><w:spacing w:after="200"/></w:pPr><w:hyperlink r:id="rId20" w:history="1"><w:r><w:rPr><w:color w:val="1e198e"/><w:b w:val="1"/><w:bCs w:val="1"/><w:u w:val="single"/></w:rPr><w:t xml:space="preserve">The keys to manage the psychological contract – Between the managerial and the psychoanalytic approach: The case of a SME in the wine-making sector (avec A. Goujon Belghit)</w:t></w:r></w:hyperlink></w:p><w:p><w:pPr/><w:hyperlink r:id="rId9" w:history="1"><w:r><w:rPr><w:color w:val="#410a8c"/><w:u w:val="single"/></w:rPr><w:t xml:space="preserve">François Alloui-Renon</w:t></w:r></w:hyperlink></w:p><w:p><w:pPr/><w:r><w:rPr><w:i w:val="1"/><w:iCs w:val="1"/></w:rPr><w:t xml:space="preserve">EGOS - European Group Of Organizational Studies</w:t></w:r><w:r><w:rPr/><w:t xml:space="preserve">, 33rd EGOS Colloquium, Jul 2017, Copenhagen, Danemark</w:t></w:r></w:p><w:p><w:pPr/><w:r><w:rPr/><w:t xml:space="preserve">Communication dans un congrès</w:t></w:r></w:p><w:p><w:pPr/><w:hyperlink r:id="rId20" w:history="1"><w:r><w:rPr><w:color w:val="#410a8c"/><w:u w:val="single"/></w:rPr><w:t xml:space="preserve">hal-04644677v1</w:t></w:r></w:hyperlink></w:p></w:tc></w:tr><w:tr><w:trPr/><w:tc><w:tcPr><w:noWrap/></w:tcPr><w:p><w:pPr><w:spacing w:after="200"/></w:pPr><w:hyperlink r:id="rId21" w:history="1"><w:r><w:rPr><w:color w:val="1e198e"/><w:b w:val="1"/><w:bCs w:val="1"/><w:u w:val="single"/></w:rPr><w:t xml:space="preserve">Les apports de la psychanalyse dans la compréhension du capital humain</w:t></w:r></w:hyperlink></w:p><w:p><w:pPr/><w:hyperlink r:id="rId9" w:history="1"><w:r><w:rPr><w:color w:val="#410a8c"/><w:u w:val="single"/></w:rPr><w:t xml:space="preserve">François Alloui-Renon</w:t></w:r></w:hyperlink></w:p><w:p><w:pPr/><w:r><w:rPr><w:i w:val="1"/><w:iCs w:val="1"/></w:rPr><w:t xml:space="preserve">Ier Workshop Capital Humain et Performance Globale</w:t></w:r><w:r><w:rPr/><w:t xml:space="preserve">, Chaire de Capital Humain et Performance Globale de la Fondation Bordeaux Universités, Jun 2016, Bordeaux, France</w:t></w:r></w:p><w:p><w:pPr/><w:r><w:rPr/><w:t xml:space="preserve">Communication dans un congrès</w:t></w:r></w:p><w:p><w:pPr/><w:hyperlink r:id="rId21" w:history="1"><w:r><w:rPr><w:color w:val="#410a8c"/><w:u w:val="single"/></w:rPr><w:t xml:space="preserve">hal-04644683v1</w:t></w:r></w:hyperlink></w:p></w:tc></w:tr><w:tr><w:trPr/><w:tc><w:tcPr><w:noWrap/></w:tcPr><w:p><w:pPr><w:spacing w:after="200"/></w:pPr><w:hyperlink r:id="rId22" w:history="1"><w:r><w:rPr><w:color w:val="1e198e"/><w:b w:val="1"/><w:bCs w:val="1"/><w:u w:val="single"/></w:rPr><w:t xml:space="preserve">Explaining corporate irresponsibility with psychology: The case of entrepreneurs (avec O. Babeau)</w:t></w:r></w:hyperlink></w:p><w:p><w:pPr/><w:hyperlink r:id="rId9" w:history="1"><w:r><w:rPr><w:color w:val="#410a8c"/><w:u w:val="single"/></w:rPr><w:t xml:space="preserve">François Alloui-Renon</w:t></w:r></w:hyperlink></w:p><w:p><w:pPr/><w:r><w:rPr><w:i w:val="1"/><w:iCs w:val="1"/></w:rPr><w:t xml:space="preserve">EGOS - European Group Of Organizational Studies</w:t></w:r><w:r><w:rPr/><w:t xml:space="preserve">, 32nd EGOS Colloquium, Jul 2016, Naples, Italie</w:t></w:r></w:p><w:p><w:pPr/><w:r><w:rPr/><w:t xml:space="preserve">Communication dans un congrès</w:t></w:r></w:p><w:p><w:pPr/><w:hyperlink r:id="rId22" w:history="1"><w:r><w:rPr><w:color w:val="#410a8c"/><w:u w:val="single"/></w:rPr><w:t xml:space="preserve">hal-04644678v1</w:t></w:r></w:hyperlink></w:p></w:tc></w:tr><w:tr><w:trPr/><w:tc><w:tcPr><w:noWrap/></w:tcPr><w:p><w:pPr><w:spacing w:after="200"/></w:pPr><w:hyperlink r:id="rId23" w:history="1"><w:r><w:rPr><w:color w:val="1e198e"/><w:b w:val="1"/><w:bCs w:val="1"/><w:u w:val="single"/></w:rPr><w:t xml:space="preserve">Le Bonheur et la Technologie (Avec Q. Despas)</w:t></w:r></w:hyperlink></w:p><w:p><w:pPr/><w:hyperlink r:id="rId9" w:history="1"><w:r><w:rPr><w:color w:val="#410a8c"/><w:u w:val="single"/></w:rPr><w:t xml:space="preserve">François Alloui-Renon</w:t></w:r></w:hyperlink></w:p><w:p><w:pPr/><w:r><w:rPr><w:i w:val="1"/><w:iCs w:val="1"/></w:rPr><w:t xml:space="preserve">Le Bonheur et la Technologie (Avec Q. Despas)</w:t></w:r><w:r><w:rPr/><w:t xml:space="preserve">, TEDX Pantheon-Sorbonne, Jun 2016, Paris, France</w:t></w:r></w:p><w:p><w:pPr/><w:r><w:rPr/><w:t xml:space="preserve">Communication dans un congrès</w:t></w:r></w:p><w:p><w:pPr/><w:hyperlink r:id="rId23" w:history="1"><w:r><w:rPr><w:color w:val="#410a8c"/><w:u w:val="single"/></w:rPr><w:t xml:space="preserve">hal-04644686v1</w:t></w:r></w:hyperlink></w:p></w:tc></w:tr><w:tr><w:trPr/><w:tc><w:tcPr><w:noWrap/></w:tcPr><w:p><w:pPr><w:spacing w:after="200"/></w:pPr><w:hyperlink r:id="rId24" w:history="1"><w:r><w:rPr><w:color w:val="1e198e"/><w:b w:val="1"/><w:bCs w:val="1"/><w:u w:val="single"/></w:rPr><w:t xml:space="preserve">Le syndrome du Prince : Entrepreneuriat et Transgression (avec O. Babeau)</w:t></w:r></w:hyperlink></w:p><w:p><w:pPr/><w:hyperlink r:id="rId9" w:history="1"><w:r><w:rPr><w:color w:val="#410a8c"/><w:u w:val="single"/></w:rPr><w:t xml:space="preserve">François Alloui-Renon</w:t></w:r></w:hyperlink></w:p><w:p><w:pPr/><w:r><w:rPr><w:i w:val="1"/><w:iCs w:val="1"/></w:rPr><w:t xml:space="preserve">AIMS</w:t></w:r><w:r><w:rPr/><w:t xml:space="preserve">, XXVeme Conférence de l'Association Internationale en Management Stratégique, May 2016, Hammamet, Tunisie</w:t></w:r></w:p><w:p><w:pPr/><w:r><w:rPr/><w:t xml:space="preserve">Communication dans un congrès</w:t></w:r></w:p><w:p><w:pPr/><w:hyperlink r:id="rId24" w:history="1"><w:r><w:rPr><w:color w:val="#410a8c"/><w:u w:val="single"/></w:rPr><w:t xml:space="preserve">hal-04644679v1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L’idéologie dans le contrat psychologique : une lecture lacanienne</w:t></w:r></w:hyperlink></w:p><w:p><w:pPr/><w:hyperlink r:id="rId26" w:history="1"><w:r><w:rPr><w:color w:val="#410a8c"/><w:u w:val="single"/></w:rPr><w:t xml:space="preserve">Francois Renon</w:t></w:r></w:hyperlink><w:r><w:rPr/><w:t xml:space="preserve">,</w:t></w:r><w:hyperlink r:id="rId27" w:history="1"><w:r><w:rPr><w:color w:val="#410a8c"/><w:u w:val="single"/></w:rPr><w:t xml:space="preserve">Anne Goujon-Belghit</w:t></w:r></w:hyperlink></w:p><w:p><w:pPr/><w:r><w:rPr><w:i w:val="1"/><w:iCs w:val="1"/></w:rPr><w:t xml:space="preserve">La Revue des Sciences de Gestion</w:t></w:r><w:r><w:rPr/><w:t xml:space="preserve">, 2018, 289-290 (1), pp.13-22. </w:t></w:r><w:hyperlink r:id="rId28" w:history="1"><w:r><w:rPr><w:color w:val="#410a8c"/><w:u w:val="single"/></w:rPr><w:t xml:space="preserve">⟨10.3917/rsg.289.0013⟩</w:t></w:r></w:hyperlink></w:p><w:p><w:pPr/><w:r><w:rPr/><w:t xml:space="preserve">Article dans une revue</w:t></w:r></w:p><w:p><w:pPr/><w:hyperlink r:id="rId25" w:history="1"><w:r><w:rPr><w:color w:val="#410a8c"/><w:u w:val="single"/></w:rPr><w:t xml:space="preserve">hal-03256536v1</w:t></w:r></w:hyperlink></w:p></w:tc></w:tr><w:tr><w:trPr/><w:tc><w:tcPr><w:noWrap/></w:tcPr><w:p><w:pPr><w:spacing w:after="200"/></w:pPr><w:hyperlink r:id="rId29" w:history="1"><w:r><w:rPr><w:color w:val="1e198e"/><w:b w:val="1"/><w:bCs w:val="1"/><w:u w:val="single"/></w:rPr><w:t xml:space="preserve">Les limites de l’étude du capital humain dans le champ de l’entrepreneuriat : une analyse critique de l’influence des formations en entrepreneuriat sur la réussite future</w:t></w:r></w:hyperlink></w:p><w:p><w:pPr/><w:hyperlink r:id="rId9" w:history="1"><w:r><w:rPr><w:color w:val="#410a8c"/><w:u w:val="single"/></w:rPr><w:t xml:space="preserve">François Alloui-Renon</w:t></w:r></w:hyperlink></w:p><w:p><w:pPr/><w:r><w:rPr><w:i w:val="1"/><w:iCs w:val="1"/></w:rPr><w:t xml:space="preserve">Vie et Sciences de l'Entreprise</w:t></w:r><w:r><w:rPr/><w:t xml:space="preserve">, 2018, pp.71-85</w:t></w:r></w:p><w:p><w:pPr/><w:r><w:rPr/><w:t xml:space="preserve">Article dans une revue</w:t></w:r></w:p><w:p><w:pPr/><w:hyperlink r:id="rId29" w:history="1"><w:r><w:rPr><w:color w:val="#410a8c"/><w:u w:val="single"/></w:rPr><w:t xml:space="preserve">hal-04644674v1</w:t></w:r></w:hyperlink></w:p></w:tc></w:tr><w:tr><w:trPr/><w:tc><w:tcPr><w:noWrap/></w:tcPr><w:p><w:pPr><w:spacing w:after="200"/></w:pPr><w:hyperlink r:id="rId30" w:history="1"><w:r><w:rPr><w:color w:val="1e198e"/><w:b w:val="1"/><w:bCs w:val="1"/><w:u w:val="single"/></w:rPr><w:t xml:space="preserve">Proposition d’une étude psychanalytique du capital humain : le cas d’un centre de formation aux métiers commerciaux</w:t></w:r></w:hyperlink></w:p><w:p><w:pPr/><w:hyperlink r:id="rId9" w:history="1"><w:r><w:rPr><w:color w:val="#410a8c"/><w:u w:val="single"/></w:rPr><w:t xml:space="preserve">François Alloui-Renon</w:t></w:r></w:hyperlink></w:p><w:p><w:pPr/><w:r><w:rPr><w:i w:val="1"/><w:iCs w:val="1"/></w:rPr><w:t xml:space="preserve">Vie et Sciences de l'Entreprise</w:t></w:r><w:r><w:rPr/><w:t xml:space="preserve">, 2016, pp.55-70</w:t></w:r></w:p><w:p><w:pPr/><w:r><w:rPr/><w:t xml:space="preserve">Article dans une revue</w:t></w:r></w:p><w:p><w:pPr/><w:hyperlink r:id="rId30" w:history="1"><w:r><w:rPr><w:color w:val="#410a8c"/><w:u w:val="single"/></w:rPr><w:t xml:space="preserve">hal-04644675v1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606v1" TargetMode="External"/><Relationship Id="rId9" Type="http://schemas.openxmlformats.org/officeDocument/2006/relationships/hyperlink" Target="https://hal.science/search/index/?q=*&amp;authFullName_s=Fran&#231;ois Alloui-Renon" TargetMode="External"/><Relationship Id="rId10" Type="http://schemas.openxmlformats.org/officeDocument/2006/relationships/hyperlink" Target="https://hal.science/search/index/?q=*&amp;authFullName_s=Christophe Monnot" TargetMode="External"/><Relationship Id="rId11" Type="http://schemas.openxmlformats.org/officeDocument/2006/relationships/hyperlink" Target="https://hal.science/hal-05304656v1" TargetMode="External"/><Relationship Id="rId12" Type="http://schemas.openxmlformats.org/officeDocument/2006/relationships/hyperlink" Target="https://hal.science/search/index/?q=*&amp;authFullName_s=Jean-Claude Lopez" TargetMode="External"/><Relationship Id="rId13" Type="http://schemas.openxmlformats.org/officeDocument/2006/relationships/hyperlink" Target="https://hal.science/search/index/?q=*&amp;authFullName_s=Leo Bancou" TargetMode="External"/><Relationship Id="rId14" Type="http://schemas.openxmlformats.org/officeDocument/2006/relationships/hyperlink" Target="https://hal.science/hal-04644680v1" TargetMode="External"/><Relationship Id="rId15" Type="http://schemas.openxmlformats.org/officeDocument/2006/relationships/hyperlink" Target="https://hal.science/hal-04644676v1" TargetMode="External"/><Relationship Id="rId16" Type="http://schemas.openxmlformats.org/officeDocument/2006/relationships/hyperlink" Target="https://hal.science/hal-04644684v1" TargetMode="External"/><Relationship Id="rId17" Type="http://schemas.openxmlformats.org/officeDocument/2006/relationships/hyperlink" Target="https://hal.science/hal-04644685v1" TargetMode="External"/><Relationship Id="rId18" Type="http://schemas.openxmlformats.org/officeDocument/2006/relationships/hyperlink" Target="https://hal.science/hal-04644682v1" TargetMode="External"/><Relationship Id="rId19" Type="http://schemas.openxmlformats.org/officeDocument/2006/relationships/hyperlink" Target="https://hal.science/hal-04644681v1" TargetMode="External"/><Relationship Id="rId20" Type="http://schemas.openxmlformats.org/officeDocument/2006/relationships/hyperlink" Target="https://hal.science/hal-04644677v1" TargetMode="External"/><Relationship Id="rId21" Type="http://schemas.openxmlformats.org/officeDocument/2006/relationships/hyperlink" Target="https://hal.science/hal-04644683v1" TargetMode="External"/><Relationship Id="rId22" Type="http://schemas.openxmlformats.org/officeDocument/2006/relationships/hyperlink" Target="https://hal.science/hal-04644678v1" TargetMode="External"/><Relationship Id="rId23" Type="http://schemas.openxmlformats.org/officeDocument/2006/relationships/hyperlink" Target="https://hal.science/hal-04644686v1" TargetMode="External"/><Relationship Id="rId24" Type="http://schemas.openxmlformats.org/officeDocument/2006/relationships/hyperlink" Target="https://hal.science/hal-04644679v1" TargetMode="External"/><Relationship Id="rId25" Type="http://schemas.openxmlformats.org/officeDocument/2006/relationships/hyperlink" Target="https://hal.science/hal-03256536v1" TargetMode="External"/><Relationship Id="rId26" Type="http://schemas.openxmlformats.org/officeDocument/2006/relationships/hyperlink" Target="https://hal.science/search/index/?q=*&amp;authFullName_s=Francois Renon" TargetMode="External"/><Relationship Id="rId27" Type="http://schemas.openxmlformats.org/officeDocument/2006/relationships/hyperlink" Target="https://hal.science/search/index/?q=*&amp;authFullName_s=Anne Goujon-Belghit" TargetMode="External"/><Relationship Id="rId28" Type="http://schemas.openxmlformats.org/officeDocument/2006/relationships/hyperlink" Target="https://dx.doi.org/10.3917/rsg.289.0013" TargetMode="External"/><Relationship Id="rId29" Type="http://schemas.openxmlformats.org/officeDocument/2006/relationships/hyperlink" Target="https://hal.science/hal-04644674v1" TargetMode="External"/><Relationship Id="rId30" Type="http://schemas.openxmlformats.org/officeDocument/2006/relationships/hyperlink" Target="https://hal.science/hal-0464467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Alloui-Renon</dc:title>
  <dc:description>CV</dc:description>
  <dc:subject/>
  <cp:keywords/>
  <cp:category/>
  <cp:lastModifiedBy/>
  <dcterms:created xsi:type="dcterms:W3CDTF">2026-04-13T14:57:52+02:00</dcterms:created>
  <dcterms:modified xsi:type="dcterms:W3CDTF">2026-04-13T14:57:52+02:00</dcterms:modified>
</cp:coreProperties>
</file>

<file path=docProps/custom.xml><?xml version="1.0" encoding="utf-8"?>
<Properties xmlns="http://schemas.openxmlformats.org/officeDocument/2006/custom-properties" xmlns:vt="http://schemas.openxmlformats.org/officeDocument/2006/docPropsVTypes"/>
</file>