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Fanny Renard </w:t>
      </w:r>
      <w:r>
        <w:rPr>
          <w:color w:val="641e6e"/>
        </w:rPr>
        <w:t xml:space="preserve">PR sociologie, Université de Poitiers, GRESCO</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à la croisée de la sociologie de la socialisation, de l'éducation, des classes populaires et de la culture.</w:t>
      </w:r>
    </w:p>
    <w:p>
      <w:pPr/>
      <w:r>
        <w:rPr/>
        <w:t xml:space="preserve">Dans le cadre de différents travaux, je me suis efforcée, depuis 2000, de circonstancier et documenter certaines transformations du système scolaire et de la scolarisation depuis ce qu’il est commun de nommer la 2de explosion scolaire. Cette extension de la scolarisation n’a pas seulement affecté les conditions de socialisation de la jeunesse. Avec la tertiarisation du marché du travail qui conduit les ouvriers et employés à côtoyer dans le cadre de leur emploi des membres d’autres classes sociales, comme la précarisation des conditions d’emploi, elle est identifiée par Olivier Schwartz comme l’un des éléments majeurs ayant contribué à la moindre « séparation culturelle » des classes populaires avec les classes et normes dominantes comme à leur différenciation interne.En approchant cette réalité sociale sous des angles et sur des terrains variés, j’ai mis successivement la focale sur différents processus pour proposer trois éclairages des transformations et reproductions des classes populaires au prisme de la transmission culturelle : 1/ les inégalités sociales face à l’enseignement secondaire et à la « Culture » ; 2/ des dispositifs et filières de scolarisation des enfants de classes populaires ; 3/ des familles populaires transformées par l’enjeu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Recension de « Marianne Thivend, Ces femmes qui comptent. Le genre de l’enseignement commercial en France au XIXe siècle »</w:t>
              </w:r>
            </w:hyperlink>
          </w:p>
          <w:p>
            <w:pPr/>
            <w:hyperlink r:id="rId9" w:history="1">
              <w:r>
                <w:rPr>
                  <w:color w:val="#410a8c"/>
                  <w:u w:val="single"/>
                </w:rPr>
                <w:t xml:space="preserve">Fanny Renard</w:t>
              </w:r>
            </w:hyperlink>
          </w:p>
          <w:p>
            <w:pPr/>
            <w:r>
              <w:rPr>
                <w:i w:val="1"/>
                <w:iCs w:val="1"/>
              </w:rPr>
              <w:t xml:space="preserve">Nouvelle Revue du travail</w:t>
            </w:r>
            <w:r>
              <w:rPr/>
              <w:t xml:space="preserve">, 2025, 27, </w:t>
            </w:r>
            <w:hyperlink r:id="rId10" w:history="1">
              <w:r>
                <w:rPr>
                  <w:color w:val="#410a8c"/>
                  <w:u w:val="single"/>
                </w:rPr>
                <w:t xml:space="preserve">⟨10.4000/152e4⟩</w:t>
              </w:r>
            </w:hyperlink>
          </w:p>
          <w:p>
            <w:pPr/>
            <w:r>
              <w:rPr/>
              <w:t xml:space="preserve">Article dans une revue</w:t>
            </w:r>
          </w:p>
          <w:p>
            <w:pPr/>
            <w:hyperlink r:id="rId8" w:history="1">
              <w:r>
                <w:rPr>
                  <w:color w:val="#410a8c"/>
                  <w:u w:val="single"/>
                </w:rPr>
                <w:t xml:space="preserve">hal-05523355v1</w:t>
              </w:r>
            </w:hyperlink>
          </w:p>
        </w:tc>
      </w:tr>
      <w:tr>
        <w:trPr/>
        <w:tc>
          <w:tcPr>
            <w:noWrap/>
          </w:tcPr>
          <w:p>
            <w:pPr>
              <w:spacing w:after="200"/>
            </w:pPr>
            <w:hyperlink r:id="rId11" w:history="1">
              <w:r>
                <w:rPr>
                  <w:color w:val="1e198e"/>
                  <w:b w:val="1"/>
                  <w:bCs w:val="1"/>
                  <w:u w:val="single"/>
                </w:rPr>
                <w:t xml:space="preserve">« On va faire un contrat aidé ». Des dispositifs d’insertion qui rendent les jeunes femmes redevables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Études rurales</w:t>
            </w:r>
            <w:r>
              <w:rPr/>
              <w:t xml:space="preserve">, 2023, Jeunesses populaires / Popular youth, 212, pp.59-76. </w:t>
            </w:r>
            <w:hyperlink r:id="rId13" w:history="1">
              <w:r>
                <w:rPr>
                  <w:color w:val="#410a8c"/>
                  <w:u w:val="single"/>
                </w:rPr>
                <w:t xml:space="preserve">⟨10.4000/etudesrurales.31569⟩</w:t>
              </w:r>
            </w:hyperlink>
          </w:p>
          <w:p>
            <w:pPr/>
            <w:r>
              <w:rPr/>
              <w:t xml:space="preserve">Article dans une revue</w:t>
            </w:r>
          </w:p>
          <w:p>
            <w:pPr/>
            <w:hyperlink r:id="rId11" w:history="1">
              <w:r>
                <w:rPr>
                  <w:color w:val="#410a8c"/>
                  <w:u w:val="single"/>
                </w:rPr>
                <w:t xml:space="preserve">hal-04379817v1</w:t>
              </w:r>
            </w:hyperlink>
          </w:p>
        </w:tc>
      </w:tr>
      <w:tr>
        <w:trPr/>
        <w:tc>
          <w:tcPr>
            <w:noWrap/>
          </w:tcPr>
          <w:p>
            <w:pPr>
              <w:spacing w:after="200"/>
            </w:pPr>
            <w:hyperlink r:id="rId14" w:history="1">
              <w:r>
                <w:rPr>
                  <w:color w:val="1e198e"/>
                  <w:b w:val="1"/>
                  <w:bCs w:val="1"/>
                  <w:u w:val="single"/>
                </w:rPr>
                <w:t xml:space="preserve">Le lycée professionnel : apprendre un métier hors du travail salarié</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Germinal</w:t>
            </w:r>
            <w:r>
              <w:rPr/>
              <w:t xml:space="preserve">, 2022, 5, pp.276-285. </w:t>
            </w:r>
            <w:hyperlink r:id="rId16" w:history="1">
              <w:r>
                <w:rPr>
                  <w:color w:val="#410a8c"/>
                  <w:u w:val="single"/>
                </w:rPr>
                <w:t xml:space="preserve">⟨10.3917/ger.005.0276⟩</w:t>
              </w:r>
            </w:hyperlink>
          </w:p>
          <w:p>
            <w:pPr/>
            <w:r>
              <w:rPr/>
              <w:t xml:space="preserve">Article dans une revue</w:t>
            </w:r>
          </w:p>
          <w:p>
            <w:pPr/>
            <w:hyperlink r:id="rId14" w:history="1">
              <w:r>
                <w:rPr>
                  <w:color w:val="#410a8c"/>
                  <w:u w:val="single"/>
                </w:rPr>
                <w:t xml:space="preserve">hal-03941221v1</w:t>
              </w:r>
            </w:hyperlink>
          </w:p>
        </w:tc>
      </w:tr>
      <w:tr>
        <w:trPr/>
        <w:tc>
          <w:tcPr>
            <w:noWrap/>
          </w:tcPr>
          <w:p>
            <w:pPr>
              <w:spacing w:after="200"/>
            </w:pPr>
            <w:hyperlink r:id="rId17" w:history="1">
              <w:r>
                <w:rPr>
                  <w:color w:val="1e198e"/>
                  <w:b w:val="1"/>
                  <w:bCs w:val="1"/>
                  <w:u w:val="single"/>
                </w:rPr>
                <w:t xml:space="preserve">S'approprier une formation professionnelle largement scolarisée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Carnets rouges</w:t>
            </w:r>
            <w:r>
              <w:rPr/>
              <w:t xml:space="preserve">, 2021, 23</w:t>
            </w:r>
          </w:p>
          <w:p>
            <w:pPr/>
            <w:r>
              <w:rPr/>
              <w:t xml:space="preserve">Article dans une revue</w:t>
            </w:r>
          </w:p>
          <w:p>
            <w:pPr/>
            <w:hyperlink r:id="rId17" w:history="1">
              <w:r>
                <w:rPr>
                  <w:color w:val="#410a8c"/>
                  <w:u w:val="single"/>
                </w:rPr>
                <w:t xml:space="preserve">halshs-03457068v1</w:t>
              </w:r>
            </w:hyperlink>
          </w:p>
        </w:tc>
      </w:tr>
      <w:tr>
        <w:trPr/>
        <w:tc>
          <w:tcPr>
            <w:noWrap/>
          </w:tcPr>
          <w:p>
            <w:pPr>
              <w:spacing w:after="200"/>
            </w:pPr>
            <w:hyperlink r:id="rId18" w:history="1">
              <w:r>
                <w:rPr>
                  <w:color w:val="1e198e"/>
                  <w:b w:val="1"/>
                  <w:bCs w:val="1"/>
                  <w:u w:val="single"/>
                </w:rPr>
                <w:t xml:space="preserve">Recension de Nadia Lamamra, Le genre de l'apprentissage, l'apprentissage du genre, Seismo éditions (2016)</w:t>
              </w:r>
            </w:hyperlink>
          </w:p>
          <w:p>
            <w:pPr/>
            <w:hyperlink r:id="rId9" w:history="1">
              <w:r>
                <w:rPr>
                  <w:color w:val="#410a8c"/>
                  <w:u w:val="single"/>
                </w:rPr>
                <w:t xml:space="preserve">Fanny Renard</w:t>
              </w:r>
            </w:hyperlink>
          </w:p>
          <w:p>
            <w:pPr/>
            <w:r>
              <w:rPr>
                <w:i w:val="1"/>
                <w:iCs w:val="1"/>
              </w:rPr>
              <w:t xml:space="preserve">Travail, genre et sociétés</w:t>
            </w:r>
            <w:r>
              <w:rPr/>
              <w:t xml:space="preserve">, 2021, 1 (45), pp.211-214</w:t>
            </w:r>
          </w:p>
          <w:p>
            <w:pPr/>
            <w:r>
              <w:rPr/>
              <w:t xml:space="preserve">Article dans une revue</w:t>
            </w:r>
            <w:r>
              <w:rPr/>
              <w:t xml:space="preserve"> (compte-rendu de lecture)</w:t>
            </w:r>
          </w:p>
          <w:p>
            <w:pPr/>
            <w:hyperlink r:id="rId18" w:history="1">
              <w:r>
                <w:rPr>
                  <w:color w:val="#410a8c"/>
                  <w:u w:val="single"/>
                </w:rPr>
                <w:t xml:space="preserve">hal-04132619v1</w:t>
              </w:r>
            </w:hyperlink>
          </w:p>
        </w:tc>
      </w:tr>
      <w:tr>
        <w:trPr/>
        <w:tc>
          <w:tcPr>
            <w:noWrap/>
          </w:tcPr>
          <w:p>
            <w:pPr>
              <w:spacing w:after="200"/>
            </w:pPr>
            <w:hyperlink r:id="rId19" w:history="1">
              <w:r>
                <w:rPr>
                  <w:color w:val="1e198e"/>
                  <w:b w:val="1"/>
                  <w:bCs w:val="1"/>
                  <w:u w:val="single"/>
                </w:rPr>
                <w:t xml:space="preserve">Des socialisations professionnelles tramées par des logiques scolaires : les CAP coiffure et métiers de l’automobile en lycée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r>
              <w:rPr/>
              <w:t xml:space="preserve">,</w:t>
            </w:r>
            <w:hyperlink r:id="rId20" w:history="1">
              <w:r>
                <w:rPr>
                  <w:color w:val="#410a8c"/>
                  <w:u w:val="single"/>
                </w:rPr>
                <w:t xml:space="preserve">Camille Noûs</w:t>
              </w:r>
            </w:hyperlink>
          </w:p>
          <w:p>
            <w:pPr/>
            <w:r>
              <w:rPr>
                <w:i w:val="1"/>
                <w:iCs w:val="1"/>
              </w:rPr>
              <w:t xml:space="preserve">Formation emploi : revue française des sciences sociales </w:t>
            </w:r>
            <w:r>
              <w:rPr/>
              <w:t xml:space="preserve">, 2020, Former aux "petits" métiers : regards internationaux, 150, pp.145-165. </w:t>
            </w:r>
            <w:hyperlink r:id="rId21" w:history="1">
              <w:r>
                <w:rPr>
                  <w:color w:val="#410a8c"/>
                  <w:u w:val="single"/>
                </w:rPr>
                <w:t xml:space="preserve">⟨10.4000/formationemploi.8238⟩</w:t>
              </w:r>
            </w:hyperlink>
          </w:p>
          <w:p>
            <w:pPr/>
            <w:r>
              <w:rPr/>
              <w:t xml:space="preserve">Article dans une revue</w:t>
            </w:r>
          </w:p>
          <w:p>
            <w:pPr/>
            <w:hyperlink r:id="rId19" w:history="1">
              <w:r>
                <w:rPr>
                  <w:color w:val="#410a8c"/>
                  <w:u w:val="single"/>
                </w:rPr>
                <w:t xml:space="preserve">halshs-03057213v1</w:t>
              </w:r>
            </w:hyperlink>
          </w:p>
        </w:tc>
      </w:tr>
      <w:tr>
        <w:trPr/>
        <w:tc>
          <w:tcPr>
            <w:noWrap/>
          </w:tcPr>
          <w:p>
            <w:pPr>
              <w:spacing w:after="200"/>
            </w:pPr>
            <w:hyperlink r:id="rId22" w:history="1">
              <w:r>
                <w:rPr>
                  <w:color w:val="1e198e"/>
                  <w:b w:val="1"/>
                  <w:bCs w:val="1"/>
                  <w:u w:val="single"/>
                </w:rPr>
                <w:t xml:space="preserve">S'embellir en apprenant à se mettre au service de l'embellissement des autres</w:t>
              </w:r>
            </w:hyperlink>
          </w:p>
          <w:p>
            <w:pPr/>
            <w:hyperlink r:id="rId9" w:history="1">
              <w:r>
                <w:rPr>
                  <w:color w:val="#410a8c"/>
                  <w:u w:val="single"/>
                </w:rPr>
                <w:t xml:space="preserve">Fanny Renard</w:t>
              </w:r>
            </w:hyperlink>
          </w:p>
          <w:p>
            <w:pPr/>
            <w:r>
              <w:rPr>
                <w:i w:val="1"/>
                <w:iCs w:val="1"/>
              </w:rPr>
              <w:t xml:space="preserve">Recherches sociologiques et anthropologiques</w:t>
            </w:r>
            <w:r>
              <w:rPr/>
              <w:t xml:space="preserve">, 2020, 2, pp.105-125. </w:t>
            </w:r>
            <w:hyperlink r:id="rId23" w:history="1">
              <w:r>
                <w:rPr>
                  <w:color w:val="#410a8c"/>
                  <w:u w:val="single"/>
                </w:rPr>
                <w:t xml:space="preserve">⟨10.4000/rsa.4208⟩</w:t>
              </w:r>
            </w:hyperlink>
          </w:p>
          <w:p>
            <w:pPr/>
            <w:r>
              <w:rPr/>
              <w:t xml:space="preserve">Article dans une revue</w:t>
            </w:r>
          </w:p>
          <w:p>
            <w:pPr/>
            <w:hyperlink r:id="rId22" w:history="1">
              <w:r>
                <w:rPr>
                  <w:color w:val="#410a8c"/>
                  <w:u w:val="single"/>
                </w:rPr>
                <w:t xml:space="preserve">hal-04125894v1</w:t>
              </w:r>
            </w:hyperlink>
          </w:p>
        </w:tc>
      </w:tr>
      <w:tr>
        <w:trPr/>
        <w:tc>
          <w:tcPr>
            <w:noWrap/>
          </w:tcPr>
          <w:p>
            <w:pPr>
              <w:spacing w:after="200"/>
            </w:pPr>
            <w:hyperlink r:id="rId24" w:history="1">
              <w:r>
                <w:rPr>
                  <w:color w:val="1e198e"/>
                  <w:b w:val="1"/>
                  <w:bCs w:val="1"/>
                  <w:u w:val="single"/>
                </w:rPr>
                <w:t xml:space="preserve">Les ressources de la proximité. Capital d’autochtonie et engagements locaux des jeunes femmes d’origine populaire et rurale</w:t>
              </w:r>
            </w:hyperlink>
          </w:p>
          <w:p>
            <w:pPr/>
            <w:hyperlink r:id="rId25" w:history="1">
              <w:r>
                <w:rPr>
                  <w:color w:val="#410a8c"/>
                  <w:u w:val="single"/>
                </w:rPr>
                <w:t xml:space="preserve">Sofia Aouani</w:t>
              </w:r>
            </w:hyperlink>
            <w:r>
              <w:rPr/>
              <w:t xml:space="preserve">,</w:t>
            </w: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Revue française des affaires sociales</w:t>
            </w:r>
            <w:r>
              <w:rPr/>
              <w:t xml:space="preserve">, 2019, 2019/2, pp.167-189. </w:t>
            </w:r>
            <w:hyperlink r:id="rId26" w:history="1">
              <w:r>
                <w:rPr>
                  <w:color w:val="#410a8c"/>
                  <w:u w:val="single"/>
                </w:rPr>
                <w:t xml:space="preserve">⟨10.3917/rfas.192.0167⟩</w:t>
              </w:r>
            </w:hyperlink>
          </w:p>
          <w:p>
            <w:pPr/>
            <w:r>
              <w:rPr/>
              <w:t xml:space="preserve">Article dans une revue</w:t>
            </w:r>
          </w:p>
          <w:p>
            <w:pPr/>
            <w:hyperlink r:id="rId24" w:history="1">
              <w:r>
                <w:rPr>
                  <w:color w:val="#410a8c"/>
                  <w:u w:val="single"/>
                </w:rPr>
                <w:t xml:space="preserve">halshs-02297730v1</w:t>
              </w:r>
            </w:hyperlink>
          </w:p>
        </w:tc>
      </w:tr>
      <w:tr>
        <w:trPr/>
        <w:tc>
          <w:tcPr>
            <w:noWrap/>
          </w:tcPr>
          <w:p>
            <w:pPr>
              <w:spacing w:after="200"/>
            </w:pPr>
            <w:hyperlink r:id="rId27" w:history="1">
              <w:r>
                <w:rPr>
                  <w:color w:val="1e198e"/>
                  <w:b w:val="1"/>
                  <w:bCs w:val="1"/>
                  <w:u w:val="single"/>
                </w:rPr>
                <w:t xml:space="preserve">Des corps en apprentissage. Effets de classe et de genre dans les métiers de l'automobile et de la coiffure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Nouvelles questions féministes</w:t>
            </w:r>
            <w:r>
              <w:rPr/>
              <w:t xml:space="preserve">, 2019, 38 (2), pp.68-84. </w:t>
            </w:r>
            <w:hyperlink r:id="rId28" w:history="1">
              <w:r>
                <w:rPr>
                  <w:color w:val="#410a8c"/>
                  <w:u w:val="single"/>
                </w:rPr>
                <w:t xml:space="preserve">⟨10.3917/nqf.382.0068⟩</w:t>
              </w:r>
            </w:hyperlink>
          </w:p>
          <w:p>
            <w:pPr/>
            <w:r>
              <w:rPr/>
              <w:t xml:space="preserve">Article dans une revue</w:t>
            </w:r>
          </w:p>
          <w:p>
            <w:pPr/>
            <w:hyperlink r:id="rId27" w:history="1">
              <w:r>
                <w:rPr>
                  <w:color w:val="#410a8c"/>
                  <w:u w:val="single"/>
                </w:rPr>
                <w:t xml:space="preserve">halshs-02383835v1</w:t>
              </w:r>
            </w:hyperlink>
          </w:p>
        </w:tc>
      </w:tr>
      <w:tr>
        <w:trPr/>
        <w:tc>
          <w:tcPr>
            <w:noWrap/>
          </w:tcPr>
          <w:p>
            <w:pPr>
              <w:spacing w:after="200"/>
            </w:pPr>
            <w:hyperlink r:id="rId29" w:history="1">
              <w:r>
                <w:rPr>
                  <w:color w:val="1e198e"/>
                  <w:b w:val="1"/>
                  <w:bCs w:val="1"/>
                  <w:u w:val="single"/>
                </w:rPr>
                <w:t xml:space="preserve">L'Orientation en CAP métiers de l'automobile et coiffure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Éducation &amp; formations</w:t>
            </w:r>
            <w:r>
              <w:rPr/>
              <w:t xml:space="preserve">, 2017, Voie professionnelle : choix d'affectation, conditions de vie, conditions de travail, 93, pp.43-66. </w:t>
            </w:r>
            <w:hyperlink r:id="rId30" w:history="1">
              <w:r>
                <w:rPr>
                  <w:color w:val="#410a8c"/>
                  <w:u w:val="single"/>
                </w:rPr>
                <w:t xml:space="preserve">⟨10.48464/halshs-01577448⟩</w:t>
              </w:r>
            </w:hyperlink>
          </w:p>
          <w:p>
            <w:pPr/>
            <w:r>
              <w:rPr/>
              <w:t xml:space="preserve">Article dans une revue</w:t>
            </w:r>
          </w:p>
          <w:p>
            <w:pPr/>
            <w:hyperlink r:id="rId29" w:history="1">
              <w:r>
                <w:rPr>
                  <w:color w:val="#410a8c"/>
                  <w:u w:val="single"/>
                </w:rPr>
                <w:t xml:space="preserve">halshs-01577448v1</w:t>
              </w:r>
            </w:hyperlink>
          </w:p>
        </w:tc>
      </w:tr>
      <w:tr>
        <w:trPr/>
        <w:tc>
          <w:tcPr>
            <w:noWrap/>
          </w:tcPr>
          <w:p>
            <w:pPr>
              <w:spacing w:after="200"/>
            </w:pPr>
            <w:hyperlink r:id="rId31" w:history="1">
              <w:r>
                <w:rPr>
                  <w:color w:val="1e198e"/>
                  <w:b w:val="1"/>
                  <w:bCs w:val="1"/>
                  <w:u w:val="single"/>
                </w:rPr>
                <w:t xml:space="preserve">« Un salon à la campagne »</w:t>
              </w:r>
            </w:hyperlink>
          </w:p>
          <w:p>
            <w:pPr/>
            <w:hyperlink r:id="rId9" w:history="1">
              <w:r>
                <w:rPr>
                  <w:color w:val="#410a8c"/>
                  <w:u w:val="single"/>
                </w:rPr>
                <w:t xml:space="preserve">Fanny Renard</w:t>
              </w:r>
            </w:hyperlink>
          </w:p>
          <w:p>
            <w:pPr/>
            <w:r>
              <w:rPr>
                <w:i w:val="1"/>
                <w:iCs w:val="1"/>
              </w:rPr>
              <w:t xml:space="preserve">Savoir/Agir</w:t>
            </w:r>
            <w:r>
              <w:rPr/>
              <w:t xml:space="preserve">, 2016, 37, pp.47-53. </w:t>
            </w:r>
            <w:hyperlink r:id="rId32" w:history="1">
              <w:r>
                <w:rPr>
                  <w:color w:val="#410a8c"/>
                  <w:u w:val="single"/>
                </w:rPr>
                <w:t xml:space="preserve">⟨10.3917/sava.037.0047⟩</w:t>
              </w:r>
            </w:hyperlink>
          </w:p>
          <w:p>
            <w:pPr/>
            <w:r>
              <w:rPr/>
              <w:t xml:space="preserve">Article dans une revue</w:t>
            </w:r>
          </w:p>
          <w:p>
            <w:pPr/>
            <w:hyperlink r:id="rId31" w:history="1">
              <w:r>
                <w:rPr>
                  <w:color w:val="#410a8c"/>
                  <w:u w:val="single"/>
                </w:rPr>
                <w:t xml:space="preserve">hal-02540270v1</w:t>
              </w:r>
            </w:hyperlink>
          </w:p>
        </w:tc>
      </w:tr>
      <w:tr>
        <w:trPr/>
        <w:tc>
          <w:tcPr>
            <w:noWrap/>
          </w:tcPr>
          <w:p>
            <w:pPr>
              <w:spacing w:after="200"/>
            </w:pPr>
            <w:hyperlink r:id="rId33" w:history="1">
              <w:r>
                <w:rPr>
                  <w:color w:val="1e198e"/>
                  <w:b w:val="1"/>
                  <w:bCs w:val="1"/>
                  <w:u w:val="single"/>
                </w:rPr>
                <w:t xml:space="preserve">Aspirants mécaniciens, aspirants coiffeurs. La construction de masculinités populaires différenciées</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Terrains et Travaux : Revue de Sciences Sociales</w:t>
            </w:r>
            <w:r>
              <w:rPr/>
              <w:t xml:space="preserve">, 2015, Socialisations masculines, de l'enfance à l'âge adulte, 2 (27), </w:t>
            </w:r>
            <w:hyperlink r:id="rId34" w:history="1">
              <w:r>
                <w:rPr>
                  <w:color w:val="#410a8c"/>
                  <w:u w:val="single"/>
                </w:rPr>
                <w:t xml:space="preserve">⟨10.3917/tt.027.0059⟩</w:t>
              </w:r>
            </w:hyperlink>
          </w:p>
          <w:p>
            <w:pPr/>
            <w:r>
              <w:rPr/>
              <w:t xml:space="preserve">Article dans une revue</w:t>
            </w:r>
          </w:p>
          <w:p>
            <w:pPr/>
            <w:hyperlink r:id="rId33" w:history="1">
              <w:r>
                <w:rPr>
                  <w:color w:val="#410a8c"/>
                  <w:u w:val="single"/>
                </w:rPr>
                <w:t xml:space="preserve">halshs-01245151v1</w:t>
              </w:r>
            </w:hyperlink>
          </w:p>
        </w:tc>
      </w:tr>
      <w:tr>
        <w:trPr/>
        <w:tc>
          <w:tcPr>
            <w:noWrap/>
          </w:tcPr>
          <w:p>
            <w:pPr>
              <w:spacing w:after="200"/>
            </w:pPr>
            <w:hyperlink r:id="rId35" w:history="1">
              <w:r>
                <w:rPr>
                  <w:color w:val="1e198e"/>
                  <w:b w:val="1"/>
                  <w:bCs w:val="1"/>
                  <w:u w:val="single"/>
                </w:rPr>
                <w:t xml:space="preserve">« L’apprentissage en coiffure. Les difficultés des premiers pas »</w:t>
              </w:r>
            </w:hyperlink>
          </w:p>
          <w:p>
            <w:pPr/>
            <w:hyperlink r:id="rId9" w:history="1">
              <w:r>
                <w:rPr>
                  <w:color w:val="#410a8c"/>
                  <w:u w:val="single"/>
                </w:rPr>
                <w:t xml:space="preserve">Fanny Renard</w:t>
              </w:r>
            </w:hyperlink>
          </w:p>
          <w:p>
            <w:pPr/>
            <w:r>
              <w:rPr>
                <w:i w:val="1"/>
                <w:iCs w:val="1"/>
              </w:rPr>
              <w:t xml:space="preserve">Diversité</w:t>
            </w:r>
            <w:r>
              <w:rPr/>
              <w:t xml:space="preserve">, 2015, 180, pp.81-86. </w:t>
            </w:r>
            <w:hyperlink r:id="rId36" w:history="1">
              <w:r>
                <w:rPr>
                  <w:color w:val="#410a8c"/>
                  <w:u w:val="single"/>
                </w:rPr>
                <w:t xml:space="preserve">⟨10.3406/diver.2015.4044⟩</w:t>
              </w:r>
            </w:hyperlink>
          </w:p>
          <w:p>
            <w:pPr/>
            <w:r>
              <w:rPr/>
              <w:t xml:space="preserve">Article dans une revue</w:t>
            </w:r>
          </w:p>
          <w:p>
            <w:pPr/>
            <w:hyperlink r:id="rId35" w:history="1">
              <w:r>
                <w:rPr>
                  <w:color w:val="#410a8c"/>
                  <w:u w:val="single"/>
                </w:rPr>
                <w:t xml:space="preserve">hal-02540274v1</w:t>
              </w:r>
            </w:hyperlink>
          </w:p>
        </w:tc>
      </w:tr>
      <w:tr>
        <w:trPr/>
        <w:tc>
          <w:tcPr>
            <w:noWrap/>
          </w:tcPr>
          <w:p>
            <w:pPr>
              <w:spacing w:after="200"/>
            </w:pPr>
            <w:hyperlink r:id="rId37" w:history="1">
              <w:r>
                <w:rPr>
                  <w:color w:val="1e198e"/>
                  <w:b w:val="1"/>
                  <w:bCs w:val="1"/>
                  <w:u w:val="single"/>
                </w:rPr>
                <w:t xml:space="preserve">Entre revanche scolaire et subordination salariale.</w:t>
              </w:r>
            </w:hyperlink>
          </w:p>
          <w:p>
            <w:pPr/>
            <w:hyperlink r:id="rId9" w:history="1">
              <w:r>
                <w:rPr>
                  <w:color w:val="#410a8c"/>
                  <w:u w:val="single"/>
                </w:rPr>
                <w:t xml:space="preserve">Fanny Renard</w:t>
              </w:r>
            </w:hyperlink>
          </w:p>
          <w:p>
            <w:pPr/>
            <w:r>
              <w:rPr>
                <w:i w:val="1"/>
                <w:iCs w:val="1"/>
              </w:rPr>
              <w:t xml:space="preserve">L'Orientation scolaire et professionnelle</w:t>
            </w:r>
            <w:r>
              <w:rPr/>
              <w:t xml:space="preserve">, 2015, 44 (2), pp.235-267. </w:t>
            </w:r>
            <w:hyperlink r:id="rId38" w:history="1">
              <w:r>
                <w:rPr>
                  <w:color w:val="#410a8c"/>
                  <w:u w:val="single"/>
                </w:rPr>
                <w:t xml:space="preserve">⟨10.4000/osp.4577⟩</w:t>
              </w:r>
            </w:hyperlink>
          </w:p>
          <w:p>
            <w:pPr/>
            <w:r>
              <w:rPr/>
              <w:t xml:space="preserve">Article dans une revue</w:t>
            </w:r>
          </w:p>
          <w:p>
            <w:pPr/>
            <w:hyperlink r:id="rId37" w:history="1">
              <w:r>
                <w:rPr>
                  <w:color w:val="#410a8c"/>
                  <w:u w:val="single"/>
                </w:rPr>
                <w:t xml:space="preserve">halshs-01235902v1</w:t>
              </w:r>
            </w:hyperlink>
          </w:p>
        </w:tc>
      </w:tr>
      <w:tr>
        <w:trPr/>
        <w:tc>
          <w:tcPr>
            <w:noWrap/>
          </w:tcPr>
          <w:p>
            <w:pPr>
              <w:spacing w:after="200"/>
            </w:pPr>
            <w:hyperlink r:id="rId39" w:history="1">
              <w:r>
                <w:rPr>
                  <w:color w:val="1e198e"/>
                  <w:b w:val="1"/>
                  <w:bCs w:val="1"/>
                  <w:u w:val="single"/>
                </w:rPr>
                <w:t xml:space="preserve">Des détours pour un retour ? Pratiques pédagogiques et socialisatrices en atelier relais</w:t>
              </w:r>
            </w:hyperlink>
          </w:p>
          <w:p>
            <w:pPr/>
            <w:hyperlink r:id="rId40" w:history="1">
              <w:r>
                <w:rPr>
                  <w:color w:val="#410a8c"/>
                  <w:u w:val="single"/>
                </w:rPr>
                <w:t xml:space="preserve">Gaële Henri-Panabiere</w:t>
              </w:r>
            </w:hyperlink>
            <w:r>
              <w:rPr/>
              <w:t xml:space="preserve">,</w:t>
            </w:r>
            <w:hyperlink r:id="rId9" w:history="1">
              <w:r>
                <w:rPr>
                  <w:color w:val="#410a8c"/>
                  <w:u w:val="single"/>
                </w:rPr>
                <w:t xml:space="preserve">Fanny Renard</w:t>
              </w:r>
            </w:hyperlink>
            <w:r>
              <w:rPr/>
              <w:t xml:space="preserve">,</w:t>
            </w:r>
            <w:hyperlink r:id="rId41" w:history="1">
              <w:r>
                <w:rPr>
                  <w:color w:val="#410a8c"/>
                  <w:u w:val="single"/>
                </w:rPr>
                <w:t xml:space="preserve">Daniel Thin</w:t>
              </w:r>
            </w:hyperlink>
          </w:p>
          <w:p>
            <w:pPr/>
            <w:r>
              <w:rPr>
                <w:i w:val="1"/>
                <w:iCs w:val="1"/>
              </w:rPr>
              <w:t xml:space="preserve">Revue française de pédagogie</w:t>
            </w:r>
            <w:r>
              <w:rPr/>
              <w:t xml:space="preserve">, 2013, 183, pp.71-82</w:t>
            </w:r>
          </w:p>
          <w:p>
            <w:pPr/>
            <w:r>
              <w:rPr/>
              <w:t xml:space="preserve">Article dans une revue</w:t>
            </w:r>
          </w:p>
          <w:p>
            <w:pPr/>
            <w:hyperlink r:id="rId39" w:history="1">
              <w:r>
                <w:rPr>
                  <w:color w:val="#410a8c"/>
                  <w:u w:val="single"/>
                </w:rPr>
                <w:t xml:space="preserve">halshs-00915620v1</w:t>
              </w:r>
            </w:hyperlink>
          </w:p>
        </w:tc>
      </w:tr>
      <w:tr>
        <w:trPr/>
        <w:tc>
          <w:tcPr>
            <w:noWrap/>
          </w:tcPr>
          <w:p>
            <w:pPr>
              <w:spacing w:after="200"/>
            </w:pPr>
            <w:hyperlink r:id="rId42" w:history="1">
              <w:r>
                <w:rPr>
                  <w:color w:val="1e198e"/>
                  <w:b w:val="1"/>
                  <w:bCs w:val="1"/>
                  <w:u w:val="single"/>
                </w:rPr>
                <w:t xml:space="preserve">Reproduction des habitudes&amp;quot; et déclinaisons de l'héritage. Les loisirs culturels d'élèves de 3e</w:t>
              </w:r>
            </w:hyperlink>
          </w:p>
          <w:p>
            <w:pPr/>
            <w:hyperlink r:id="rId9" w:history="1">
              <w:r>
                <w:rPr>
                  <w:color w:val="#410a8c"/>
                  <w:u w:val="single"/>
                </w:rPr>
                <w:t xml:space="preserve">Fanny Renard</w:t>
              </w:r>
            </w:hyperlink>
          </w:p>
          <w:p>
            <w:pPr/>
            <w:r>
              <w:rPr>
                <w:i w:val="1"/>
                <w:iCs w:val="1"/>
              </w:rPr>
              <w:t xml:space="preserve">Sociologie</w:t>
            </w:r>
            <w:r>
              <w:rPr/>
              <w:t xml:space="preserve">, 2013, 4 (4), pp.413-430. </w:t>
            </w:r>
            <w:hyperlink r:id="rId43" w:history="1">
              <w:r>
                <w:rPr>
                  <w:color w:val="#410a8c"/>
                  <w:u w:val="single"/>
                </w:rPr>
                <w:t xml:space="preserve">⟨10.3917/socio.044.0413⟩</w:t>
              </w:r>
            </w:hyperlink>
          </w:p>
          <w:p>
            <w:pPr/>
            <w:r>
              <w:rPr/>
              <w:t xml:space="preserve">Article dans une revue</w:t>
            </w:r>
          </w:p>
          <w:p>
            <w:pPr/>
            <w:hyperlink r:id="rId42" w:history="1">
              <w:r>
                <w:rPr>
                  <w:color w:val="#410a8c"/>
                  <w:u w:val="single"/>
                </w:rPr>
                <w:t xml:space="preserve">halshs-00979866v1</w:t>
              </w:r>
            </w:hyperlink>
          </w:p>
        </w:tc>
      </w:tr>
      <w:tr>
        <w:trPr/>
        <w:tc>
          <w:tcPr>
            <w:noWrap/>
          </w:tcPr>
          <w:p>
            <w:pPr>
              <w:spacing w:after="200"/>
            </w:pPr>
            <w:hyperlink r:id="rId44" w:history="1">
              <w:r>
                <w:rPr>
                  <w:color w:val="1e198e"/>
                  <w:b w:val="1"/>
                  <w:bCs w:val="1"/>
                  <w:u w:val="single"/>
                </w:rPr>
                <w:t xml:space="preserve">Des pratiques culturelles contre l'échec et le décrochage scolaires. Sociologie d'un détour</w:t>
              </w:r>
            </w:hyperlink>
          </w:p>
          <w:p>
            <w:pPr/>
            <w:hyperlink r:id="rId45" w:history="1">
              <w:r>
                <w:rPr>
                  <w:color w:val="#410a8c"/>
                  <w:u w:val="single"/>
                </w:rPr>
                <w:t xml:space="preserve">Stéphane Bonnéry</w:t>
              </w:r>
            </w:hyperlink>
            <w:r>
              <w:rPr/>
              <w:t xml:space="preserve">,</w:t>
            </w:r>
            <w:hyperlink r:id="rId9" w:history="1">
              <w:r>
                <w:rPr>
                  <w:color w:val="#410a8c"/>
                  <w:u w:val="single"/>
                </w:rPr>
                <w:t xml:space="preserve">Fanny Renard</w:t>
              </w:r>
            </w:hyperlink>
          </w:p>
          <w:p>
            <w:pPr/>
            <w:r>
              <w:rPr>
                <w:i w:val="1"/>
                <w:iCs w:val="1"/>
              </w:rPr>
              <w:t xml:space="preserve">Lien social et Politiques</w:t>
            </w:r>
            <w:r>
              <w:rPr/>
              <w:t xml:space="preserve">, 2013, 70, pp.135-150. </w:t>
            </w:r>
            <w:hyperlink r:id="rId46" w:history="1">
              <w:r>
                <w:rPr>
                  <w:color w:val="#410a8c"/>
                  <w:u w:val="single"/>
                </w:rPr>
                <w:t xml:space="preserve">⟨10.7202/1021160ar⟩</w:t>
              </w:r>
            </w:hyperlink>
          </w:p>
          <w:p>
            <w:pPr/>
            <w:r>
              <w:rPr/>
              <w:t xml:space="preserve">Article dans une revue</w:t>
            </w:r>
          </w:p>
          <w:p>
            <w:pPr/>
            <w:hyperlink r:id="rId44" w:history="1">
              <w:r>
                <w:rPr>
                  <w:color w:val="#410a8c"/>
                  <w:u w:val="single"/>
                </w:rPr>
                <w:t xml:space="preserve">halshs-00934286v1</w:t>
              </w:r>
            </w:hyperlink>
          </w:p>
        </w:tc>
      </w:tr>
      <w:tr>
        <w:trPr/>
        <w:tc>
          <w:tcPr>
            <w:noWrap/>
          </w:tcPr>
          <w:p>
            <w:pPr>
              <w:spacing w:after="200"/>
            </w:pPr>
            <w:hyperlink r:id="rId47" w:history="1">
              <w:r>
                <w:rPr>
                  <w:color w:val="1e198e"/>
                  <w:b w:val="1"/>
                  <w:bCs w:val="1"/>
                  <w:u w:val="single"/>
                </w:rPr>
                <w:t xml:space="preserve">Écoutes et préférences musicales des élèves</w:t>
              </w:r>
            </w:hyperlink>
          </w:p>
          <w:p>
            <w:pPr/>
            <w:hyperlink r:id="rId9" w:history="1">
              <w:r>
                <w:rPr>
                  <w:color w:val="#410a8c"/>
                  <w:u w:val="single"/>
                </w:rPr>
                <w:t xml:space="preserve">Fanny Renard</w:t>
              </w:r>
            </w:hyperlink>
          </w:p>
          <w:p>
            <w:pPr/>
            <w:r>
              <w:rPr>
                <w:i w:val="1"/>
                <w:iCs w:val="1"/>
              </w:rPr>
              <w:t xml:space="preserve">Diversité</w:t>
            </w:r>
            <w:r>
              <w:rPr/>
              <w:t xml:space="preserve">, 2013, 174, pp.217-224. </w:t>
            </w:r>
            <w:hyperlink r:id="rId48" w:history="1">
              <w:r>
                <w:rPr>
                  <w:color w:val="#410a8c"/>
                  <w:u w:val="single"/>
                </w:rPr>
                <w:t xml:space="preserve">⟨10.3406/diver.2013.3859⟩</w:t>
              </w:r>
            </w:hyperlink>
          </w:p>
          <w:p>
            <w:pPr/>
            <w:r>
              <w:rPr/>
              <w:t xml:space="preserve">Article dans une revue</w:t>
            </w:r>
          </w:p>
          <w:p>
            <w:pPr/>
            <w:hyperlink r:id="rId47" w:history="1">
              <w:r>
                <w:rPr>
                  <w:color w:val="#410a8c"/>
                  <w:u w:val="single"/>
                </w:rPr>
                <w:t xml:space="preserve">halshs-00979871v1</w:t>
              </w:r>
            </w:hyperlink>
          </w:p>
        </w:tc>
      </w:tr>
      <w:tr>
        <w:trPr/>
        <w:tc>
          <w:tcPr>
            <w:noWrap/>
          </w:tcPr>
          <w:p>
            <w:pPr>
              <w:spacing w:after="200"/>
            </w:pPr>
            <w:hyperlink r:id="rId49" w:history="1">
              <w:r>
                <w:rPr>
                  <w:color w:val="1e198e"/>
                  <w:b w:val="1"/>
                  <w:bCs w:val="1"/>
                  <w:u w:val="single"/>
                </w:rPr>
                <w:t xml:space="preserve">La construction des habitudes de lecture</w:t>
              </w:r>
            </w:hyperlink>
          </w:p>
          <w:p>
            <w:pPr/>
            <w:hyperlink r:id="rId9" w:history="1">
              <w:r>
                <w:rPr>
                  <w:color w:val="#410a8c"/>
                  <w:u w:val="single"/>
                </w:rPr>
                <w:t xml:space="preserve">Fanny Renard</w:t>
              </w:r>
            </w:hyperlink>
          </w:p>
          <w:p>
            <w:pPr/>
            <w:r>
              <w:rPr>
                <w:i w:val="1"/>
                <w:iCs w:val="1"/>
              </w:rPr>
              <w:t xml:space="preserve">Savoir/Agir</w:t>
            </w:r>
            <w:r>
              <w:rPr/>
              <w:t xml:space="preserve">, 2011, 17, pp.75-79. </w:t>
            </w:r>
            <w:hyperlink r:id="rId50" w:history="1">
              <w:r>
                <w:rPr>
                  <w:color w:val="#410a8c"/>
                  <w:u w:val="single"/>
                </w:rPr>
                <w:t xml:space="preserve">⟨10.3917/sava.017.0075⟩</w:t>
              </w:r>
            </w:hyperlink>
          </w:p>
          <w:p>
            <w:pPr/>
            <w:r>
              <w:rPr/>
              <w:t xml:space="preserve">Article dans une revue</w:t>
            </w:r>
          </w:p>
          <w:p>
            <w:pPr/>
            <w:hyperlink r:id="rId49" w:history="1">
              <w:r>
                <w:rPr>
                  <w:color w:val="#410a8c"/>
                  <w:u w:val="single"/>
                </w:rPr>
                <w:t xml:space="preserve">halshs-00979894v1</w:t>
              </w:r>
            </w:hyperlink>
          </w:p>
        </w:tc>
      </w:tr>
      <w:tr>
        <w:trPr/>
        <w:tc>
          <w:tcPr>
            <w:noWrap/>
          </w:tcPr>
          <w:p>
            <w:pPr>
              <w:spacing w:after="200"/>
            </w:pPr>
            <w:hyperlink r:id="rId51" w:history="1">
              <w:r>
                <w:rPr>
                  <w:color w:val="1e198e"/>
                  <w:b w:val="1"/>
                  <w:bCs w:val="1"/>
                  <w:u w:val="single"/>
                </w:rPr>
                <w:t xml:space="preserve">Des lectures lycéennes inopportunes en contexte scolaire</w:t>
              </w:r>
            </w:hyperlink>
          </w:p>
          <w:p>
            <w:pPr/>
            <w:hyperlink r:id="rId9" w:history="1">
              <w:r>
                <w:rPr>
                  <w:color w:val="#410a8c"/>
                  <w:u w:val="single"/>
                </w:rPr>
                <w:t xml:space="preserve">Fanny Renard</w:t>
              </w:r>
            </w:hyperlink>
          </w:p>
          <w:p>
            <w:pPr/>
            <w:r>
              <w:rPr>
                <w:i w:val="1"/>
                <w:iCs w:val="1"/>
              </w:rPr>
              <w:t xml:space="preserve">Revue française de pédagogie</w:t>
            </w:r>
            <w:r>
              <w:rPr/>
              <w:t xml:space="preserve">, 2009, 167, pp.25-35. </w:t>
            </w:r>
            <w:hyperlink r:id="rId52" w:history="1">
              <w:r>
                <w:rPr>
                  <w:color w:val="#410a8c"/>
                  <w:u w:val="single"/>
                </w:rPr>
                <w:t xml:space="preserve">⟨10.4000/rfp.1250⟩</w:t>
              </w:r>
            </w:hyperlink>
          </w:p>
          <w:p>
            <w:pPr/>
            <w:r>
              <w:rPr/>
              <w:t xml:space="preserve">Article dans une revue</w:t>
            </w:r>
          </w:p>
          <w:p>
            <w:pPr/>
            <w:hyperlink r:id="rId51" w:history="1">
              <w:r>
                <w:rPr>
                  <w:color w:val="#410a8c"/>
                  <w:u w:val="single"/>
                </w:rPr>
                <w:t xml:space="preserve">halshs-00979872v1</w:t>
              </w:r>
            </w:hyperlink>
          </w:p>
        </w:tc>
      </w:tr>
      <w:tr>
        <w:trPr/>
        <w:tc>
          <w:tcPr>
            <w:noWrap/>
          </w:tcPr>
          <w:p>
            <w:pPr>
              <w:spacing w:after="200"/>
            </w:pPr>
            <w:hyperlink r:id="rId53" w:history="1">
              <w:r>
                <w:rPr>
                  <w:color w:val="1e198e"/>
                  <w:b w:val="1"/>
                  <w:bCs w:val="1"/>
                  <w:u w:val="single"/>
                </w:rPr>
                <w:t xml:space="preserve">Avoir bon genre&amp;quot; : les lectures à l'adolescence</w:t>
              </w:r>
            </w:hyperlink>
          </w:p>
          <w:p>
            <w:pPr/>
            <w:hyperlink r:id="rId9" w:history="1">
              <w:r>
                <w:rPr>
                  <w:color w:val="#410a8c"/>
                  <w:u w:val="single"/>
                </w:rPr>
                <w:t xml:space="preserve">Fanny Renard</w:t>
              </w:r>
            </w:hyperlink>
            <w:r>
              <w:rPr/>
              <w:t xml:space="preserve">,</w:t>
            </w:r>
            <w:hyperlink r:id="rId54" w:history="1">
              <w:r>
                <w:rPr>
                  <w:color w:val="#410a8c"/>
                  <w:u w:val="single"/>
                </w:rPr>
                <w:t xml:space="preserve">Christine Détrez</w:t>
              </w:r>
            </w:hyperlink>
          </w:p>
          <w:p>
            <w:pPr/>
            <w:r>
              <w:rPr>
                <w:i w:val="1"/>
                <w:iCs w:val="1"/>
              </w:rPr>
              <w:t xml:space="preserve">Le Français Aujourd'hui</w:t>
            </w:r>
            <w:r>
              <w:rPr/>
              <w:t xml:space="preserve">, 2008, 163, pp.17-27. </w:t>
            </w:r>
            <w:hyperlink r:id="rId55" w:history="1">
              <w:r>
                <w:rPr>
                  <w:color w:val="#410a8c"/>
                  <w:u w:val="single"/>
                </w:rPr>
                <w:t xml:space="preserve">⟨10.3917/lfa.163.0017⟩</w:t>
              </w:r>
            </w:hyperlink>
          </w:p>
          <w:p>
            <w:pPr/>
            <w:r>
              <w:rPr/>
              <w:t xml:space="preserve">Article dans une revue</w:t>
            </w:r>
          </w:p>
          <w:p>
            <w:pPr/>
            <w:hyperlink r:id="rId53" w:history="1">
              <w:r>
                <w:rPr>
                  <w:color w:val="#410a8c"/>
                  <w:u w:val="single"/>
                </w:rPr>
                <w:t xml:space="preserve">halshs-00979875v1</w:t>
              </w:r>
            </w:hyperlink>
          </w:p>
        </w:tc>
      </w:tr>
      <w:tr>
        <w:trPr/>
        <w:tc>
          <w:tcPr>
            <w:noWrap/>
          </w:tcPr>
          <w:p>
            <w:pPr>
              <w:spacing w:after="200"/>
            </w:pPr>
            <w:hyperlink r:id="rId56" w:history="1">
              <w:r>
                <w:rPr>
                  <w:color w:val="1e198e"/>
                  <w:b w:val="1"/>
                  <w:bCs w:val="1"/>
                  <w:u w:val="single"/>
                </w:rPr>
                <w:t xml:space="preserve">Une approche sociologique des habitudes de lecture. Pour une étude conjointe des contextes scolaire et extra-scolaire</w:t>
              </w:r>
            </w:hyperlink>
          </w:p>
          <w:p>
            <w:pPr/>
            <w:hyperlink r:id="rId9" w:history="1">
              <w:r>
                <w:rPr>
                  <w:color w:val="#410a8c"/>
                  <w:u w:val="single"/>
                </w:rPr>
                <w:t xml:space="preserve">Fanny Renard</w:t>
              </w:r>
            </w:hyperlink>
          </w:p>
          <w:p>
            <w:pPr/>
            <w:r>
              <w:rPr>
                <w:i w:val="1"/>
                <w:iCs w:val="1"/>
              </w:rPr>
              <w:t xml:space="preserve">Éducation &amp; Didactique</w:t>
            </w:r>
            <w:r>
              <w:rPr/>
              <w:t xml:space="preserve">, 2008, 2 (1), pp.41-68. </w:t>
            </w:r>
            <w:hyperlink r:id="rId57" w:history="1">
              <w:r>
                <w:rPr>
                  <w:color w:val="#410a8c"/>
                  <w:u w:val="single"/>
                </w:rPr>
                <w:t xml:space="preserve">⟨10.4000/educationdidactique.258⟩</w:t>
              </w:r>
            </w:hyperlink>
          </w:p>
          <w:p>
            <w:pPr/>
            <w:r>
              <w:rPr/>
              <w:t xml:space="preserve">Article dans une revue</w:t>
            </w:r>
          </w:p>
          <w:p>
            <w:pPr/>
            <w:hyperlink r:id="rId56" w:history="1">
              <w:r>
                <w:rPr>
                  <w:color w:val="#410a8c"/>
                  <w:u w:val="single"/>
                </w:rPr>
                <w:t xml:space="preserve">halshs-00979873v1</w:t>
              </w:r>
            </w:hyperlink>
          </w:p>
        </w:tc>
      </w:tr>
      <w:tr>
        <w:trPr/>
        <w:tc>
          <w:tcPr>
            <w:noWrap/>
          </w:tcPr>
          <w:p>
            <w:pPr>
              <w:spacing w:after="200"/>
            </w:pPr>
            <w:hyperlink r:id="rId58" w:history="1">
              <w:r>
                <w:rPr>
                  <w:color w:val="1e198e"/>
                  <w:b w:val="1"/>
                  <w:bCs w:val="1"/>
                  <w:u w:val="single"/>
                </w:rPr>
                <w:t xml:space="preserve">Démêler les fils des légitimités culturelles : le cas des adaptations littéraires</w:t>
              </w:r>
            </w:hyperlink>
          </w:p>
          <w:p>
            <w:pPr/>
            <w:hyperlink r:id="rId54" w:history="1">
              <w:r>
                <w:rPr>
                  <w:color w:val="#410a8c"/>
                  <w:u w:val="single"/>
                </w:rPr>
                <w:t xml:space="preserve">Christine Détrez</w:t>
              </w:r>
            </w:hyperlink>
            <w:r>
              <w:rPr/>
              <w:t xml:space="preserve">,</w:t>
            </w:r>
            <w:hyperlink r:id="rId9" w:history="1">
              <w:r>
                <w:rPr>
                  <w:color w:val="#410a8c"/>
                  <w:u w:val="single"/>
                </w:rPr>
                <w:t xml:space="preserve">Fanny Renard</w:t>
              </w:r>
            </w:hyperlink>
          </w:p>
          <w:p>
            <w:pPr/>
            <w:r>
              <w:rPr>
                <w:i w:val="1"/>
                <w:iCs w:val="1"/>
              </w:rPr>
              <w:t xml:space="preserve">Compar(a)ison: an international journal of comparative literature</w:t>
            </w:r>
            <w:r>
              <w:rPr/>
              <w:t xml:space="preserve">, 2005, N° II-2002 [paru en 2005]</w:t>
            </w:r>
          </w:p>
          <w:p>
            <w:pPr/>
            <w:r>
              <w:rPr/>
              <w:t xml:space="preserve">Article dans une revue</w:t>
            </w:r>
          </w:p>
          <w:p>
            <w:pPr/>
            <w:hyperlink r:id="rId58" w:history="1">
              <w:r>
                <w:rPr>
                  <w:color w:val="#410a8c"/>
                  <w:u w:val="single"/>
                </w:rPr>
                <w:t xml:space="preserve">halshs-00425891v1</w:t>
              </w:r>
            </w:hyperlink>
          </w:p>
        </w:tc>
      </w:tr>
      <w:tr>
        <w:trPr/>
        <w:tc>
          <w:tcPr>
            <w:noWrap/>
          </w:tcPr>
          <w:p>
            <w:pPr>
              <w:spacing w:after="200"/>
            </w:pPr>
            <w:hyperlink r:id="rId59" w:history="1">
              <w:r>
                <w:rPr>
                  <w:color w:val="1e198e"/>
                  <w:b w:val="1"/>
                  <w:bCs w:val="1"/>
                  <w:u w:val="single"/>
                </w:rPr>
                <w:t xml:space="preserve">Vues à la télé : Cosette, Nana, Juliette et les autres...</w:t>
              </w:r>
            </w:hyperlink>
          </w:p>
          <w:p>
            <w:pPr/>
            <w:hyperlink r:id="rId9" w:history="1">
              <w:r>
                <w:rPr>
                  <w:color w:val="#410a8c"/>
                  <w:u w:val="single"/>
                </w:rPr>
                <w:t xml:space="preserve">Fanny Renard</w:t>
              </w:r>
            </w:hyperlink>
            <w:r>
              <w:rPr/>
              <w:t xml:space="preserve">,</w:t>
            </w:r>
            <w:hyperlink r:id="rId54" w:history="1">
              <w:r>
                <w:rPr>
                  <w:color w:val="#410a8c"/>
                  <w:u w:val="single"/>
                </w:rPr>
                <w:t xml:space="preserve">Christine Détrez</w:t>
              </w:r>
            </w:hyperlink>
          </w:p>
          <w:p>
            <w:pPr/>
            <w:r>
              <w:rPr>
                <w:i w:val="1"/>
                <w:iCs w:val="1"/>
              </w:rPr>
              <w:t xml:space="preserve">Réseaux : communication, technologie, société</w:t>
            </w:r>
            <w:r>
              <w:rPr/>
              <w:t xml:space="preserve">, 2003, 117, pp.133-152</w:t>
            </w:r>
          </w:p>
          <w:p>
            <w:pPr/>
            <w:r>
              <w:rPr/>
              <w:t xml:space="preserve">Article dans une revue</w:t>
            </w:r>
          </w:p>
          <w:p>
            <w:pPr/>
            <w:hyperlink r:id="rId59" w:history="1">
              <w:r>
                <w:rPr>
                  <w:color w:val="#410a8c"/>
                  <w:u w:val="single"/>
                </w:rPr>
                <w:t xml:space="preserve">halshs-00979878v1</w:t>
              </w:r>
            </w:hyperlink>
          </w:p>
        </w:tc>
      </w:tr>
      <w:tr>
        <w:trPr/>
        <w:tc>
          <w:tcPr>
            <w:noWrap/>
          </w:tcPr>
          <w:p>
            <w:pPr>
              <w:spacing w:after="200"/>
            </w:pPr>
            <w:hyperlink r:id="rId60" w:history="1">
              <w:r>
                <w:rPr>
                  <w:color w:val="1e198e"/>
                  <w:b w:val="1"/>
                  <w:bCs w:val="1"/>
                  <w:u w:val="single"/>
                </w:rPr>
                <w:t xml:space="preserve">Démêler les fils des légitimités culturelles : le cas des adaptations littéraires</w:t>
              </w:r>
            </w:hyperlink>
          </w:p>
          <w:p>
            <w:pPr/>
            <w:hyperlink r:id="rId9" w:history="1">
              <w:r>
                <w:rPr>
                  <w:color w:val="#410a8c"/>
                  <w:u w:val="single"/>
                </w:rPr>
                <w:t xml:space="preserve">Fanny Renard</w:t>
              </w:r>
            </w:hyperlink>
            <w:r>
              <w:rPr/>
              <w:t xml:space="preserve">,</w:t>
            </w:r>
            <w:hyperlink r:id="rId54" w:history="1">
              <w:r>
                <w:rPr>
                  <w:color w:val="#410a8c"/>
                  <w:u w:val="single"/>
                </w:rPr>
                <w:t xml:space="preserve">Christine Détrez</w:t>
              </w:r>
            </w:hyperlink>
          </w:p>
          <w:p>
            <w:pPr/>
            <w:r>
              <w:rPr>
                <w:i w:val="1"/>
                <w:iCs w:val="1"/>
              </w:rPr>
              <w:t xml:space="preserve">Compar(a)ison: an international journal of comparative literature</w:t>
            </w:r>
            <w:r>
              <w:rPr/>
              <w:t xml:space="preserve">, 2002, 2, pp.147-157</w:t>
            </w:r>
          </w:p>
          <w:p>
            <w:pPr/>
            <w:r>
              <w:rPr/>
              <w:t xml:space="preserve">Article dans une revue</w:t>
            </w:r>
          </w:p>
          <w:p>
            <w:pPr/>
            <w:hyperlink r:id="rId60" w:history="1">
              <w:r>
                <w:rPr>
                  <w:color w:val="#410a8c"/>
                  <w:u w:val="single"/>
                </w:rPr>
                <w:t xml:space="preserve">halshs-00979880v1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genre et la classe sociale : comment l'école façonne les élèves des CAP coiffure et métiers de l'automobile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Séminaire de recherche du Cresppa-CSU "Croiser le genre et la classe en sciences sociales. Parcours d'enquêtes"</w:t>
            </w:r>
            <w:r>
              <w:rPr/>
              <w:t xml:space="preserve">, Isabel Boni-Le Goff; Pauline Delage; Eve Meuret-Campfort, Dec 2023, Paris, France</w:t>
            </w:r>
          </w:p>
          <w:p>
            <w:pPr/>
            <w:r>
              <w:rPr/>
              <w:t xml:space="preserve">Communication dans un congrès</w:t>
            </w:r>
          </w:p>
          <w:p>
            <w:pPr/>
            <w:hyperlink r:id="rId61" w:history="1">
              <w:r>
                <w:rPr>
                  <w:color w:val="#410a8c"/>
                  <w:u w:val="single"/>
                </w:rPr>
                <w:t xml:space="preserve">halshs-04382569v1</w:t>
              </w:r>
            </w:hyperlink>
          </w:p>
        </w:tc>
      </w:tr>
      <w:tr>
        <w:trPr/>
        <w:tc>
          <w:tcPr>
            <w:noWrap/>
          </w:tcPr>
          <w:p>
            <w:pPr>
              <w:spacing w:after="200"/>
            </w:pPr>
            <w:hyperlink r:id="rId62" w:history="1">
              <w:r>
                <w:rPr>
                  <w:color w:val="1e198e"/>
                  <w:b w:val="1"/>
                  <w:bCs w:val="1"/>
                  <w:u w:val="single"/>
                </w:rPr>
                <w:t xml:space="preserve">The genesis of certitudo sui. How childhood socialization constructs social ease and reserve</w:t>
              </w:r>
            </w:hyperlink>
          </w:p>
          <w:p>
            <w:pPr/>
            <w:hyperlink r:id="rId63" w:history="1">
              <w:r>
                <w:rPr>
                  <w:color w:val="#410a8c"/>
                  <w:u w:val="single"/>
                </w:rPr>
                <w:t xml:space="preserve">Frédérique Giraud</w:t>
              </w:r>
            </w:hyperlink>
            <w:r>
              <w:rPr/>
              <w:t xml:space="preserve">,</w:t>
            </w:r>
            <w:hyperlink r:id="rId64" w:history="1">
              <w:r>
                <w:rPr>
                  <w:color w:val="#410a8c"/>
                  <w:u w:val="single"/>
                </w:rPr>
                <w:t xml:space="preserve">Olivier Vanhée</w:t>
              </w:r>
            </w:hyperlink>
            <w:r>
              <w:rPr/>
              <w:t xml:space="preserve">,</w:t>
            </w:r>
            <w:hyperlink r:id="rId9" w:history="1">
              <w:r>
                <w:rPr>
                  <w:color w:val="#410a8c"/>
                  <w:u w:val="single"/>
                </w:rPr>
                <w:t xml:space="preserve">Fanny Renard</w:t>
              </w:r>
            </w:hyperlink>
          </w:p>
          <w:p>
            <w:pPr/>
            <w:r>
              <w:rPr>
                <w:i w:val="1"/>
                <w:iCs w:val="1"/>
              </w:rPr>
              <w:t xml:space="preserve">Socializing inequality. A workshop with Annette Lareau</w:t>
            </w:r>
            <w:r>
              <w:rPr/>
              <w:t xml:space="preserve">, May 2022, Bruxelles, Belgium</w:t>
            </w:r>
          </w:p>
          <w:p>
            <w:pPr/>
            <w:r>
              <w:rPr/>
              <w:t xml:space="preserve">Communication dans un congrès</w:t>
            </w:r>
          </w:p>
          <w:p>
            <w:pPr/>
            <w:hyperlink r:id="rId62" w:history="1">
              <w:r>
                <w:rPr>
                  <w:color w:val="#410a8c"/>
                  <w:u w:val="single"/>
                </w:rPr>
                <w:t xml:space="preserve">halshs-03929602v1</w:t>
              </w:r>
            </w:hyperlink>
          </w:p>
        </w:tc>
      </w:tr>
      <w:tr>
        <w:trPr/>
        <w:tc>
          <w:tcPr>
            <w:noWrap/>
          </w:tcPr>
          <w:p>
            <w:pPr>
              <w:spacing w:after="200"/>
            </w:pPr>
            <w:hyperlink r:id="rId65" w:history="1">
              <w:r>
                <w:rPr>
                  <w:color w:val="1e198e"/>
                  <w:b w:val="1"/>
                  <w:bCs w:val="1"/>
                  <w:u w:val="single"/>
                </w:rPr>
                <w:t xml:space="preserve">Inégalités dans l’enfance et enfance des inégalités</w:t>
              </w:r>
            </w:hyperlink>
          </w:p>
          <w:p>
            <w:pPr/>
            <w:hyperlink r:id="rId66" w:history="1">
              <w:r>
                <w:rPr>
                  <w:color w:val="#410a8c"/>
                  <w:u w:val="single"/>
                </w:rPr>
                <w:t xml:space="preserve">Géraldine Bois</w:t>
              </w:r>
            </w:hyperlink>
            <w:r>
              <w:rPr/>
              <w:t xml:space="preserve">,</w:t>
            </w:r>
            <w:hyperlink r:id="rId9" w:history="1">
              <w:r>
                <w:rPr>
                  <w:color w:val="#410a8c"/>
                  <w:u w:val="single"/>
                </w:rPr>
                <w:t xml:space="preserve">Fanny Renard</w:t>
              </w:r>
            </w:hyperlink>
          </w:p>
          <w:p>
            <w:pPr/>
            <w:r>
              <w:rPr>
                <w:i w:val="1"/>
                <w:iCs w:val="1"/>
              </w:rPr>
              <w:t xml:space="preserve">Children’s Life-World In IRAN</w:t>
            </w:r>
            <w:r>
              <w:rPr/>
              <w:t xml:space="preserve">, Jul 2021, Téhéran, Iran</w:t>
            </w:r>
          </w:p>
          <w:p>
            <w:pPr/>
            <w:r>
              <w:rPr/>
              <w:t xml:space="preserve">Communication dans un congrès</w:t>
            </w:r>
          </w:p>
          <w:p>
            <w:pPr/>
            <w:hyperlink r:id="rId65" w:history="1">
              <w:r>
                <w:rPr>
                  <w:color w:val="#410a8c"/>
                  <w:u w:val="single"/>
                </w:rPr>
                <w:t xml:space="preserve">halshs-03557005v1</w:t>
              </w:r>
            </w:hyperlink>
          </w:p>
        </w:tc>
      </w:tr>
      <w:tr>
        <w:trPr/>
        <w:tc>
          <w:tcPr>
            <w:noWrap/>
          </w:tcPr>
          <w:p>
            <w:pPr>
              <w:spacing w:after="200"/>
            </w:pPr>
            <w:hyperlink r:id="rId67" w:history="1">
              <w:r>
                <w:rPr>
                  <w:color w:val="1e198e"/>
                  <w:b w:val="1"/>
                  <w:bCs w:val="1"/>
                  <w:u w:val="single"/>
                </w:rPr>
                <w:t xml:space="preserve">Enfances de classe. De l’inégalité parmi les enfants&amp;quot; (dir. B. Lahire) : présentation de l'ouvrage</w:t>
              </w:r>
            </w:hyperlink>
          </w:p>
          <w:p>
            <w:pPr/>
            <w:hyperlink r:id="rId68" w:history="1">
              <w:r>
                <w:rPr>
                  <w:color w:val="#410a8c"/>
                  <w:u w:val="single"/>
                </w:rPr>
                <w:t xml:space="preserve">Charlotte Moquet</w:t>
              </w:r>
            </w:hyperlink>
            <w:r>
              <w:rPr/>
              <w:t xml:space="preserve">,</w:t>
            </w:r>
            <w:hyperlink r:id="rId9" w:history="1">
              <w:r>
                <w:rPr>
                  <w:color w:val="#410a8c"/>
                  <w:u w:val="single"/>
                </w:rPr>
                <w:t xml:space="preserve">Fanny Renard</w:t>
              </w:r>
            </w:hyperlink>
          </w:p>
          <w:p>
            <w:pPr/>
            <w:r>
              <w:rPr>
                <w:i w:val="1"/>
                <w:iCs w:val="1"/>
              </w:rPr>
              <w:t xml:space="preserve">les Rendez-vous scientifique du laboratoire</w:t>
            </w:r>
            <w:r>
              <w:rPr/>
              <w:t xml:space="preserve">, Culture et Diffusion des Savoirs (CeDS); la faculté des sciences de l’éducation de l’université de Bordeaux, Nov 2019, Bordeaux, France</w:t>
            </w:r>
          </w:p>
          <w:p>
            <w:pPr/>
            <w:r>
              <w:rPr/>
              <w:t xml:space="preserve">Communication dans un congrès</w:t>
            </w:r>
          </w:p>
          <w:p>
            <w:pPr/>
            <w:hyperlink r:id="rId67" w:history="1">
              <w:r>
                <w:rPr>
                  <w:color w:val="#410a8c"/>
                  <w:u w:val="single"/>
                </w:rPr>
                <w:t xml:space="preserve">hal-04688091v1</w:t>
              </w:r>
            </w:hyperlink>
          </w:p>
        </w:tc>
      </w:tr>
      <w:tr>
        <w:trPr/>
        <w:tc>
          <w:tcPr>
            <w:noWrap/>
          </w:tcPr>
          <w:p>
            <w:pPr>
              <w:spacing w:after="200"/>
            </w:pPr>
            <w:hyperlink r:id="rId69" w:history="1">
              <w:r>
                <w:rPr>
                  <w:color w:val="1e198e"/>
                  <w:b w:val="1"/>
                  <w:bCs w:val="1"/>
                  <w:u w:val="single"/>
                </w:rPr>
                <w:t xml:space="preserve">Les langages de classe dans la petite enfance. Construction et effets des dispositions langagières d'enfants de grande section de maternelle</w:t>
              </w:r>
            </w:hyperlink>
          </w:p>
          <w:p>
            <w:pPr/>
            <w:hyperlink r:id="rId70" w:history="1">
              <w:r>
                <w:rPr>
                  <w:color w:val="#410a8c"/>
                  <w:u w:val="single"/>
                </w:rPr>
                <w:t xml:space="preserve">Marianne Woollven</w:t>
              </w:r>
            </w:hyperlink>
            <w:r>
              <w:rPr/>
              <w:t xml:space="preserve">,</w:t>
            </w:r>
            <w:hyperlink r:id="rId64" w:history="1">
              <w:r>
                <w:rPr>
                  <w:color w:val="#410a8c"/>
                  <w:u w:val="single"/>
                </w:rPr>
                <w:t xml:space="preserve">Olivier Vanhée</w:t>
              </w:r>
            </w:hyperlink>
            <w:r>
              <w:rPr/>
              <w:t xml:space="preserve">,</w:t>
            </w:r>
            <w:hyperlink r:id="rId40" w:history="1">
              <w:r>
                <w:rPr>
                  <w:color w:val="#410a8c"/>
                  <w:u w:val="single"/>
                </w:rPr>
                <w:t xml:space="preserve">Gaële Henri-Panabiere</w:t>
              </w:r>
            </w:hyperlink>
            <w:r>
              <w:rPr/>
              <w:t xml:space="preserve">,</w:t>
            </w:r>
            <w:hyperlink r:id="rId9" w:history="1">
              <w:r>
                <w:rPr>
                  <w:color w:val="#410a8c"/>
                  <w:u w:val="single"/>
                </w:rPr>
                <w:t xml:space="preserve">Fanny Renard</w:t>
              </w:r>
            </w:hyperlink>
            <w:r>
              <w:rPr/>
              <w:t xml:space="preserve">,</w:t>
            </w:r>
            <w:hyperlink r:id="rId71" w:history="1">
              <w:r>
                <w:rPr>
                  <w:color w:val="#410a8c"/>
                  <w:u w:val="single"/>
                </w:rPr>
                <w:t xml:space="preserve">Bernard Lahire</w:t>
              </w:r>
            </w:hyperlink>
          </w:p>
          <w:p>
            <w:pPr/>
            <w:r>
              <w:rPr>
                <w:i w:val="1"/>
                <w:iCs w:val="1"/>
              </w:rPr>
              <w:t xml:space="preserve">Penser les inégalités dans l'enfance</w:t>
            </w:r>
            <w:r>
              <w:rPr/>
              <w:t xml:space="preserve">, Nov 2019, Paris, France</w:t>
            </w:r>
          </w:p>
          <w:p>
            <w:pPr/>
            <w:r>
              <w:rPr/>
              <w:t xml:space="preserve">Communication dans un congrès</w:t>
            </w:r>
          </w:p>
          <w:p>
            <w:pPr/>
            <w:hyperlink r:id="rId69" w:history="1">
              <w:r>
                <w:rPr>
                  <w:color w:val="#410a8c"/>
                  <w:u w:val="single"/>
                </w:rPr>
                <w:t xml:space="preserve">hal-03002386v1</w:t>
              </w:r>
            </w:hyperlink>
          </w:p>
        </w:tc>
      </w:tr>
      <w:tr>
        <w:trPr/>
        <w:tc>
          <w:tcPr>
            <w:noWrap/>
          </w:tcPr>
          <w:p>
            <w:pPr>
              <w:spacing w:after="200"/>
            </w:pPr>
            <w:hyperlink r:id="rId72" w:history="1">
              <w:r>
                <w:rPr>
                  <w:color w:val="1e198e"/>
                  <w:b w:val="1"/>
                  <w:bCs w:val="1"/>
                  <w:u w:val="single"/>
                </w:rPr>
                <w:t xml:space="preserve">L'inégale validation professorale des primes socialisations et des investissements parentaux de l'école maternelle</w:t>
              </w:r>
            </w:hyperlink>
          </w:p>
          <w:p>
            <w:pPr/>
            <w:hyperlink r:id="rId9" w:history="1">
              <w:r>
                <w:rPr>
                  <w:color w:val="#410a8c"/>
                  <w:u w:val="single"/>
                </w:rPr>
                <w:t xml:space="preserve">Fanny Renard</w:t>
              </w:r>
            </w:hyperlink>
            <w:r>
              <w:rPr/>
              <w:t xml:space="preserve">,</w:t>
            </w:r>
            <w:hyperlink r:id="rId68" w:history="1">
              <w:r>
                <w:rPr>
                  <w:color w:val="#410a8c"/>
                  <w:u w:val="single"/>
                </w:rPr>
                <w:t xml:space="preserve">Charlotte Moquet</w:t>
              </w:r>
            </w:hyperlink>
          </w:p>
          <w:p>
            <w:pPr/>
            <w:r>
              <w:rPr>
                <w:i w:val="1"/>
                <w:iCs w:val="1"/>
              </w:rPr>
              <w:t xml:space="preserve">Journée d'étude "Perspectives sur la socialisation à l'école maternelle"</w:t>
            </w:r>
            <w:r>
              <w:rPr/>
              <w:t xml:space="preserve">, CIRCEFT-ESCOL, CREAD, GRESCO, LAMES, AFS-RT4, Jun 2019, Paris 8, France</w:t>
            </w:r>
          </w:p>
          <w:p>
            <w:pPr/>
            <w:r>
              <w:rPr/>
              <w:t xml:space="preserve">Communication dans un congrès</w:t>
            </w:r>
          </w:p>
          <w:p>
            <w:pPr/>
            <w:hyperlink r:id="rId72" w:history="1">
              <w:r>
                <w:rPr>
                  <w:color w:val="#410a8c"/>
                  <w:u w:val="single"/>
                </w:rPr>
                <w:t xml:space="preserve">hal-04125917v1</w:t>
              </w:r>
            </w:hyperlink>
          </w:p>
        </w:tc>
      </w:tr>
      <w:tr>
        <w:trPr/>
        <w:tc>
          <w:tcPr>
            <w:noWrap/>
          </w:tcPr>
          <w:p>
            <w:pPr>
              <w:spacing w:after="200"/>
            </w:pPr>
            <w:hyperlink r:id="rId73" w:history="1">
              <w:r>
                <w:rPr>
                  <w:color w:val="1e198e"/>
                  <w:b w:val="1"/>
                  <w:bCs w:val="1"/>
                  <w:u w:val="single"/>
                </w:rPr>
                <w:t xml:space="preserve">La construction des normes de genre dans des spécialités dites féminines</w:t>
              </w:r>
            </w:hyperlink>
          </w:p>
          <w:p>
            <w:pPr/>
            <w:hyperlink r:id="rId74" w:history="1">
              <w:r>
                <w:rPr>
                  <w:color w:val="#410a8c"/>
                  <w:u w:val="single"/>
                </w:rPr>
                <w:t xml:space="preserve">Nicolas Divert</w:t>
              </w:r>
            </w:hyperlink>
            <w:r>
              <w:rPr/>
              <w:t xml:space="preserve">,</w:t>
            </w:r>
            <w:hyperlink r:id="rId9" w:history="1">
              <w:r>
                <w:rPr>
                  <w:color w:val="#410a8c"/>
                  <w:u w:val="single"/>
                </w:rPr>
                <w:t xml:space="preserve">Fanny Renard</w:t>
              </w:r>
            </w:hyperlink>
          </w:p>
          <w:p>
            <w:pPr/>
            <w:r>
              <w:rPr>
                <w:i w:val="1"/>
                <w:iCs w:val="1"/>
              </w:rPr>
              <w:t xml:space="preserve">La fabrique du genre dans l'enseignement professionnel</w:t>
            </w:r>
            <w:r>
              <w:rPr/>
              <w:t xml:space="preserve">, Joachim Benet Rivière, Séverine Depoilly, Mar 2019, Poitiers (Université de Poitiers), France</w:t>
            </w:r>
          </w:p>
          <w:p>
            <w:pPr/>
            <w:r>
              <w:rPr/>
              <w:t xml:space="preserve">Communication dans un congrès</w:t>
            </w:r>
          </w:p>
          <w:p>
            <w:pPr/>
            <w:hyperlink r:id="rId73" w:history="1">
              <w:r>
                <w:rPr>
                  <w:color w:val="#410a8c"/>
                  <w:u w:val="single"/>
                </w:rPr>
                <w:t xml:space="preserve">hal-04125905v1</w:t>
              </w:r>
            </w:hyperlink>
          </w:p>
        </w:tc>
      </w:tr>
      <w:tr>
        <w:trPr/>
        <w:tc>
          <w:tcPr>
            <w:noWrap/>
          </w:tcPr>
          <w:p>
            <w:pPr>
              <w:spacing w:after="200"/>
            </w:pPr>
            <w:hyperlink r:id="rId75" w:history="1">
              <w:r>
                <w:rPr>
                  <w:color w:val="1e198e"/>
                  <w:b w:val="1"/>
                  <w:bCs w:val="1"/>
                  <w:u w:val="single"/>
                </w:rPr>
                <w:t xml:space="preserve">The Young Women Who Stay Behind. Spatial Immobility And Proximity As A Resource In French Rural Areas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Conference of the European Sociological Association</w:t>
            </w:r>
            <w:r>
              <w:rPr/>
              <w:t xml:space="preserve">, Aug 2019, Manchester, United Kingdom</w:t>
            </w:r>
          </w:p>
          <w:p>
            <w:pPr/>
            <w:r>
              <w:rPr/>
              <w:t xml:space="preserve">Communication dans un congrès</w:t>
            </w:r>
          </w:p>
          <w:p>
            <w:pPr/>
            <w:hyperlink r:id="rId75" w:history="1">
              <w:r>
                <w:rPr>
                  <w:color w:val="#410a8c"/>
                  <w:u w:val="single"/>
                </w:rPr>
                <w:t xml:space="preserve">halshs-02297742v1</w:t>
              </w:r>
            </w:hyperlink>
          </w:p>
        </w:tc>
      </w:tr>
      <w:tr>
        <w:trPr/>
        <w:tc>
          <w:tcPr>
            <w:noWrap/>
          </w:tcPr>
          <w:p>
            <w:pPr>
              <w:spacing w:after="200"/>
            </w:pPr>
            <w:hyperlink r:id="rId76" w:history="1">
              <w:r>
                <w:rPr>
                  <w:color w:val="1e198e"/>
                  <w:b w:val="1"/>
                  <w:bCs w:val="1"/>
                  <w:u w:val="single"/>
                </w:rPr>
                <w:t xml:space="preserve">Se former au lycée professionnel ou en centre de formation pour apprentis : des socialisations professionnelles différenciées</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9e rencontres “Jeunes et Sociétés en europe et autour de la Méditerranée”</w:t>
            </w:r>
            <w:r>
              <w:rPr/>
              <w:t xml:space="preserve">, Oct 2018, Lausanne, Suisse</w:t>
            </w:r>
          </w:p>
          <w:p>
            <w:pPr/>
            <w:r>
              <w:rPr/>
              <w:t xml:space="preserve">Communication dans un congrès</w:t>
            </w:r>
          </w:p>
          <w:p>
            <w:pPr/>
            <w:hyperlink r:id="rId76" w:history="1">
              <w:r>
                <w:rPr>
                  <w:color w:val="#410a8c"/>
                  <w:u w:val="single"/>
                </w:rPr>
                <w:t xml:space="preserve">halshs-01959250v1</w:t>
              </w:r>
            </w:hyperlink>
          </w:p>
        </w:tc>
      </w:tr>
      <w:tr>
        <w:trPr/>
        <w:tc>
          <w:tcPr>
            <w:noWrap/>
          </w:tcPr>
          <w:p>
            <w:pPr>
              <w:spacing w:after="200"/>
            </w:pPr>
            <w:hyperlink r:id="rId77" w:history="1">
              <w:r>
                <w:rPr>
                  <w:color w:val="1e198e"/>
                  <w:b w:val="1"/>
                  <w:bCs w:val="1"/>
                  <w:u w:val="single"/>
                </w:rPr>
                <w:t xml:space="preserve">Emploi féminin en zone rurale et allégeances locales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Journée d'étude "Parcours et trajectoires biographiques"</w:t>
            </w:r>
            <w:r>
              <w:rPr/>
              <w:t xml:space="preserve">, GRESCO, CITERES, Nov 2018, Université de Poitiers, France</w:t>
            </w:r>
          </w:p>
          <w:p>
            <w:pPr/>
            <w:r>
              <w:rPr/>
              <w:t xml:space="preserve">Communication dans un congrès</w:t>
            </w:r>
          </w:p>
          <w:p>
            <w:pPr/>
            <w:hyperlink r:id="rId77" w:history="1">
              <w:r>
                <w:rPr>
                  <w:color w:val="#410a8c"/>
                  <w:u w:val="single"/>
                </w:rPr>
                <w:t xml:space="preserve">hal-04125910v1</w:t>
              </w:r>
            </w:hyperlink>
          </w:p>
        </w:tc>
      </w:tr>
      <w:tr>
        <w:trPr/>
        <w:tc>
          <w:tcPr>
            <w:noWrap/>
          </w:tcPr>
          <w:p>
            <w:pPr>
              <w:spacing w:after="200"/>
            </w:pPr>
            <w:hyperlink r:id="rId78" w:history="1">
              <w:r>
                <w:rPr>
                  <w:color w:val="1e198e"/>
                  <w:b w:val="1"/>
                  <w:bCs w:val="1"/>
                  <w:u w:val="single"/>
                </w:rPr>
                <w:t xml:space="preserve">Espaces privés féminins en milieu rural : formes de sociabilité et développement de ressources propres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Les frontières du privé</w:t>
            </w:r>
            <w:r>
              <w:rPr/>
              <w:t xml:space="preserve">, Jun 2017, Poitiers, France</w:t>
            </w:r>
          </w:p>
          <w:p>
            <w:pPr/>
            <w:r>
              <w:rPr/>
              <w:t xml:space="preserve">Communication dans un congrès</w:t>
            </w:r>
          </w:p>
          <w:p>
            <w:pPr/>
            <w:hyperlink r:id="rId78" w:history="1">
              <w:r>
                <w:rPr>
                  <w:color w:val="#410a8c"/>
                  <w:u w:val="single"/>
                </w:rPr>
                <w:t xml:space="preserve">halshs-02052293v1</w:t>
              </w:r>
            </w:hyperlink>
          </w:p>
        </w:tc>
      </w:tr>
      <w:tr>
        <w:trPr/>
        <w:tc>
          <w:tcPr>
            <w:noWrap/>
          </w:tcPr>
          <w:p>
            <w:pPr>
              <w:spacing w:after="200"/>
            </w:pPr>
            <w:hyperlink r:id="rId79" w:history="1">
              <w:r>
                <w:rPr>
                  <w:color w:val="1e198e"/>
                  <w:b w:val="1"/>
                  <w:bCs w:val="1"/>
                  <w:u w:val="single"/>
                </w:rPr>
                <w:t xml:space="preserve">L'intériorisation de la relation de service au cours de la préparation au CAP coiffure</w:t>
              </w:r>
            </w:hyperlink>
          </w:p>
          <w:p>
            <w:pPr/>
            <w:hyperlink r:id="rId9" w:history="1">
              <w:r>
                <w:rPr>
                  <w:color w:val="#410a8c"/>
                  <w:u w:val="single"/>
                </w:rPr>
                <w:t xml:space="preserve">Fanny Renard</w:t>
              </w:r>
            </w:hyperlink>
          </w:p>
          <w:p>
            <w:pPr/>
            <w:r>
              <w:rPr>
                <w:i w:val="1"/>
                <w:iCs w:val="1"/>
              </w:rPr>
              <w:t xml:space="preserve">7e Congrès de l'Association française de sociologie - RT50</w:t>
            </w:r>
            <w:r>
              <w:rPr/>
              <w:t xml:space="preserve">, Jul 2017, Amiens (Université Picardie Jules Verne), France</w:t>
            </w:r>
          </w:p>
          <w:p>
            <w:pPr/>
            <w:r>
              <w:rPr/>
              <w:t xml:space="preserve">Communication dans un congrès</w:t>
            </w:r>
          </w:p>
          <w:p>
            <w:pPr/>
            <w:hyperlink r:id="rId79" w:history="1">
              <w:r>
                <w:rPr>
                  <w:color w:val="#410a8c"/>
                  <w:u w:val="single"/>
                </w:rPr>
                <w:t xml:space="preserve">hal-04125906v1</w:t>
              </w:r>
            </w:hyperlink>
          </w:p>
        </w:tc>
      </w:tr>
      <w:tr>
        <w:trPr/>
        <w:tc>
          <w:tcPr>
            <w:noWrap/>
          </w:tcPr>
          <w:p>
            <w:pPr>
              <w:spacing w:after="200"/>
            </w:pPr>
            <w:hyperlink r:id="rId80" w:history="1">
              <w:r>
                <w:rPr>
                  <w:color w:val="1e198e"/>
                  <w:b w:val="1"/>
                  <w:bCs w:val="1"/>
                  <w:u w:val="single"/>
                </w:rPr>
                <w:t xml:space="preserve">Construction corporelle d'apprentis en CAP coiffure et mécanique automobile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Séminaire de l'Institut Fédéral des hautes études en Formation Professionnelle (IFFP)</w:t>
            </w:r>
            <w:r>
              <w:rPr/>
              <w:t xml:space="preserve">, Jun 2016, Lausanne, Suisse</w:t>
            </w:r>
          </w:p>
          <w:p>
            <w:pPr/>
            <w:r>
              <w:rPr/>
              <w:t xml:space="preserve">Communication dans un congrès</w:t>
            </w:r>
          </w:p>
          <w:p>
            <w:pPr/>
            <w:hyperlink r:id="rId80" w:history="1">
              <w:r>
                <w:rPr>
                  <w:color w:val="#410a8c"/>
                  <w:u w:val="single"/>
                </w:rPr>
                <w:t xml:space="preserve">halshs-01355529v1</w:t>
              </w:r>
            </w:hyperlink>
          </w:p>
        </w:tc>
      </w:tr>
      <w:tr>
        <w:trPr/>
        <w:tc>
          <w:tcPr>
            <w:noWrap/>
          </w:tcPr>
          <w:p>
            <w:pPr>
              <w:spacing w:after="200"/>
            </w:pPr>
            <w:hyperlink r:id="rId81" w:history="1">
              <w:r>
                <w:rPr>
                  <w:color w:val="1e198e"/>
                  <w:b w:val="1"/>
                  <w:bCs w:val="1"/>
                  <w:u w:val="single"/>
                </w:rPr>
                <w:t xml:space="preserve">La coiffure, une filière sans baccalauréat</w:t>
              </w:r>
            </w:hyperlink>
          </w:p>
          <w:p>
            <w:pPr/>
            <w:hyperlink r:id="rId9" w:history="1">
              <w:r>
                <w:rPr>
                  <w:color w:val="#410a8c"/>
                  <w:u w:val="single"/>
                </w:rPr>
                <w:t xml:space="preserve">Fanny Renard</w:t>
              </w:r>
            </w:hyperlink>
            <w:r>
              <w:rPr/>
              <w:t xml:space="preserve">,</w:t>
            </w:r>
            <w:hyperlink r:id="rId82" w:history="1">
              <w:r>
                <w:rPr>
                  <w:color w:val="#410a8c"/>
                  <w:u w:val="single"/>
                </w:rPr>
                <w:t xml:space="preserve">Céline Dumoulin</w:t>
              </w:r>
            </w:hyperlink>
          </w:p>
          <w:p>
            <w:pPr/>
            <w:r>
              <w:rPr>
                <w:i w:val="1"/>
                <w:iCs w:val="1"/>
              </w:rPr>
              <w:t xml:space="preserve">Les 30 ans du bac pro</w:t>
            </w:r>
            <w:r>
              <w:rPr/>
              <w:t xml:space="preserve">, Cirel, Université de Lille, Nov 2015, Lille, France</w:t>
            </w:r>
          </w:p>
          <w:p>
            <w:pPr/>
            <w:r>
              <w:rPr/>
              <w:t xml:space="preserve">Communication dans un congrès</w:t>
            </w:r>
          </w:p>
          <w:p>
            <w:pPr/>
            <w:hyperlink r:id="rId81" w:history="1">
              <w:r>
                <w:rPr>
                  <w:color w:val="#410a8c"/>
                  <w:u w:val="single"/>
                </w:rPr>
                <w:t xml:space="preserve">halshs-01235901v1</w:t>
              </w:r>
            </w:hyperlink>
          </w:p>
        </w:tc>
      </w:tr>
      <w:tr>
        <w:trPr/>
        <w:tc>
          <w:tcPr>
            <w:noWrap/>
          </w:tcPr>
          <w:p>
            <w:pPr>
              <w:spacing w:after="200"/>
            </w:pPr>
            <w:hyperlink r:id="rId83" w:history="1">
              <w:r>
                <w:rPr>
                  <w:color w:val="1e198e"/>
                  <w:b w:val="1"/>
                  <w:bCs w:val="1"/>
                  <w:u w:val="single"/>
                </w:rPr>
                <w:t xml:space="preserve">Construction corporelle d’apprentis en CAP coiffure et mécanique automobile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1er congrès Etudes de genre en France. Atelier "L'apparence corporelle au croisement du genre et de la classe"</w:t>
            </w:r>
            <w:r>
              <w:rPr/>
              <w:t xml:space="preserve">, Sep 2014, lyon, France</w:t>
            </w:r>
          </w:p>
          <w:p>
            <w:pPr/>
            <w:r>
              <w:rPr/>
              <w:t xml:space="preserve">Communication dans un congrès</w:t>
            </w:r>
          </w:p>
          <w:p>
            <w:pPr/>
            <w:hyperlink r:id="rId83" w:history="1">
              <w:r>
                <w:rPr>
                  <w:color w:val="#410a8c"/>
                  <w:u w:val="single"/>
                </w:rPr>
                <w:t xml:space="preserve">halshs-01094206v1</w:t>
              </w:r>
            </w:hyperlink>
          </w:p>
        </w:tc>
      </w:tr>
      <w:tr>
        <w:trPr/>
        <w:tc>
          <w:tcPr>
            <w:noWrap/>
          </w:tcPr>
          <w:p>
            <w:pPr>
              <w:spacing w:after="200"/>
            </w:pPr>
            <w:hyperlink r:id="rId84" w:history="1">
              <w:r>
                <w:rPr>
                  <w:color w:val="1e198e"/>
                  <w:b w:val="1"/>
                  <w:bCs w:val="1"/>
                  <w:u w:val="single"/>
                </w:rPr>
                <w:t xml:space="preserve">L'habitus littéraire n'est plus ce qu'il était ?</w:t>
              </w:r>
            </w:hyperlink>
          </w:p>
          <w:p>
            <w:pPr/>
            <w:hyperlink r:id="rId9" w:history="1">
              <w:r>
                <w:rPr>
                  <w:color w:val="#410a8c"/>
                  <w:u w:val="single"/>
                </w:rPr>
                <w:t xml:space="preserve">Fanny Renard</w:t>
              </w:r>
            </w:hyperlink>
          </w:p>
          <w:p>
            <w:pPr/>
            <w:r>
              <w:rPr>
                <w:i w:val="1"/>
                <w:iCs w:val="1"/>
              </w:rPr>
              <w:t xml:space="preserve">Journée d'étude " Savoirs, disciplines et pratiques d'études ", Séance 3 du Séminaire inter-laboratoires " 50 ans après Les Héritiers ", organisée par le GRESCO, Université de Poitiers</w:t>
            </w:r>
            <w:r>
              <w:rPr/>
              <w:t xml:space="preserve">, 2013, Poitiers, France</w:t>
            </w:r>
          </w:p>
          <w:p>
            <w:pPr/>
            <w:r>
              <w:rPr/>
              <w:t xml:space="preserve">Communication dans un congrès</w:t>
            </w:r>
          </w:p>
          <w:p>
            <w:pPr/>
            <w:hyperlink r:id="rId84" w:history="1">
              <w:r>
                <w:rPr>
                  <w:color w:val="#410a8c"/>
                  <w:u w:val="single"/>
                </w:rPr>
                <w:t xml:space="preserve">halshs-00979898v1</w:t>
              </w:r>
            </w:hyperlink>
          </w:p>
        </w:tc>
      </w:tr>
      <w:tr>
        <w:trPr/>
        <w:tc>
          <w:tcPr>
            <w:noWrap/>
          </w:tcPr>
          <w:p>
            <w:pPr>
              <w:spacing w:after="200"/>
            </w:pPr>
            <w:hyperlink r:id="rId85" w:history="1">
              <w:r>
                <w:rPr>
                  <w:color w:val="1e198e"/>
                  <w:b w:val="1"/>
                  <w:bCs w:val="1"/>
                  <w:u w:val="single"/>
                </w:rPr>
                <w:t xml:space="preserve">Relégation scolaire et aspirations professionnelles : les scolarités dans des CAP qui attirent les élèves</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Congrès de l'AFS</w:t>
            </w:r>
            <w:r>
              <w:rPr/>
              <w:t xml:space="preserve">, Sep 2013, Nantes, France</w:t>
            </w:r>
          </w:p>
          <w:p>
            <w:pPr/>
            <w:r>
              <w:rPr/>
              <w:t xml:space="preserve">Communication dans un congrès</w:t>
            </w:r>
          </w:p>
          <w:p>
            <w:pPr/>
            <w:hyperlink r:id="rId85" w:history="1">
              <w:r>
                <w:rPr>
                  <w:color w:val="#410a8c"/>
                  <w:u w:val="single"/>
                </w:rPr>
                <w:t xml:space="preserve">halshs-00982043v1</w:t>
              </w:r>
            </w:hyperlink>
          </w:p>
        </w:tc>
      </w:tr>
      <w:tr>
        <w:trPr/>
        <w:tc>
          <w:tcPr>
            <w:noWrap/>
          </w:tcPr>
          <w:p>
            <w:pPr>
              <w:spacing w:after="200"/>
            </w:pPr>
            <w:hyperlink r:id="rId86" w:history="1">
              <w:r>
                <w:rPr>
                  <w:color w:val="1e198e"/>
                  <w:b w:val="1"/>
                  <w:bCs w:val="1"/>
                  <w:u w:val="single"/>
                </w:rPr>
                <w:t xml:space="preserve">Entre la formation et la production : être en apprentissage coiffure</w:t>
              </w:r>
            </w:hyperlink>
          </w:p>
          <w:p>
            <w:pPr/>
            <w:hyperlink r:id="rId9" w:history="1">
              <w:r>
                <w:rPr>
                  <w:color w:val="#410a8c"/>
                  <w:u w:val="single"/>
                </w:rPr>
                <w:t xml:space="preserve">Fanny Renard</w:t>
              </w:r>
            </w:hyperlink>
          </w:p>
          <w:p>
            <w:pPr/>
            <w:r>
              <w:rPr>
                <w:i w:val="1"/>
                <w:iCs w:val="1"/>
              </w:rPr>
              <w:t xml:space="preserve">Journée d'étude " Les transitions en contexte scolaire ", ESPE de l'Académie de Poitiers-GRESCO</w:t>
            </w:r>
            <w:r>
              <w:rPr/>
              <w:t xml:space="preserve">, 2013, Poitiers, France</w:t>
            </w:r>
          </w:p>
          <w:p>
            <w:pPr/>
            <w:r>
              <w:rPr/>
              <w:t xml:space="preserve">Communication dans un congrès</w:t>
            </w:r>
          </w:p>
          <w:p>
            <w:pPr/>
            <w:hyperlink r:id="rId86" w:history="1">
              <w:r>
                <w:rPr>
                  <w:color w:val="#410a8c"/>
                  <w:u w:val="single"/>
                </w:rPr>
                <w:t xml:space="preserve">halshs-00979896v1</w:t>
              </w:r>
            </w:hyperlink>
          </w:p>
        </w:tc>
      </w:tr>
      <w:tr>
        <w:trPr/>
        <w:tc>
          <w:tcPr>
            <w:noWrap/>
          </w:tcPr>
          <w:p>
            <w:pPr>
              <w:spacing w:after="200"/>
            </w:pPr>
            <w:hyperlink r:id="rId87" w:history="1">
              <w:r>
                <w:rPr>
                  <w:color w:val="1e198e"/>
                  <w:b w:val="1"/>
                  <w:bCs w:val="1"/>
                  <w:u w:val="single"/>
                </w:rPr>
                <w:t xml:space="preserve">Principes de sélection professorale des textes en seconde</w:t>
              </w:r>
            </w:hyperlink>
          </w:p>
          <w:p>
            <w:pPr/>
            <w:hyperlink r:id="rId9" w:history="1">
              <w:r>
                <w:rPr>
                  <w:color w:val="#410a8c"/>
                  <w:u w:val="single"/>
                </w:rPr>
                <w:t xml:space="preserve">Fanny Renard</w:t>
              </w:r>
            </w:hyperlink>
          </w:p>
          <w:p>
            <w:pPr/>
            <w:r>
              <w:rPr>
                <w:i w:val="1"/>
                <w:iCs w:val="1"/>
              </w:rPr>
              <w:t xml:space="preserve">Colloque international "Reconnaissance et consécration artistiques"</w:t>
            </w:r>
            <w:r>
              <w:rPr/>
              <w:t xml:space="preserve">, Ellena L., Humeau P., Lamy Y., Lizé W., Renard F., Nov 2012, Poitiers (Université de Poitiers), France</w:t>
            </w:r>
          </w:p>
          <w:p>
            <w:pPr/>
            <w:r>
              <w:rPr/>
              <w:t xml:space="preserve">Communication dans un congrès</w:t>
            </w:r>
          </w:p>
          <w:p>
            <w:pPr/>
            <w:hyperlink r:id="rId87" w:history="1">
              <w:r>
                <w:rPr>
                  <w:color w:val="#410a8c"/>
                  <w:u w:val="single"/>
                </w:rPr>
                <w:t xml:space="preserve">hal-04125907v1</w:t>
              </w:r>
            </w:hyperlink>
          </w:p>
        </w:tc>
      </w:tr>
      <w:tr>
        <w:trPr/>
        <w:tc>
          <w:tcPr>
            <w:noWrap/>
          </w:tcPr>
          <w:p>
            <w:pPr>
              <w:spacing w:after="200"/>
            </w:pPr>
            <w:hyperlink r:id="rId88" w:history="1">
              <w:r>
                <w:rPr>
                  <w:color w:val="1e198e"/>
                  <w:b w:val="1"/>
                  <w:bCs w:val="1"/>
                  <w:u w:val="single"/>
                </w:rPr>
                <w:t xml:space="preserve">Adoption et tri des goûts des pairs : l'écoute et les préférences musicales d'élèves de 5e</w:t>
              </w:r>
            </w:hyperlink>
          </w:p>
          <w:p>
            <w:pPr/>
            <w:hyperlink r:id="rId9" w:history="1">
              <w:r>
                <w:rPr>
                  <w:color w:val="#410a8c"/>
                  <w:u w:val="single"/>
                </w:rPr>
                <w:t xml:space="preserve">Fanny Renard</w:t>
              </w:r>
            </w:hyperlink>
          </w:p>
          <w:p>
            <w:pPr/>
            <w:r>
              <w:rPr>
                <w:i w:val="1"/>
                <w:iCs w:val="1"/>
              </w:rPr>
              <w:t xml:space="preserve">Journée d'étude "Transmission et appropriation des pratiques musicales, socialisation en banlieue et ailleurs", Université Paris 8 / Saint-Denis</w:t>
            </w:r>
            <w:r>
              <w:rPr/>
              <w:t xml:space="preserve">, 2012, Saint-Denis, France</w:t>
            </w:r>
          </w:p>
          <w:p>
            <w:pPr/>
            <w:r>
              <w:rPr/>
              <w:t xml:space="preserve">Communication dans un congrès</w:t>
            </w:r>
          </w:p>
          <w:p>
            <w:pPr/>
            <w:hyperlink r:id="rId88" w:history="1">
              <w:r>
                <w:rPr>
                  <w:color w:val="#410a8c"/>
                  <w:u w:val="single"/>
                </w:rPr>
                <w:t xml:space="preserve">halshs-00979903v1</w:t>
              </w:r>
            </w:hyperlink>
          </w:p>
        </w:tc>
      </w:tr>
      <w:tr>
        <w:trPr/>
        <w:tc>
          <w:tcPr>
            <w:noWrap/>
          </w:tcPr>
          <w:p>
            <w:pPr>
              <w:spacing w:after="200"/>
            </w:pPr>
            <w:hyperlink r:id="rId89" w:history="1">
              <w:r>
                <w:rPr>
                  <w:color w:val="1e198e"/>
                  <w:b w:val="1"/>
                  <w:bCs w:val="1"/>
                  <w:u w:val="single"/>
                </w:rPr>
                <w:t xml:space="preserve">Les conditions d'une efficacité pédagogique rapide : pré-requis constitués et conditions de la persévérance scolaire. Lire analytiquement la littérature en Seconde</w:t>
              </w:r>
            </w:hyperlink>
          </w:p>
          <w:p>
            <w:pPr/>
            <w:hyperlink r:id="rId9" w:history="1">
              <w:r>
                <w:rPr>
                  <w:color w:val="#410a8c"/>
                  <w:u w:val="single"/>
                </w:rPr>
                <w:t xml:space="preserve">Fanny Renard</w:t>
              </w:r>
            </w:hyperlink>
          </w:p>
          <w:p>
            <w:pPr/>
            <w:r>
              <w:rPr>
                <w:i w:val="1"/>
                <w:iCs w:val="1"/>
              </w:rPr>
              <w:t xml:space="preserve">Colloque " La fabrication familiale de la réussite scolaire et processus d'ajustement scolaires aux publics ", Université Paris Dauphine (IRISSO-CNRS)</w:t>
            </w:r>
            <w:r>
              <w:rPr/>
              <w:t xml:space="preserve">, 2011, Paris, France</w:t>
            </w:r>
          </w:p>
          <w:p>
            <w:pPr/>
            <w:r>
              <w:rPr/>
              <w:t xml:space="preserve">Communication dans un congrès</w:t>
            </w:r>
          </w:p>
          <w:p>
            <w:pPr/>
            <w:hyperlink r:id="rId89" w:history="1">
              <w:r>
                <w:rPr>
                  <w:color w:val="#410a8c"/>
                  <w:u w:val="single"/>
                </w:rPr>
                <w:t xml:space="preserve">halshs-00979905v1</w:t>
              </w:r>
            </w:hyperlink>
          </w:p>
        </w:tc>
      </w:tr>
      <w:tr>
        <w:trPr/>
        <w:tc>
          <w:tcPr>
            <w:noWrap/>
          </w:tcPr>
          <w:p>
            <w:pPr>
              <w:spacing w:after="200"/>
            </w:pPr>
            <w:hyperlink r:id="rId90" w:history="1">
              <w:r>
                <w:rPr>
                  <w:color w:val="1e198e"/>
                  <w:b w:val="1"/>
                  <w:bCs w:val="1"/>
                  <w:u w:val="single"/>
                </w:rPr>
                <w:t xml:space="preserve">Remises de soi. Des recours lycéens inégalement légitimes face aux exigences lectorales des cours de français en seconde d'enseignement général</w:t>
              </w:r>
            </w:hyperlink>
          </w:p>
          <w:p>
            <w:pPr/>
            <w:hyperlink r:id="rId9" w:history="1">
              <w:r>
                <w:rPr>
                  <w:color w:val="#410a8c"/>
                  <w:u w:val="single"/>
                </w:rPr>
                <w:t xml:space="preserve">Fanny Renard</w:t>
              </w:r>
            </w:hyperlink>
          </w:p>
          <w:p>
            <w:pPr/>
            <w:r>
              <w:rPr>
                <w:i w:val="1"/>
                <w:iCs w:val="1"/>
              </w:rPr>
              <w:t xml:space="preserve">Journée d'étude " Sociologie des configurations pédagogiques. Curricula, matrices disciplinaires et encadrements scolaires ", Université de Poitiers (GRESCO-CURAPP)</w:t>
            </w:r>
            <w:r>
              <w:rPr/>
              <w:t xml:space="preserve">, 2010, Poitiers, France</w:t>
            </w:r>
          </w:p>
          <w:p>
            <w:pPr/>
            <w:r>
              <w:rPr/>
              <w:t xml:space="preserve">Communication dans un congrès</w:t>
            </w:r>
          </w:p>
          <w:p>
            <w:pPr/>
            <w:hyperlink r:id="rId90" w:history="1">
              <w:r>
                <w:rPr>
                  <w:color w:val="#410a8c"/>
                  <w:u w:val="single"/>
                </w:rPr>
                <w:t xml:space="preserve">halshs-00979906v1</w:t>
              </w:r>
            </w:hyperlink>
          </w:p>
        </w:tc>
      </w:tr>
      <w:tr>
        <w:trPr/>
        <w:tc>
          <w:tcPr>
            <w:noWrap/>
          </w:tcPr>
          <w:p>
            <w:pPr>
              <w:spacing w:after="200"/>
            </w:pPr>
            <w:hyperlink r:id="rId91" w:history="1">
              <w:r>
                <w:rPr>
                  <w:color w:val="1e198e"/>
                  <w:b w:val="1"/>
                  <w:bCs w:val="1"/>
                  <w:u w:val="single"/>
                </w:rPr>
                <w:t xml:space="preserve">Le poids des influences familiales dans la constitution des profils culturels adolescents</w:t>
              </w:r>
            </w:hyperlink>
          </w:p>
          <w:p>
            <w:pPr/>
            <w:hyperlink r:id="rId9" w:history="1">
              <w:r>
                <w:rPr>
                  <w:color w:val="#410a8c"/>
                  <w:u w:val="single"/>
                </w:rPr>
                <w:t xml:space="preserve">Fanny Renard</w:t>
              </w:r>
            </w:hyperlink>
          </w:p>
          <w:p>
            <w:pPr/>
            <w:r>
              <w:rPr>
                <w:i w:val="1"/>
                <w:iCs w:val="1"/>
              </w:rPr>
              <w:t xml:space="preserve">Colloque Enfance et cultures : regards des sciences humaines et sociales</w:t>
            </w:r>
            <w:r>
              <w:rPr/>
              <w:t xml:space="preserve">, 2010, Paris, France. www.enfanceetcultures.culture.gouv.fr/actes/renard.pdf</w:t>
            </w:r>
          </w:p>
          <w:p>
            <w:pPr/>
            <w:r>
              <w:rPr/>
              <w:t xml:space="preserve">Communication dans un congrès</w:t>
            </w:r>
          </w:p>
          <w:p>
            <w:pPr/>
            <w:hyperlink r:id="rId91" w:history="1">
              <w:r>
                <w:rPr>
                  <w:color w:val="#410a8c"/>
                  <w:u w:val="single"/>
                </w:rPr>
                <w:t xml:space="preserve">halshs-00979893v1</w:t>
              </w:r>
            </w:hyperlink>
          </w:p>
        </w:tc>
      </w:tr>
      <w:tr>
        <w:trPr/>
        <w:tc>
          <w:tcPr>
            <w:noWrap/>
          </w:tcPr>
          <w:p>
            <w:pPr>
              <w:spacing w:after="200"/>
            </w:pPr>
            <w:hyperlink r:id="rId92" w:history="1">
              <w:r>
                <w:rPr>
                  <w:color w:val="1e198e"/>
                  <w:b w:val="1"/>
                  <w:bCs w:val="1"/>
                  <w:u w:val="single"/>
                </w:rPr>
                <w:t xml:space="preserve">La constitution sociale des habitudes de lecture individuelles ou collectives durant l'enfance</w:t>
              </w:r>
            </w:hyperlink>
          </w:p>
          <w:p>
            <w:pPr/>
            <w:hyperlink r:id="rId9" w:history="1">
              <w:r>
                <w:rPr>
                  <w:color w:val="#410a8c"/>
                  <w:u w:val="single"/>
                </w:rPr>
                <w:t xml:space="preserve">Fanny Renard</w:t>
              </w:r>
            </w:hyperlink>
          </w:p>
          <w:p>
            <w:pPr/>
            <w:r>
              <w:rPr>
                <w:i w:val="1"/>
                <w:iCs w:val="1"/>
              </w:rPr>
              <w:t xml:space="preserve">3e colloque " Constructivisme et éducation "</w:t>
            </w:r>
            <w:r>
              <w:rPr/>
              <w:t xml:space="preserve">, 2007, Genève, Suisse. pp.539-548</w:t>
            </w:r>
          </w:p>
          <w:p>
            <w:pPr/>
            <w:r>
              <w:rPr/>
              <w:t xml:space="preserve">Communication dans un congrès</w:t>
            </w:r>
          </w:p>
          <w:p>
            <w:pPr/>
            <w:hyperlink r:id="rId92" w:history="1">
              <w:r>
                <w:rPr>
                  <w:color w:val="#410a8c"/>
                  <w:u w:val="single"/>
                </w:rPr>
                <w:t xml:space="preserve">halshs-00979888v1</w:t>
              </w:r>
            </w:hyperlink>
          </w:p>
        </w:tc>
      </w:tr>
      <w:tr>
        <w:trPr/>
        <w:tc>
          <w:tcPr>
            <w:noWrap/>
          </w:tcPr>
          <w:p>
            <w:pPr>
              <w:spacing w:after="200"/>
            </w:pPr>
            <w:hyperlink r:id="rId93" w:history="1">
              <w:r>
                <w:rPr>
                  <w:color w:val="1e198e"/>
                  <w:b w:val="1"/>
                  <w:bCs w:val="1"/>
                  <w:u w:val="single"/>
                </w:rPr>
                <w:t xml:space="preserve">Constructions scolaires et extra-scolaires des façons de lire: analyse de sollicitations lectorales contrastées par leurs natures et leurs modalités</w:t>
              </w:r>
            </w:hyperlink>
          </w:p>
          <w:p>
            <w:pPr/>
            <w:hyperlink r:id="rId9" w:history="1">
              <w:r>
                <w:rPr>
                  <w:color w:val="#410a8c"/>
                  <w:u w:val="single"/>
                </w:rPr>
                <w:t xml:space="preserve">Fanny Renard</w:t>
              </w:r>
            </w:hyperlink>
          </w:p>
          <w:p>
            <w:pPr/>
            <w:r>
              <w:rPr>
                <w:i w:val="1"/>
                <w:iCs w:val="1"/>
              </w:rPr>
              <w:t xml:space="preserve">communication au 1er Colloque International de didactique comparée, Où va la didactique comparée ?</w:t>
            </w:r>
            <w:r>
              <w:rPr/>
              <w:t xml:space="preserve">, Jan 2009, Genève, Suisse</w:t>
            </w:r>
          </w:p>
          <w:p>
            <w:pPr/>
            <w:r>
              <w:rPr/>
              <w:t xml:space="preserve">Communication dans un congrès</w:t>
            </w:r>
          </w:p>
          <w:p>
            <w:pPr/>
            <w:hyperlink r:id="rId93" w:history="1">
              <w:r>
                <w:rPr>
                  <w:color w:val="#410a8c"/>
                  <w:u w:val="single"/>
                </w:rPr>
                <w:t xml:space="preserve">halshs-00976476v1</w:t>
              </w:r>
            </w:hyperlink>
          </w:p>
        </w:tc>
      </w:tr>
      <w:tr>
        <w:trPr/>
        <w:tc>
          <w:tcPr>
            <w:noWrap/>
          </w:tcPr>
          <w:p>
            <w:pPr>
              <w:spacing w:after="200"/>
            </w:pPr>
            <w:hyperlink r:id="rId94" w:history="1">
              <w:r>
                <w:rPr>
                  <w:color w:val="1e198e"/>
                  <w:b w:val="1"/>
                  <w:bCs w:val="1"/>
                  <w:u w:val="single"/>
                </w:rPr>
                <w:t xml:space="preserve">La lecture en seconde d'enseignement général : sollicitations professorales, habitudes scolaires et lectorales des élèves</w:t>
              </w:r>
            </w:hyperlink>
          </w:p>
          <w:p>
            <w:pPr/>
            <w:hyperlink r:id="rId9" w:history="1">
              <w:r>
                <w:rPr>
                  <w:color w:val="#410a8c"/>
                  <w:u w:val="single"/>
                </w:rPr>
                <w:t xml:space="preserve">Fanny Renard</w:t>
              </w:r>
            </w:hyperlink>
          </w:p>
          <w:p>
            <w:pPr/>
            <w:r>
              <w:rPr>
                <w:i w:val="1"/>
                <w:iCs w:val="1"/>
              </w:rPr>
              <w:t xml:space="preserve">Colloque de Sociologie de l'éducation " Ce que l'école fait aux individus ", Université de Nantes</w:t>
            </w:r>
            <w:r>
              <w:rPr/>
              <w:t xml:space="preserve">, 2008, Nantes, France. http://www.cren.univ-nantes.fr/97945444/0/fiche___pagelibre/</w:t>
            </w:r>
          </w:p>
          <w:p>
            <w:pPr/>
            <w:r>
              <w:rPr/>
              <w:t xml:space="preserve">Communication dans un congrès</w:t>
            </w:r>
          </w:p>
          <w:p>
            <w:pPr/>
            <w:hyperlink r:id="rId94" w:history="1">
              <w:r>
                <w:rPr>
                  <w:color w:val="#410a8c"/>
                  <w:u w:val="single"/>
                </w:rPr>
                <w:t xml:space="preserve">halshs-00979890v1</w:t>
              </w:r>
            </w:hyperlink>
          </w:p>
        </w:tc>
      </w:tr>
      <w:tr>
        <w:trPr/>
        <w:tc>
          <w:tcPr>
            <w:noWrap/>
          </w:tcPr>
          <w:p>
            <w:pPr>
              <w:spacing w:after="200"/>
            </w:pPr>
            <w:hyperlink r:id="rId95" w:history="1">
              <w:r>
                <w:rPr>
                  <w:color w:val="1e198e"/>
                  <w:b w:val="1"/>
                  <w:bCs w:val="1"/>
                  <w:u w:val="single"/>
                </w:rPr>
                <w:t xml:space="preserve">Les générations à l'épreuve d'une enquête empirique : les transmissions familiales</w:t>
              </w:r>
            </w:hyperlink>
          </w:p>
          <w:p>
            <w:pPr/>
            <w:hyperlink r:id="rId15" w:history="1">
              <w:r>
                <w:rPr>
                  <w:color w:val="#410a8c"/>
                  <w:u w:val="single"/>
                </w:rPr>
                <w:t xml:space="preserve">Sophie Denave</w:t>
              </w:r>
            </w:hyperlink>
            <w:r>
              <w:rPr/>
              <w:t xml:space="preserve">,</w:t>
            </w:r>
            <w:hyperlink r:id="rId54" w:history="1">
              <w:r>
                <w:rPr>
                  <w:color w:val="#410a8c"/>
                  <w:u w:val="single"/>
                </w:rPr>
                <w:t xml:space="preserve">Christine Détrez</w:t>
              </w:r>
            </w:hyperlink>
            <w:r>
              <w:rPr/>
              <w:t xml:space="preserve">,</w:t>
            </w:r>
            <w:hyperlink r:id="rId96" w:history="1">
              <w:r>
                <w:rPr>
                  <w:color w:val="#410a8c"/>
                  <w:u w:val="single"/>
                </w:rPr>
                <w:t xml:space="preserve">Gaële Henri</w:t>
              </w:r>
            </w:hyperlink>
            <w:r>
              <w:rPr/>
              <w:t xml:space="preserve">,</w:t>
            </w:r>
            <w:hyperlink r:id="rId97" w:history="1">
              <w:r>
                <w:rPr>
                  <w:color w:val="#410a8c"/>
                  <w:u w:val="single"/>
                </w:rPr>
                <w:t xml:space="preserve">Isabelle Mallon</w:t>
              </w:r>
            </w:hyperlink>
            <w:r>
              <w:rPr/>
              <w:t xml:space="preserve">,</w:t>
            </w:r>
            <w:hyperlink r:id="rId9" w:history="1">
              <w:r>
                <w:rPr>
                  <w:color w:val="#410a8c"/>
                  <w:u w:val="single"/>
                </w:rPr>
                <w:t xml:space="preserve">Fanny Renard</w:t>
              </w:r>
            </w:hyperlink>
          </w:p>
          <w:p>
            <w:pPr/>
            <w:r>
              <w:rPr>
                <w:i w:val="1"/>
                <w:iCs w:val="1"/>
              </w:rPr>
              <w:t xml:space="preserve">Les Approches générationnelles. Enjeux, avancées, débats</w:t>
            </w:r>
            <w:r>
              <w:rPr/>
              <w:t xml:space="preserve">, Nov 2003, Saint-Quentin-en-Yvelines, France. pp.12</w:t>
            </w:r>
          </w:p>
          <w:p>
            <w:pPr/>
            <w:r>
              <w:rPr/>
              <w:t xml:space="preserve">Communication dans un congrès</w:t>
            </w:r>
          </w:p>
          <w:p>
            <w:pPr/>
            <w:hyperlink r:id="rId95" w:history="1">
              <w:r>
                <w:rPr>
                  <w:color w:val="#410a8c"/>
                  <w:u w:val="single"/>
                </w:rPr>
                <w:t xml:space="preserve">halshs-00626321v1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 Cultural consecration and legitimation – modes, agents and processes »</w:t>
              </w:r>
            </w:hyperlink>
          </w:p>
          <w:p>
            <w:pPr/>
            <w:hyperlink r:id="rId99" w:history="1">
              <w:r>
                <w:rPr>
                  <w:color w:val="#410a8c"/>
                  <w:u w:val="single"/>
                </w:rPr>
                <w:t xml:space="preserve">Wenceslas Lizé</w:t>
              </w:r>
            </w:hyperlink>
            <w:r>
              <w:rPr/>
              <w:t xml:space="preserve">,</w:t>
            </w:r>
            <w:hyperlink r:id="rId9" w:history="1">
              <w:r>
                <w:rPr>
                  <w:color w:val="#410a8c"/>
                  <w:u w:val="single"/>
                </w:rPr>
                <w:t xml:space="preserve">Fanny Renard</w:t>
              </w:r>
            </w:hyperlink>
          </w:p>
          <w:p>
            <w:pPr/>
            <w:r>
              <w:rPr>
                <w:i w:val="1"/>
                <w:iCs w:val="1"/>
              </w:rPr>
              <w:t xml:space="preserve">Poetics</w:t>
            </w:r>
            <w:r>
              <w:rPr/>
              <w:t xml:space="preserve">, 58, 2016</w:t>
            </w:r>
          </w:p>
          <w:p>
            <w:pPr/>
            <w:r>
              <w:rPr/>
              <w:t xml:space="preserve">N°spécial de revue/special issue</w:t>
            </w:r>
          </w:p>
          <w:p>
            <w:pPr/>
            <w:hyperlink r:id="rId98" w:history="1">
              <w:r>
                <w:rPr>
                  <w:color w:val="#410a8c"/>
                  <w:u w:val="single"/>
                </w:rPr>
                <w:t xml:space="preserve">hal-02540231v1</w:t>
              </w:r>
            </w:hyperlink>
          </w:p>
        </w:tc>
      </w:tr>
      <w:tr>
        <w:trPr/>
        <w:tc>
          <w:tcPr>
            <w:noWrap/>
          </w:tcPr>
          <w:p>
            <w:pPr>
              <w:spacing w:after="200"/>
            </w:pPr>
            <w:hyperlink r:id="rId100" w:history="1">
              <w:r>
                <w:rPr>
                  <w:color w:val="1e198e"/>
                  <w:b w:val="1"/>
                  <w:bCs w:val="1"/>
                  <w:u w:val="single"/>
                </w:rPr>
                <w:t xml:space="preserve">« Réception et valorisation des biens culturels »</w:t>
              </w:r>
            </w:hyperlink>
          </w:p>
          <w:p>
            <w:pPr/>
            <w:hyperlink r:id="rId101" w:history="1">
              <w:r>
                <w:rPr>
                  <w:color w:val="#410a8c"/>
                  <w:u w:val="single"/>
                </w:rPr>
                <w:t xml:space="preserve">Pierig Humeau</w:t>
              </w:r>
            </w:hyperlink>
            <w:r>
              <w:rPr/>
              <w:t xml:space="preserve">,</w:t>
            </w:r>
            <w:hyperlink r:id="rId99" w:history="1">
              <w:r>
                <w:rPr>
                  <w:color w:val="#410a8c"/>
                  <w:u w:val="single"/>
                </w:rPr>
                <w:t xml:space="preserve">Wenceslas Lizé</w:t>
              </w:r>
            </w:hyperlink>
            <w:r>
              <w:rPr/>
              <w:t xml:space="preserve">,</w:t>
            </w:r>
            <w:hyperlink r:id="rId9" w:history="1">
              <w:r>
                <w:rPr>
                  <w:color w:val="#410a8c"/>
                  <w:u w:val="single"/>
                </w:rPr>
                <w:t xml:space="preserve">Fanny Renard</w:t>
              </w:r>
            </w:hyperlink>
          </w:p>
          <w:p>
            <w:pPr/>
            <w:r>
              <w:rPr>
                <w:i w:val="1"/>
                <w:iCs w:val="1"/>
              </w:rPr>
              <w:t xml:space="preserve">Regards Sociologiques</w:t>
            </w:r>
            <w:r>
              <w:rPr/>
              <w:t xml:space="preserve">, 49, 2016</w:t>
            </w:r>
          </w:p>
          <w:p>
            <w:pPr/>
            <w:r>
              <w:rPr/>
              <w:t xml:space="preserve">N°spécial de revue/special issue</w:t>
            </w:r>
          </w:p>
          <w:p>
            <w:pPr/>
            <w:hyperlink r:id="rId100" w:history="1">
              <w:r>
                <w:rPr>
                  <w:color w:val="#410a8c"/>
                  <w:u w:val="single"/>
                </w:rPr>
                <w:t xml:space="preserve">hal-02540235v1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Idées reçues sur les « petits » diplômes</w:t>
              </w:r>
            </w:hyperlink>
          </w:p>
          <w:p>
            <w:pPr/>
            <w:hyperlink r:id="rId103" w:history="1">
              <w:r>
                <w:rPr>
                  <w:color w:val="#410a8c"/>
                  <w:u w:val="single"/>
                </w:rPr>
                <w:t xml:space="preserve">Séverine Depoilly</w:t>
              </w:r>
            </w:hyperlink>
            <w:r>
              <w:rPr/>
              <w:t xml:space="preserve">,</w:t>
            </w:r>
            <w:hyperlink r:id="rId104" w:history="1">
              <w:r>
                <w:rPr>
                  <w:color w:val="#410a8c"/>
                  <w:u w:val="single"/>
                </w:rPr>
                <w:t xml:space="preserve">Gilles Moreau</w:t>
              </w:r>
            </w:hyperlink>
            <w:r>
              <w:rPr/>
              <w:t xml:space="preserve">,</w:t>
            </w:r>
            <w:hyperlink r:id="rId105" w:history="1">
              <w:r>
                <w:rPr>
                  <w:color w:val="#410a8c"/>
                  <w:u w:val="single"/>
                </w:rPr>
                <w:t xml:space="preserve">Adrien Pégourdie</w:t>
              </w:r>
            </w:hyperlink>
            <w:r>
              <w:rPr/>
              <w:t xml:space="preserve">,</w:t>
            </w:r>
            <w:hyperlink r:id="rId9" w:history="1">
              <w:r>
                <w:rPr>
                  <w:color w:val="#410a8c"/>
                  <w:u w:val="single"/>
                </w:rPr>
                <w:t xml:space="preserve">Fanny Renard</w:t>
              </w:r>
            </w:hyperlink>
          </w:p>
          <w:p>
            <w:pPr/>
            <w:r>
              <w:rPr/>
              <w:t xml:space="preserve">Le Cavalier bleu éditions, 180 p., 2023, Idées reçues. Grand angle</w:t>
            </w:r>
          </w:p>
          <w:p>
            <w:pPr/>
            <w:r>
              <w:rPr/>
              <w:t xml:space="preserve">Ouvrages</w:t>
            </w:r>
          </w:p>
          <w:p>
            <w:pPr/>
            <w:hyperlink r:id="rId102" w:history="1">
              <w:r>
                <w:rPr>
                  <w:color w:val="#410a8c"/>
                  <w:u w:val="single"/>
                </w:rPr>
                <w:t xml:space="preserve">hal-04125878v1</w:t>
              </w:r>
            </w:hyperlink>
          </w:p>
        </w:tc>
      </w:tr>
      <w:tr>
        <w:trPr/>
        <w:tc>
          <w:tcPr>
            <w:noWrap/>
          </w:tcPr>
          <w:p>
            <w:pPr>
              <w:spacing w:after="200"/>
            </w:pPr>
            <w:hyperlink r:id="rId106" w:history="1">
              <w:r>
                <w:rPr>
                  <w:color w:val="1e198e"/>
                  <w:b w:val="1"/>
                  <w:bCs w:val="1"/>
                  <w:u w:val="single"/>
                </w:rPr>
                <w:t xml:space="preserve">Des femmes qui tiennent la campagne</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t xml:space="preserve">La dispute. 2022</w:t>
            </w:r>
          </w:p>
          <w:p>
            <w:pPr/>
            <w:r>
              <w:rPr/>
              <w:t xml:space="preserve">Ouvrages</w:t>
            </w:r>
          </w:p>
          <w:p>
            <w:pPr/>
            <w:hyperlink r:id="rId106" w:history="1">
              <w:r>
                <w:rPr>
                  <w:color w:val="#410a8c"/>
                  <w:u w:val="single"/>
                </w:rPr>
                <w:t xml:space="preserve">hal-04125871v1</w:t>
              </w:r>
            </w:hyperlink>
          </w:p>
        </w:tc>
      </w:tr>
      <w:tr>
        <w:trPr/>
        <w:tc>
          <w:tcPr>
            <w:noWrap/>
          </w:tcPr>
          <w:p>
            <w:pPr>
              <w:spacing w:after="200"/>
            </w:pPr>
            <w:hyperlink r:id="rId107" w:history="1">
              <w:r>
                <w:rPr>
                  <w:color w:val="1e198e"/>
                  <w:b w:val="1"/>
                  <w:bCs w:val="1"/>
                  <w:u w:val="single"/>
                </w:rPr>
                <w:t xml:space="preserve">Enfances de classe. De l'inégalité parmi les enfants</w:t>
              </w:r>
            </w:hyperlink>
          </w:p>
          <w:p>
            <w:pPr/>
            <w:hyperlink r:id="rId71" w:history="1">
              <w:r>
                <w:rPr>
                  <w:color w:val="#410a8c"/>
                  <w:u w:val="single"/>
                </w:rPr>
                <w:t xml:space="preserve">Bernard Lahire</w:t>
              </w:r>
            </w:hyperlink>
            <w:r>
              <w:rPr/>
              <w:t xml:space="preserve">,</w:t>
            </w:r>
            <w:hyperlink r:id="rId108" w:history="1">
              <w:r>
                <w:rPr>
                  <w:color w:val="#410a8c"/>
                  <w:u w:val="single"/>
                </w:rPr>
                <w:t xml:space="preserve">Julien Bertrand</w:t>
              </w:r>
            </w:hyperlink>
            <w:r>
              <w:rPr/>
              <w:t xml:space="preserve">,</w:t>
            </w:r>
            <w:hyperlink r:id="rId66" w:history="1">
              <w:r>
                <w:rPr>
                  <w:color w:val="#410a8c"/>
                  <w:u w:val="single"/>
                </w:rPr>
                <w:t xml:space="preserve">Géraldine Bois</w:t>
              </w:r>
            </w:hyperlink>
            <w:r>
              <w:rPr/>
              <w:t xml:space="preserve">,</w:t>
            </w:r>
            <w:hyperlink r:id="rId109" w:history="1">
              <w:r>
                <w:rPr>
                  <w:color w:val="#410a8c"/>
                  <w:u w:val="single"/>
                </w:rPr>
                <w:t xml:space="preserve">Martine Court</w:t>
              </w:r>
            </w:hyperlink>
            <w:r>
              <w:rPr/>
              <w:t xml:space="preserve">,</w:t>
            </w:r>
            <w:hyperlink r:id="rId15" w:history="1">
              <w:r>
                <w:rPr>
                  <w:color w:val="#410a8c"/>
                  <w:u w:val="single"/>
                </w:rPr>
                <w:t xml:space="preserve">Sophie Denave</w:t>
              </w:r>
            </w:hyperlink>
            <w:r>
              <w:rPr/>
              <w:t xml:space="preserve">et al.</w:t>
            </w:r>
          </w:p>
          <w:p>
            <w:pPr/>
            <w:r>
              <w:rPr/>
              <w:t xml:space="preserve">Le Seuil. 2019</w:t>
            </w:r>
          </w:p>
          <w:p>
            <w:pPr/>
            <w:r>
              <w:rPr/>
              <w:t xml:space="preserve">Ouvrages</w:t>
            </w:r>
          </w:p>
          <w:p>
            <w:pPr/>
            <w:hyperlink r:id="rId107" w:history="1">
              <w:r>
                <w:rPr>
                  <w:color w:val="#410a8c"/>
                  <w:u w:val="single"/>
                </w:rPr>
                <w:t xml:space="preserve">hal-02900740v1</w:t>
              </w:r>
            </w:hyperlink>
          </w:p>
        </w:tc>
      </w:tr>
      <w:tr>
        <w:trPr/>
        <w:tc>
          <w:tcPr>
            <w:noWrap/>
          </w:tcPr>
          <w:p>
            <w:pPr>
              <w:spacing w:after="200"/>
            </w:pPr>
            <w:hyperlink r:id="rId110" w:history="1">
              <w:r>
                <w:rPr>
                  <w:color w:val="1e198e"/>
                  <w:b w:val="1"/>
                  <w:bCs w:val="1"/>
                  <w:u w:val="single"/>
                </w:rPr>
                <w:t xml:space="preserve">La reconnaissance à l'oeuvre. Luttes de classement artistique, processus, ambivalence</w:t>
              </w:r>
            </w:hyperlink>
          </w:p>
          <w:p>
            <w:pPr/>
            <w:hyperlink r:id="rId111" w:history="1">
              <w:r>
                <w:rPr>
                  <w:color w:val="#410a8c"/>
                  <w:u w:val="single"/>
                </w:rPr>
                <w:t xml:space="preserve">Laurence Ellena</w:t>
              </w:r>
            </w:hyperlink>
            <w:r>
              <w:rPr/>
              <w:t xml:space="preserve">,</w:t>
            </w:r>
            <w:hyperlink r:id="rId101" w:history="1">
              <w:r>
                <w:rPr>
                  <w:color w:val="#410a8c"/>
                  <w:u w:val="single"/>
                </w:rPr>
                <w:t xml:space="preserve">Pierig Humeau</w:t>
              </w:r>
            </w:hyperlink>
            <w:r>
              <w:rPr/>
              <w:t xml:space="preserve">,</w:t>
            </w:r>
            <w:hyperlink r:id="rId9" w:history="1">
              <w:r>
                <w:rPr>
                  <w:color w:val="#410a8c"/>
                  <w:u w:val="single"/>
                </w:rPr>
                <w:t xml:space="preserve">Fanny Renard</w:t>
              </w:r>
            </w:hyperlink>
          </w:p>
          <w:p>
            <w:pPr/>
            <w:r>
              <w:rPr/>
              <w:t xml:space="preserve">Presses universitaires de Limoges. 2017</w:t>
            </w:r>
          </w:p>
          <w:p>
            <w:pPr/>
            <w:r>
              <w:rPr/>
              <w:t xml:space="preserve">Ouvrages</w:t>
            </w:r>
          </w:p>
          <w:p>
            <w:pPr/>
            <w:hyperlink r:id="rId110" w:history="1">
              <w:r>
                <w:rPr>
                  <w:color w:val="#410a8c"/>
                  <w:u w:val="single"/>
                </w:rPr>
                <w:t xml:space="preserve">hal-02528313v1</w:t>
              </w:r>
            </w:hyperlink>
          </w:p>
        </w:tc>
      </w:tr>
      <w:tr>
        <w:trPr/>
        <w:tc>
          <w:tcPr>
            <w:noWrap/>
          </w:tcPr>
          <w:p>
            <w:pPr>
              <w:spacing w:after="200"/>
            </w:pPr>
            <w:hyperlink r:id="rId112" w:history="1">
              <w:r>
                <w:rPr>
                  <w:color w:val="1e198e"/>
                  <w:b w:val="1"/>
                  <w:bCs w:val="1"/>
                  <w:u w:val="single"/>
                </w:rPr>
                <w:t xml:space="preserve">Les lycéens et la lecture</w:t>
              </w:r>
            </w:hyperlink>
          </w:p>
          <w:p>
            <w:pPr/>
            <w:hyperlink r:id="rId9" w:history="1">
              <w:r>
                <w:rPr>
                  <w:color w:val="#410a8c"/>
                  <w:u w:val="single"/>
                </w:rPr>
                <w:t xml:space="preserve">Fanny Renard</w:t>
              </w:r>
            </w:hyperlink>
          </w:p>
          <w:p>
            <w:pPr/>
            <w:r>
              <w:rPr/>
              <w:t xml:space="preserve">Presses universitaires de Rennes, pp.334, 2011</w:t>
            </w:r>
          </w:p>
          <w:p>
            <w:pPr/>
            <w:r>
              <w:rPr/>
              <w:t xml:space="preserve">Ouvrages</w:t>
            </w:r>
          </w:p>
          <w:p>
            <w:pPr/>
            <w:hyperlink r:id="rId112" w:history="1">
              <w:r>
                <w:rPr>
                  <w:color w:val="#410a8c"/>
                  <w:u w:val="single"/>
                </w:rPr>
                <w:t xml:space="preserve">halshs-00979860v1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The genesis of certitudo sui. How childhood socialization constructs social ease and reserve</w:t>
              </w:r>
            </w:hyperlink>
          </w:p>
          <w:p>
            <w:pPr/>
            <w:hyperlink r:id="rId9" w:history="1">
              <w:r>
                <w:rPr>
                  <w:color w:val="#410a8c"/>
                  <w:u w:val="single"/>
                </w:rPr>
                <w:t xml:space="preserve">Fanny Renard</w:t>
              </w:r>
            </w:hyperlink>
            <w:r>
              <w:rPr/>
              <w:t xml:space="preserve">,</w:t>
            </w:r>
            <w:hyperlink r:id="rId63" w:history="1">
              <w:r>
                <w:rPr>
                  <w:color w:val="#410a8c"/>
                  <w:u w:val="single"/>
                </w:rPr>
                <w:t xml:space="preserve">Frédérique Giraud</w:t>
              </w:r>
            </w:hyperlink>
            <w:r>
              <w:rPr/>
              <w:t xml:space="preserve">,</w:t>
            </w:r>
            <w:hyperlink r:id="rId64" w:history="1">
              <w:r>
                <w:rPr>
                  <w:color w:val="#410a8c"/>
                  <w:u w:val="single"/>
                </w:rPr>
                <w:t xml:space="preserve">Olivier Vanhée</w:t>
              </w:r>
            </w:hyperlink>
          </w:p>
          <w:p>
            <w:pPr/>
            <w:r>
              <w:rPr/>
              <w:t xml:space="preserve">Vandebroeck Dieter, Jappens Maaike, Lareau Annette. </w:t>
            </w:r>
            <w:r>
              <w:rPr>
                <w:i w:val="1"/>
                <w:iCs w:val="1"/>
              </w:rPr>
              <w:t xml:space="preserve">Socializing inequality. Class, Culture and Cognition in Early Childhood</w:t>
            </w:r>
            <w:r>
              <w:rPr/>
              <w:t xml:space="preserve">, Routledge, pp.182-199, 2026</w:t>
            </w:r>
          </w:p>
          <w:p>
            <w:pPr/>
            <w:r>
              <w:rPr/>
              <w:t xml:space="preserve">Chapitre d'ouvrage</w:t>
            </w:r>
          </w:p>
          <w:p>
            <w:pPr/>
            <w:hyperlink r:id="rId113" w:history="1">
              <w:r>
                <w:rPr>
                  <w:color w:val="#410a8c"/>
                  <w:u w:val="single"/>
                </w:rPr>
                <w:t xml:space="preserve">hal-05523372v1</w:t>
              </w:r>
            </w:hyperlink>
          </w:p>
        </w:tc>
      </w:tr>
      <w:tr>
        <w:trPr/>
        <w:tc>
          <w:tcPr>
            <w:noWrap/>
          </w:tcPr>
          <w:p>
            <w:pPr>
              <w:spacing w:after="200"/>
            </w:pPr>
            <w:hyperlink r:id="rId114" w:history="1">
              <w:r>
                <w:rPr>
                  <w:color w:val="1e198e"/>
                  <w:b w:val="1"/>
                  <w:bCs w:val="1"/>
                  <w:u w:val="single"/>
                </w:rPr>
                <w:t xml:space="preserve">« À la campagne, tout le monde se connaît. »</w:t>
              </w:r>
            </w:hyperlink>
          </w:p>
          <w:p>
            <w:pPr/>
            <w:hyperlink r:id="rId9" w:history="1">
              <w:r>
                <w:rPr>
                  <w:color w:val="#410a8c"/>
                  <w:u w:val="single"/>
                </w:rPr>
                <w:t xml:space="preserve">Fanny Renard</w:t>
              </w:r>
            </w:hyperlink>
            <w:r>
              <w:rPr/>
              <w:t xml:space="preserve">,</w:t>
            </w:r>
            <w:hyperlink r:id="rId12" w:history="1">
              <w:r>
                <w:rPr>
                  <w:color w:val="#410a8c"/>
                  <w:u w:val="single"/>
                </w:rPr>
                <w:t xml:space="preserve">Sophie Orange</w:t>
              </w:r>
            </w:hyperlink>
          </w:p>
          <w:p>
            <w:pPr/>
            <w:r>
              <w:rPr/>
              <w:t xml:space="preserve">Marie-Hélène Lechien; Benoît Leroux. </w:t>
            </w:r>
            <w:r>
              <w:rPr>
                <w:i w:val="1"/>
                <w:iCs w:val="1"/>
              </w:rPr>
              <w:t xml:space="preserve">Idées reçues sur les mondes ruraux. Le rural : des vaches et des champs ?</w:t>
            </w:r>
            <w:r>
              <w:rPr/>
              <w:t xml:space="preserve">, Le cavalier bleu, pp.139-145, 2025, Idées reçues, 979-10-318-0740-9. </w:t>
            </w:r>
            <w:hyperlink r:id="rId115" w:history="1">
              <w:r>
                <w:rPr>
                  <w:color w:val="#410a8c"/>
                  <w:u w:val="single"/>
                </w:rPr>
                <w:t xml:space="preserve">⟨10.3917/lcb.lechi.2025.01.0139⟩</w:t>
              </w:r>
            </w:hyperlink>
          </w:p>
          <w:p>
            <w:pPr/>
            <w:r>
              <w:rPr/>
              <w:t xml:space="preserve">Chapitre d'ouvrage</w:t>
            </w:r>
          </w:p>
          <w:p>
            <w:pPr/>
            <w:hyperlink r:id="rId114" w:history="1">
              <w:r>
                <w:rPr>
                  <w:color w:val="#410a8c"/>
                  <w:u w:val="single"/>
                </w:rPr>
                <w:t xml:space="preserve">hal-05387867v1</w:t>
              </w:r>
            </w:hyperlink>
          </w:p>
        </w:tc>
      </w:tr>
      <w:tr>
        <w:trPr/>
        <w:tc>
          <w:tcPr>
            <w:noWrap/>
          </w:tcPr>
          <w:p>
            <w:pPr>
              <w:spacing w:after="200"/>
            </w:pPr>
            <w:hyperlink r:id="rId116" w:history="1">
              <w:r>
                <w:rPr>
                  <w:color w:val="1e198e"/>
                  <w:b w:val="1"/>
                  <w:bCs w:val="1"/>
                  <w:u w:val="single"/>
                </w:rPr>
                <w:t xml:space="preserve">La construction enfantine de la confiance en soi</w:t>
              </w:r>
            </w:hyperlink>
          </w:p>
          <w:p>
            <w:pPr/>
            <w:hyperlink r:id="rId9" w:history="1">
              <w:r>
                <w:rPr>
                  <w:color w:val="#410a8c"/>
                  <w:u w:val="single"/>
                </w:rPr>
                <w:t xml:space="preserve">Fanny Renard</w:t>
              </w:r>
            </w:hyperlink>
            <w:r>
              <w:rPr/>
              <w:t xml:space="preserve">,</w:t>
            </w:r>
            <w:hyperlink r:id="rId117" w:history="1">
              <w:r>
                <w:rPr>
                  <w:color w:val="#410a8c"/>
                  <w:u w:val="single"/>
                </w:rPr>
                <w:t xml:space="preserve">Giraud Frédérique</w:t>
              </w:r>
            </w:hyperlink>
            <w:r>
              <w:rPr/>
              <w:t xml:space="preserve">,</w:t>
            </w:r>
            <w:hyperlink r:id="rId118" w:history="1">
              <w:r>
                <w:rPr>
                  <w:color w:val="#410a8c"/>
                  <w:u w:val="single"/>
                </w:rPr>
                <w:t xml:space="preserve">Vanhée Olivier</w:t>
              </w:r>
            </w:hyperlink>
          </w:p>
          <w:p>
            <w:pPr/>
            <w:r>
              <w:rPr/>
              <w:t xml:space="preserve">Frédérique Giraud, Gaële Henri-Panabière. </w:t>
            </w:r>
            <w:r>
              <w:rPr>
                <w:i w:val="1"/>
                <w:iCs w:val="1"/>
              </w:rPr>
              <w:t xml:space="preserve">Premières classes. Comment la reproduction sociale joue avant six ans</w:t>
            </w:r>
            <w:r>
              <w:rPr/>
              <w:t xml:space="preserve">, </w:t>
            </w:r>
            <w:hyperlink r:id="rId119" w:history="1">
              <w:r>
                <w:rPr>
                  <w:color w:val="#410a8c"/>
                  <w:u w:val="single"/>
                </w:rPr>
                <w:t xml:space="preserve">Université Paris Cité Editions</w:t>
              </w:r>
            </w:hyperlink>
            <w:r>
              <w:rPr/>
              <w:t xml:space="preserve">, pp.115-148, 2025, Démêlés, 978-2-488244-01-5</w:t>
            </w:r>
          </w:p>
          <w:p>
            <w:pPr/>
            <w:r>
              <w:rPr/>
              <w:t xml:space="preserve">Chapitre d'ouvrage</w:t>
            </w:r>
          </w:p>
          <w:p>
            <w:pPr/>
            <w:hyperlink r:id="rId116" w:history="1">
              <w:r>
                <w:rPr>
                  <w:color w:val="#410a8c"/>
                  <w:u w:val="single"/>
                </w:rPr>
                <w:t xml:space="preserve">hal-05387841v1</w:t>
              </w:r>
            </w:hyperlink>
          </w:p>
        </w:tc>
      </w:tr>
      <w:tr>
        <w:trPr/>
        <w:tc>
          <w:tcPr>
            <w:noWrap/>
          </w:tcPr>
          <w:p>
            <w:pPr>
              <w:spacing w:after="200"/>
            </w:pPr>
            <w:hyperlink r:id="rId120" w:history="1">
              <w:r>
                <w:rPr>
                  <w:color w:val="1e198e"/>
                  <w:b w:val="1"/>
                  <w:bCs w:val="1"/>
                  <w:u w:val="single"/>
                </w:rPr>
                <w:t xml:space="preserve">Avec un « petit » diplôme, on peut se mettre à son compte</w:t>
              </w:r>
            </w:hyperlink>
          </w:p>
          <w:p>
            <w:pPr/>
            <w:hyperlink r:id="rId9" w:history="1">
              <w:r>
                <w:rPr>
                  <w:color w:val="#410a8c"/>
                  <w:u w:val="single"/>
                </w:rPr>
                <w:t xml:space="preserve">Fanny Renard</w:t>
              </w:r>
            </w:hyperlink>
          </w:p>
          <w:p>
            <w:pPr/>
            <w:r>
              <w:rPr/>
              <w:t xml:space="preserve">Séverine Depoilly; Gilles Moreau; Adrien Pégourdie; Fanny Renard. </w:t>
            </w:r>
            <w:r>
              <w:rPr>
                <w:i w:val="1"/>
                <w:iCs w:val="1"/>
              </w:rPr>
              <w:t xml:space="preserve">Idées reçues sur les « petits » diplômes : les coulisses de la formation professionnelle</w:t>
            </w:r>
            <w:r>
              <w:rPr/>
              <w:t xml:space="preserve">, </w:t>
            </w:r>
            <w:hyperlink r:id="rId121" w:history="1">
              <w:r>
                <w:rPr>
                  <w:color w:val="#410a8c"/>
                  <w:u w:val="single"/>
                </w:rPr>
                <w:t xml:space="preserve">Le Cavalier bleu éditions</w:t>
              </w:r>
            </w:hyperlink>
            <w:r>
              <w:rPr/>
              <w:t xml:space="preserve">, pp.141-147, 2023, Idées reçues. Grand angle, 979-10-318-0597-9</w:t>
            </w:r>
          </w:p>
          <w:p>
            <w:pPr/>
            <w:r>
              <w:rPr/>
              <w:t xml:space="preserve">Chapitre d'ouvrage</w:t>
            </w:r>
          </w:p>
          <w:p>
            <w:pPr/>
            <w:hyperlink r:id="rId120" w:history="1">
              <w:r>
                <w:rPr>
                  <w:color w:val="#410a8c"/>
                  <w:u w:val="single"/>
                </w:rPr>
                <w:t xml:space="preserve">hal-04125880v1</w:t>
              </w:r>
            </w:hyperlink>
          </w:p>
        </w:tc>
      </w:tr>
      <w:tr>
        <w:trPr/>
        <w:tc>
          <w:tcPr>
            <w:noWrap/>
          </w:tcPr>
          <w:p>
            <w:pPr>
              <w:spacing w:after="200"/>
            </w:pPr>
            <w:hyperlink r:id="rId122" w:history="1">
              <w:r>
                <w:rPr>
                  <w:color w:val="1e198e"/>
                  <w:b w:val="1"/>
                  <w:bCs w:val="1"/>
                  <w:u w:val="single"/>
                </w:rPr>
                <w:t xml:space="preserve">Être préservés ou bénéficier de la condition salariale pour apprendre un métier ? La socialisation professionnelle dans les CAP coiffure et métiers de l'automobile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t xml:space="preserve">Prisca Kergoat; Dominique Maillard. </w:t>
            </w:r>
            <w:r>
              <w:rPr>
                <w:i w:val="1"/>
                <w:iCs w:val="1"/>
              </w:rPr>
              <w:t xml:space="preserve">Garçons et filles en apprentissage. Représentations, transformations, variations</w:t>
            </w:r>
            <w:r>
              <w:rPr/>
              <w:t xml:space="preserve">, Octarès Edition, 2022, 978-2-36630-120-5</w:t>
            </w:r>
          </w:p>
          <w:p>
            <w:pPr/>
            <w:r>
              <w:rPr/>
              <w:t xml:space="preserve">Chapitre d'ouvrage</w:t>
            </w:r>
          </w:p>
          <w:p>
            <w:pPr/>
            <w:hyperlink r:id="rId122" w:history="1">
              <w:r>
                <w:rPr>
                  <w:color w:val="#410a8c"/>
                  <w:u w:val="single"/>
                </w:rPr>
                <w:t xml:space="preserve">hal-03791695v1</w:t>
              </w:r>
            </w:hyperlink>
          </w:p>
        </w:tc>
      </w:tr>
      <w:tr>
        <w:trPr/>
        <w:tc>
          <w:tcPr>
            <w:noWrap/>
          </w:tcPr>
          <w:p>
            <w:pPr>
              <w:spacing w:after="200"/>
            </w:pPr>
            <w:hyperlink r:id="rId123" w:history="1">
              <w:r>
                <w:rPr>
                  <w:color w:val="1e198e"/>
                  <w:b w:val="1"/>
                  <w:bCs w:val="1"/>
                  <w:u w:val="single"/>
                </w:rPr>
                <w:t xml:space="preserve">Les naturalisations de féminités populaires dans l'enseignement professionnel</w:t>
              </w:r>
            </w:hyperlink>
          </w:p>
          <w:p>
            <w:pPr/>
            <w:hyperlink r:id="rId74" w:history="1">
              <w:r>
                <w:rPr>
                  <w:color w:val="#410a8c"/>
                  <w:u w:val="single"/>
                </w:rPr>
                <w:t xml:space="preserve">Nicolas Divert</w:t>
              </w:r>
            </w:hyperlink>
            <w:r>
              <w:rPr/>
              <w:t xml:space="preserve">,</w:t>
            </w:r>
            <w:hyperlink r:id="rId9" w:history="1">
              <w:r>
                <w:rPr>
                  <w:color w:val="#410a8c"/>
                  <w:u w:val="single"/>
                </w:rPr>
                <w:t xml:space="preserve">Fanny Renard</w:t>
              </w:r>
            </w:hyperlink>
          </w:p>
          <w:p>
            <w:pPr/>
            <w:r>
              <w:rPr/>
              <w:t xml:space="preserve">Séverine Depoilly, Joachim Benet Rivière (dir.). </w:t>
            </w:r>
            <w:r>
              <w:rPr>
                <w:i w:val="1"/>
                <w:iCs w:val="1"/>
              </w:rPr>
              <w:t xml:space="preserve">Inégalité de genre dans l'enseignement et la formation professionnels</w:t>
            </w:r>
            <w:r>
              <w:rPr/>
              <w:t xml:space="preserve">, Presses universitaires du Septentrion, pp.77-91, 2022</w:t>
            </w:r>
          </w:p>
          <w:p>
            <w:pPr/>
            <w:r>
              <w:rPr/>
              <w:t xml:space="preserve">Chapitre d'ouvrage</w:t>
            </w:r>
          </w:p>
          <w:p>
            <w:pPr/>
            <w:hyperlink r:id="rId123" w:history="1">
              <w:r>
                <w:rPr>
                  <w:color w:val="#410a8c"/>
                  <w:u w:val="single"/>
                </w:rPr>
                <w:t xml:space="preserve">hal-04125884v1</w:t>
              </w:r>
            </w:hyperlink>
          </w:p>
        </w:tc>
      </w:tr>
      <w:tr>
        <w:trPr/>
        <w:tc>
          <w:tcPr>
            <w:noWrap/>
          </w:tcPr>
          <w:p>
            <w:pPr>
              <w:spacing w:after="200"/>
            </w:pPr>
            <w:hyperlink r:id="rId124" w:history="1">
              <w:r>
                <w:rPr>
                  <w:color w:val="1e198e"/>
                  <w:b w:val="1"/>
                  <w:bCs w:val="1"/>
                  <w:u w:val="single"/>
                </w:rPr>
                <w:t xml:space="preserve">Les déclinaisons du privé dans les espaces propres féminins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t xml:space="preserve">Arguence C.; Chihi A.; Michoux C.; Montmasson-Michel F.; Moubeyi-Koumba N.; Teillet G. (dir.). </w:t>
            </w:r>
            <w:r>
              <w:rPr>
                <w:i w:val="1"/>
                <w:iCs w:val="1"/>
              </w:rPr>
              <w:t xml:space="preserve">Les frontières du privé. Un travail du social</w:t>
            </w:r>
            <w:r>
              <w:rPr/>
              <w:t xml:space="preserve">, Presses universitaires de Limoges, pp.215-228, 2021</w:t>
            </w:r>
          </w:p>
          <w:p>
            <w:pPr/>
            <w:r>
              <w:rPr/>
              <w:t xml:space="preserve">Chapitre d'ouvrage</w:t>
            </w:r>
          </w:p>
          <w:p>
            <w:pPr/>
            <w:hyperlink r:id="rId124" w:history="1">
              <w:r>
                <w:rPr>
                  <w:color w:val="#410a8c"/>
                  <w:u w:val="single"/>
                </w:rPr>
                <w:t xml:space="preserve">hal-04125891v1</w:t>
              </w:r>
            </w:hyperlink>
          </w:p>
        </w:tc>
      </w:tr>
      <w:tr>
        <w:trPr/>
        <w:tc>
          <w:tcPr>
            <w:noWrap/>
          </w:tcPr>
          <w:p>
            <w:pPr>
              <w:spacing w:after="200"/>
            </w:pPr>
            <w:hyperlink r:id="rId125" w:history="1">
              <w:r>
                <w:rPr>
                  <w:color w:val="1e198e"/>
                  <w:b w:val="1"/>
                  <w:bCs w:val="1"/>
                  <w:u w:val="single"/>
                </w:rPr>
                <w:t xml:space="preserve">« Zélie, trop petite pour faire le jeu des grands »</w:t>
              </w:r>
            </w:hyperlink>
          </w:p>
          <w:p>
            <w:pPr/>
            <w:hyperlink r:id="rId9" w:history="1">
              <w:r>
                <w:rPr>
                  <w:color w:val="#410a8c"/>
                  <w:u w:val="single"/>
                </w:rPr>
                <w:t xml:space="preserve">Fanny Renard</w:t>
              </w:r>
            </w:hyperlink>
            <w:r>
              <w:rPr/>
              <w:t xml:space="preserve">,</w:t>
            </w:r>
            <w:hyperlink r:id="rId68" w:history="1">
              <w:r>
                <w:rPr>
                  <w:color w:val="#410a8c"/>
                  <w:u w:val="single"/>
                </w:rPr>
                <w:t xml:space="preserve">Charlotte Moquet</w:t>
              </w:r>
            </w:hyperlink>
          </w:p>
          <w:p>
            <w:pPr/>
            <w:r>
              <w:rPr/>
              <w:t xml:space="preserve">Bernard Lahire. </w:t>
            </w:r>
            <w:r>
              <w:rPr>
                <w:i w:val="1"/>
                <w:iCs w:val="1"/>
              </w:rPr>
              <w:t xml:space="preserve">Enfances de classe</w:t>
            </w:r>
            <w:r>
              <w:rPr/>
              <w:t xml:space="preserve">, Le Seuil, pp.273-318, 2019</w:t>
            </w:r>
          </w:p>
          <w:p>
            <w:pPr/>
            <w:r>
              <w:rPr/>
              <w:t xml:space="preserve">Chapitre d'ouvrage</w:t>
            </w:r>
          </w:p>
          <w:p>
            <w:pPr/>
            <w:hyperlink r:id="rId125" w:history="1">
              <w:r>
                <w:rPr>
                  <w:color w:val="#410a8c"/>
                  <w:u w:val="single"/>
                </w:rPr>
                <w:t xml:space="preserve">hal-02540254v1</w:t>
              </w:r>
            </w:hyperlink>
          </w:p>
        </w:tc>
      </w:tr>
      <w:tr>
        <w:trPr/>
        <w:tc>
          <w:tcPr>
            <w:noWrap/>
          </w:tcPr>
          <w:p>
            <w:pPr>
              <w:spacing w:after="200"/>
            </w:pPr>
            <w:hyperlink r:id="rId126" w:history="1">
              <w:r>
                <w:rPr>
                  <w:color w:val="1e198e"/>
                  <w:b w:val="1"/>
                  <w:bCs w:val="1"/>
                  <w:u w:val="single"/>
                </w:rPr>
                <w:t xml:space="preserve">Le langage comme capital</w:t>
              </w:r>
            </w:hyperlink>
          </w:p>
          <w:p>
            <w:pPr/>
            <w:hyperlink r:id="rId70" w:history="1">
              <w:r>
                <w:rPr>
                  <w:color w:val="#410a8c"/>
                  <w:u w:val="single"/>
                </w:rPr>
                <w:t xml:space="preserve">Marianne Woollven</w:t>
              </w:r>
            </w:hyperlink>
            <w:r>
              <w:rPr/>
              <w:t xml:space="preserve">,</w:t>
            </w:r>
            <w:hyperlink r:id="rId64" w:history="1">
              <w:r>
                <w:rPr>
                  <w:color w:val="#410a8c"/>
                  <w:u w:val="single"/>
                </w:rPr>
                <w:t xml:space="preserve">Olivier Vanhée</w:t>
              </w:r>
            </w:hyperlink>
            <w:r>
              <w:rPr/>
              <w:t xml:space="preserve">,</w:t>
            </w:r>
            <w:hyperlink r:id="rId40" w:history="1">
              <w:r>
                <w:rPr>
                  <w:color w:val="#410a8c"/>
                  <w:u w:val="single"/>
                </w:rPr>
                <w:t xml:space="preserve">Gaële Henri-Panabiere</w:t>
              </w:r>
            </w:hyperlink>
            <w:r>
              <w:rPr/>
              <w:t xml:space="preserve">,</w:t>
            </w:r>
            <w:hyperlink r:id="rId9" w:history="1">
              <w:r>
                <w:rPr>
                  <w:color w:val="#410a8c"/>
                  <w:u w:val="single"/>
                </w:rPr>
                <w:t xml:space="preserve">Fanny Renard</w:t>
              </w:r>
            </w:hyperlink>
            <w:r>
              <w:rPr/>
              <w:t xml:space="preserve">,</w:t>
            </w:r>
            <w:hyperlink r:id="rId71" w:history="1">
              <w:r>
                <w:rPr>
                  <w:color w:val="#410a8c"/>
                  <w:u w:val="single"/>
                </w:rPr>
                <w:t xml:space="preserve">Bernard Lahire</w:t>
              </w:r>
            </w:hyperlink>
          </w:p>
          <w:p>
            <w:pPr/>
            <w:r>
              <w:rPr/>
              <w:t xml:space="preserve">Bernard Lahire. </w:t>
            </w:r>
            <w:r>
              <w:rPr>
                <w:i w:val="1"/>
                <w:iCs w:val="1"/>
              </w:rPr>
              <w:t xml:space="preserve">Enfances de classe. De l'inégalité parmi les enfants</w:t>
            </w:r>
            <w:r>
              <w:rPr/>
              <w:t xml:space="preserve">, Seuil, 2019</w:t>
            </w:r>
          </w:p>
          <w:p>
            <w:pPr/>
            <w:r>
              <w:rPr/>
              <w:t xml:space="preserve">Chapitre d'ouvrage</w:t>
            </w:r>
          </w:p>
          <w:p>
            <w:pPr/>
            <w:hyperlink r:id="rId126" w:history="1">
              <w:r>
                <w:rPr>
                  <w:color w:val="#410a8c"/>
                  <w:u w:val="single"/>
                </w:rPr>
                <w:t xml:space="preserve">hal-02326282v1</w:t>
              </w:r>
            </w:hyperlink>
          </w:p>
        </w:tc>
      </w:tr>
      <w:tr>
        <w:trPr/>
        <w:tc>
          <w:tcPr>
            <w:noWrap/>
          </w:tcPr>
          <w:p>
            <w:pPr>
              <w:spacing w:after="200"/>
            </w:pPr>
            <w:hyperlink r:id="rId127" w:history="1">
              <w:r>
                <w:rPr>
                  <w:color w:val="1e198e"/>
                  <w:b w:val="1"/>
                  <w:bCs w:val="1"/>
                  <w:u w:val="single"/>
                </w:rPr>
                <w:t xml:space="preserve">La coiffure, une filière sans baccalauréat</w:t>
              </w:r>
            </w:hyperlink>
          </w:p>
          <w:p>
            <w:pPr/>
            <w:hyperlink r:id="rId82" w:history="1">
              <w:r>
                <w:rPr>
                  <w:color w:val="#410a8c"/>
                  <w:u w:val="single"/>
                </w:rPr>
                <w:t xml:space="preserve">Céline Dumoulin</w:t>
              </w:r>
            </w:hyperlink>
            <w:r>
              <w:rPr/>
              <w:t xml:space="preserve">,</w:t>
            </w:r>
            <w:hyperlink r:id="rId9" w:history="1">
              <w:r>
                <w:rPr>
                  <w:color w:val="#410a8c"/>
                  <w:u w:val="single"/>
                </w:rPr>
                <w:t xml:space="preserve">Fanny Renard</w:t>
              </w:r>
            </w:hyperlink>
          </w:p>
          <w:p>
            <w:pPr/>
            <w:r>
              <w:rPr/>
              <w:t xml:space="preserve">F. Maillard, G. Moreau. </w:t>
            </w:r>
            <w:r>
              <w:rPr>
                <w:i w:val="1"/>
                <w:iCs w:val="1"/>
              </w:rPr>
              <w:t xml:space="preserve">Le bac pro. Un baccalauréat comme les autres ?</w:t>
            </w:r>
            <w:r>
              <w:rPr/>
              <w:t xml:space="preserve">, Octarès éditions, pp.187-197, 2019</w:t>
            </w:r>
          </w:p>
          <w:p>
            <w:pPr/>
            <w:r>
              <w:rPr/>
              <w:t xml:space="preserve">Chapitre d'ouvrage</w:t>
            </w:r>
          </w:p>
          <w:p>
            <w:pPr/>
            <w:hyperlink r:id="rId127" w:history="1">
              <w:r>
                <w:rPr>
                  <w:color w:val="#410a8c"/>
                  <w:u w:val="single"/>
                </w:rPr>
                <w:t xml:space="preserve">hal-03634013v1</w:t>
              </w:r>
            </w:hyperlink>
          </w:p>
        </w:tc>
      </w:tr>
      <w:tr>
        <w:trPr/>
        <w:tc>
          <w:tcPr>
            <w:noWrap/>
          </w:tcPr>
          <w:p>
            <w:pPr>
              <w:spacing w:after="200"/>
            </w:pPr>
            <w:hyperlink r:id="rId128" w:history="1">
              <w:r>
                <w:rPr>
                  <w:color w:val="1e198e"/>
                  <w:b w:val="1"/>
                  <w:bCs w:val="1"/>
                  <w:u w:val="single"/>
                </w:rPr>
                <w:t xml:space="preserve">« Le clivage des sexes est plus marqué dans les classes populaires »</w:t>
              </w:r>
            </w:hyperlink>
          </w:p>
          <w:p>
            <w:pPr/>
            <w:hyperlink r:id="rId9" w:history="1">
              <w:r>
                <w:rPr>
                  <w:color w:val="#410a8c"/>
                  <w:u w:val="single"/>
                </w:rPr>
                <w:t xml:space="preserve">Fanny Renard</w:t>
              </w:r>
            </w:hyperlink>
          </w:p>
          <w:p>
            <w:pPr/>
            <w:r>
              <w:rPr/>
              <w:t xml:space="preserve">Olivier Masclet, Séverine Misset, Tristan Poullaouec. </w:t>
            </w:r>
            <w:r>
              <w:rPr>
                <w:i w:val="1"/>
                <w:iCs w:val="1"/>
              </w:rPr>
              <w:t xml:space="preserve">La France d’en bas ? Idées reçues sur les classes populaires</w:t>
            </w:r>
            <w:r>
              <w:rPr/>
              <w:t xml:space="preserve">, Le Cavalier bleu, pp.93-98, 2019</w:t>
            </w:r>
          </w:p>
          <w:p>
            <w:pPr/>
            <w:r>
              <w:rPr/>
              <w:t xml:space="preserve">Chapitre d'ouvrage</w:t>
            </w:r>
          </w:p>
          <w:p>
            <w:pPr/>
            <w:hyperlink r:id="rId128" w:history="1">
              <w:r>
                <w:rPr>
                  <w:color w:val="#410a8c"/>
                  <w:u w:val="single"/>
                </w:rPr>
                <w:t xml:space="preserve">hal-02540250v1</w:t>
              </w:r>
            </w:hyperlink>
          </w:p>
        </w:tc>
      </w:tr>
      <w:tr>
        <w:trPr/>
        <w:tc>
          <w:tcPr>
            <w:noWrap/>
          </w:tcPr>
          <w:p>
            <w:pPr>
              <w:spacing w:after="200"/>
            </w:pPr>
            <w:hyperlink r:id="rId129" w:history="1">
              <w:r>
                <w:rPr>
                  <w:color w:val="1e198e"/>
                  <w:b w:val="1"/>
                  <w:bCs w:val="1"/>
                  <w:u w:val="single"/>
                </w:rPr>
                <w:t xml:space="preserve">« La maternelle n’est pas qu’un jeu d’enfant »</w:t>
              </w:r>
            </w:hyperlink>
          </w:p>
          <w:p>
            <w:pPr/>
            <w:hyperlink r:id="rId9" w:history="1">
              <w:r>
                <w:rPr>
                  <w:color w:val="#410a8c"/>
                  <w:u w:val="single"/>
                </w:rPr>
                <w:t xml:space="preserve">Fanny Renard</w:t>
              </w:r>
            </w:hyperlink>
            <w:r>
              <w:rPr/>
              <w:t xml:space="preserve">,</w:t>
            </w:r>
            <w:hyperlink r:id="rId68" w:history="1">
              <w:r>
                <w:rPr>
                  <w:color w:val="#410a8c"/>
                  <w:u w:val="single"/>
                </w:rPr>
                <w:t xml:space="preserve">Charlotte Moquet</w:t>
              </w:r>
            </w:hyperlink>
            <w:r>
              <w:rPr/>
              <w:t xml:space="preserve">,</w:t>
            </w:r>
            <w:hyperlink r:id="rId130" w:history="1">
              <w:r>
                <w:rPr>
                  <w:color w:val="#410a8c"/>
                  <w:u w:val="single"/>
                </w:rPr>
                <w:t xml:space="preserve">Gaële Henri-Panabière</w:t>
              </w:r>
            </w:hyperlink>
            <w:r>
              <w:rPr/>
              <w:t xml:space="preserve">,</w:t>
            </w:r>
            <w:hyperlink r:id="rId63" w:history="1">
              <w:r>
                <w:rPr>
                  <w:color w:val="#410a8c"/>
                  <w:u w:val="single"/>
                </w:rPr>
                <w:t xml:space="preserve">Frédérique Giraud</w:t>
              </w:r>
            </w:hyperlink>
          </w:p>
          <w:p>
            <w:pPr/>
            <w:r>
              <w:rPr/>
              <w:t xml:space="preserve">Bernard Lahire. </w:t>
            </w:r>
            <w:r>
              <w:rPr>
                <w:i w:val="1"/>
                <w:iCs w:val="1"/>
              </w:rPr>
              <w:t xml:space="preserve">Enfances de classe</w:t>
            </w:r>
            <w:r>
              <w:rPr/>
              <w:t xml:space="preserve">, Le Seuil, pp.981-1006, 2019</w:t>
            </w:r>
          </w:p>
          <w:p>
            <w:pPr/>
            <w:r>
              <w:rPr/>
              <w:t xml:space="preserve">Chapitre d'ouvrage</w:t>
            </w:r>
          </w:p>
          <w:p>
            <w:pPr/>
            <w:hyperlink r:id="rId129" w:history="1">
              <w:r>
                <w:rPr>
                  <w:color w:val="#410a8c"/>
                  <w:u w:val="single"/>
                </w:rPr>
                <w:t xml:space="preserve">hal-02540258v1</w:t>
              </w:r>
            </w:hyperlink>
          </w:p>
        </w:tc>
      </w:tr>
      <w:tr>
        <w:trPr/>
        <w:tc>
          <w:tcPr>
            <w:noWrap/>
          </w:tcPr>
          <w:p>
            <w:pPr>
              <w:spacing w:after="200"/>
            </w:pPr>
            <w:hyperlink r:id="rId131" w:history="1">
              <w:r>
                <w:rPr>
                  <w:color w:val="1e198e"/>
                  <w:b w:val="1"/>
                  <w:bCs w:val="1"/>
                  <w:u w:val="single"/>
                </w:rPr>
                <w:t xml:space="preserve">« La coiffure, une filière sans baccalauréat »</w:t>
              </w:r>
            </w:hyperlink>
          </w:p>
          <w:p>
            <w:pPr/>
            <w:hyperlink r:id="rId82" w:history="1">
              <w:r>
                <w:rPr>
                  <w:color w:val="#410a8c"/>
                  <w:u w:val="single"/>
                </w:rPr>
                <w:t xml:space="preserve">Céline Dumoulin</w:t>
              </w:r>
            </w:hyperlink>
            <w:r>
              <w:rPr/>
              <w:t xml:space="preserve">,</w:t>
            </w:r>
            <w:hyperlink r:id="rId9" w:history="1">
              <w:r>
                <w:rPr>
                  <w:color w:val="#410a8c"/>
                  <w:u w:val="single"/>
                </w:rPr>
                <w:t xml:space="preserve">Fanny Renard</w:t>
              </w:r>
            </w:hyperlink>
          </w:p>
          <w:p>
            <w:pPr/>
            <w:r>
              <w:rPr/>
              <w:t xml:space="preserve">Fabienne Maillard, Gilles Moreau. </w:t>
            </w:r>
            <w:r>
              <w:rPr>
                <w:i w:val="1"/>
                <w:iCs w:val="1"/>
              </w:rPr>
              <w:t xml:space="preserve">Les 30 ans du bac pro</w:t>
            </w:r>
            <w:r>
              <w:rPr/>
              <w:t xml:space="preserve">, Octarès, pp.187-197, 2019</w:t>
            </w:r>
          </w:p>
          <w:p>
            <w:pPr/>
            <w:r>
              <w:rPr/>
              <w:t xml:space="preserve">Chapitre d'ouvrage</w:t>
            </w:r>
          </w:p>
          <w:p>
            <w:pPr/>
            <w:hyperlink r:id="rId131" w:history="1">
              <w:r>
                <w:rPr>
                  <w:color w:val="#410a8c"/>
                  <w:u w:val="single"/>
                </w:rPr>
                <w:t xml:space="preserve">hal-02540241v1</w:t>
              </w:r>
            </w:hyperlink>
          </w:p>
        </w:tc>
      </w:tr>
      <w:tr>
        <w:trPr/>
        <w:tc>
          <w:tcPr>
            <w:noWrap/>
          </w:tcPr>
          <w:p>
            <w:pPr>
              <w:spacing w:after="200"/>
            </w:pPr>
            <w:hyperlink r:id="rId132" w:history="1">
              <w:r>
                <w:rPr>
                  <w:color w:val="1e198e"/>
                  <w:b w:val="1"/>
                  <w:bCs w:val="1"/>
                  <w:u w:val="single"/>
                </w:rPr>
                <w:t xml:space="preserve">Lire et parler</w:t>
              </w:r>
            </w:hyperlink>
          </w:p>
          <w:p>
            <w:pPr/>
            <w:hyperlink r:id="rId70" w:history="1">
              <w:r>
                <w:rPr>
                  <w:color w:val="#410a8c"/>
                  <w:u w:val="single"/>
                </w:rPr>
                <w:t xml:space="preserve">Marianne Woollven</w:t>
              </w:r>
            </w:hyperlink>
            <w:r>
              <w:rPr/>
              <w:t xml:space="preserve">,</w:t>
            </w:r>
            <w:hyperlink r:id="rId64" w:history="1">
              <w:r>
                <w:rPr>
                  <w:color w:val="#410a8c"/>
                  <w:u w:val="single"/>
                </w:rPr>
                <w:t xml:space="preserve">Olivier Vanhée</w:t>
              </w:r>
            </w:hyperlink>
            <w:r>
              <w:rPr/>
              <w:t xml:space="preserve">,</w:t>
            </w:r>
            <w:hyperlink r:id="rId40" w:history="1">
              <w:r>
                <w:rPr>
                  <w:color w:val="#410a8c"/>
                  <w:u w:val="single"/>
                </w:rPr>
                <w:t xml:space="preserve">Gaële Henri-Panabiere</w:t>
              </w:r>
            </w:hyperlink>
            <w:r>
              <w:rPr/>
              <w:t xml:space="preserve">,</w:t>
            </w:r>
            <w:hyperlink r:id="rId9" w:history="1">
              <w:r>
                <w:rPr>
                  <w:color w:val="#410a8c"/>
                  <w:u w:val="single"/>
                </w:rPr>
                <w:t xml:space="preserve">Fanny Renard</w:t>
              </w:r>
            </w:hyperlink>
            <w:r>
              <w:rPr/>
              <w:t xml:space="preserve">,</w:t>
            </w:r>
            <w:hyperlink r:id="rId71" w:history="1">
              <w:r>
                <w:rPr>
                  <w:color w:val="#410a8c"/>
                  <w:u w:val="single"/>
                </w:rPr>
                <w:t xml:space="preserve">Bernard Lahire</w:t>
              </w:r>
            </w:hyperlink>
          </w:p>
          <w:p>
            <w:pPr/>
            <w:r>
              <w:rPr>
                <w:i w:val="1"/>
                <w:iCs w:val="1"/>
              </w:rPr>
              <w:t xml:space="preserve">in Bernard Lahire (dir.), Enfances de classe. De l'inégalité parmi les enfants.</w:t>
            </w:r>
            <w:r>
              <w:rPr/>
              <w:t xml:space="preserve">, Seuil, 2019</w:t>
            </w:r>
          </w:p>
          <w:p>
            <w:pPr/>
            <w:r>
              <w:rPr/>
              <w:t xml:space="preserve">Chapitre d'ouvrage</w:t>
            </w:r>
          </w:p>
          <w:p>
            <w:pPr/>
            <w:hyperlink r:id="rId132" w:history="1">
              <w:r>
                <w:rPr>
                  <w:color w:val="#410a8c"/>
                  <w:u w:val="single"/>
                </w:rPr>
                <w:t xml:space="preserve">hal-02326214v1</w:t>
              </w:r>
            </w:hyperlink>
          </w:p>
        </w:tc>
      </w:tr>
      <w:tr>
        <w:trPr/>
        <w:tc>
          <w:tcPr>
            <w:noWrap/>
          </w:tcPr>
          <w:p>
            <w:pPr>
              <w:spacing w:after="200"/>
            </w:pPr>
            <w:hyperlink r:id="rId133" w:history="1">
              <w:r>
                <w:rPr>
                  <w:color w:val="1e198e"/>
                  <w:b w:val="1"/>
                  <w:bCs w:val="1"/>
                  <w:u w:val="single"/>
                </w:rPr>
                <w:t xml:space="preserve">La maternelle n’est pas qu’un jeu d’enfant</w:t>
              </w:r>
            </w:hyperlink>
          </w:p>
          <w:p>
            <w:pPr/>
            <w:hyperlink r:id="rId9" w:history="1">
              <w:r>
                <w:rPr>
                  <w:color w:val="#410a8c"/>
                  <w:u w:val="single"/>
                </w:rPr>
                <w:t xml:space="preserve">Fanny Renard</w:t>
              </w:r>
            </w:hyperlink>
            <w:r>
              <w:rPr/>
              <w:t xml:space="preserve">,</w:t>
            </w:r>
            <w:hyperlink r:id="rId68" w:history="1">
              <w:r>
                <w:rPr>
                  <w:color w:val="#410a8c"/>
                  <w:u w:val="single"/>
                </w:rPr>
                <w:t xml:space="preserve">Charlotte Moquet</w:t>
              </w:r>
            </w:hyperlink>
            <w:r>
              <w:rPr/>
              <w:t xml:space="preserve">,</w:t>
            </w:r>
            <w:hyperlink r:id="rId40" w:history="1">
              <w:r>
                <w:rPr>
                  <w:color w:val="#410a8c"/>
                  <w:u w:val="single"/>
                </w:rPr>
                <w:t xml:space="preserve">Gaële Henri-Panabiere</w:t>
              </w:r>
            </w:hyperlink>
            <w:r>
              <w:rPr/>
              <w:t xml:space="preserve">,</w:t>
            </w:r>
            <w:hyperlink r:id="rId63" w:history="1">
              <w:r>
                <w:rPr>
                  <w:color w:val="#410a8c"/>
                  <w:u w:val="single"/>
                </w:rPr>
                <w:t xml:space="preserve">Frédérique Giraud</w:t>
              </w:r>
            </w:hyperlink>
          </w:p>
          <w:p>
            <w:pPr/>
            <w:r>
              <w:rPr>
                <w:i w:val="1"/>
                <w:iCs w:val="1"/>
              </w:rPr>
              <w:t xml:space="preserve">Enfances de classe. De l'inégalité parmi les enfants</w:t>
            </w:r>
            <w:r>
              <w:rPr/>
              <w:t xml:space="preserve">, Le Seuil, p. 981-1006, 2019</w:t>
            </w:r>
          </w:p>
          <w:p>
            <w:pPr/>
            <w:r>
              <w:rPr/>
              <w:t xml:space="preserve">Chapitre d'ouvrage</w:t>
            </w:r>
          </w:p>
          <w:p>
            <w:pPr/>
            <w:hyperlink r:id="rId133" w:history="1">
              <w:r>
                <w:rPr>
                  <w:color w:val="#410a8c"/>
                  <w:u w:val="single"/>
                </w:rPr>
                <w:t xml:space="preserve">hal-03975821v1</w:t>
              </w:r>
            </w:hyperlink>
          </w:p>
        </w:tc>
      </w:tr>
      <w:tr>
        <w:trPr/>
        <w:tc>
          <w:tcPr>
            <w:noWrap/>
          </w:tcPr>
          <w:p>
            <w:pPr>
              <w:spacing w:after="200"/>
            </w:pPr>
            <w:hyperlink r:id="rId134" w:history="1">
              <w:r>
                <w:rPr>
                  <w:color w:val="1e198e"/>
                  <w:b w:val="1"/>
                  <w:bCs w:val="1"/>
                  <w:u w:val="single"/>
                </w:rPr>
                <w:t xml:space="preserve">« Introduction. Processus de reconnaissance : études de genres artistiques dominés »</w:t>
              </w:r>
            </w:hyperlink>
          </w:p>
          <w:p>
            <w:pPr/>
            <w:hyperlink r:id="rId111" w:history="1">
              <w:r>
                <w:rPr>
                  <w:color w:val="#410a8c"/>
                  <w:u w:val="single"/>
                </w:rPr>
                <w:t xml:space="preserve">Laurence Ellena</w:t>
              </w:r>
            </w:hyperlink>
            <w:r>
              <w:rPr/>
              <w:t xml:space="preserve">,</w:t>
            </w:r>
            <w:hyperlink r:id="rId101" w:history="1">
              <w:r>
                <w:rPr>
                  <w:color w:val="#410a8c"/>
                  <w:u w:val="single"/>
                </w:rPr>
                <w:t xml:space="preserve">Pierig Humeau</w:t>
              </w:r>
            </w:hyperlink>
            <w:r>
              <w:rPr/>
              <w:t xml:space="preserve">,</w:t>
            </w:r>
            <w:hyperlink r:id="rId9" w:history="1">
              <w:r>
                <w:rPr>
                  <w:color w:val="#410a8c"/>
                  <w:u w:val="single"/>
                </w:rPr>
                <w:t xml:space="preserve">Fanny Renard</w:t>
              </w:r>
            </w:hyperlink>
          </w:p>
          <w:p>
            <w:pPr/>
            <w:r>
              <w:rPr/>
              <w:t xml:space="preserve">in Laurence Ellena, Pierig Humeau, Fanny Renard (dir.). </w:t>
            </w:r>
            <w:r>
              <w:rPr>
                <w:i w:val="1"/>
                <w:iCs w:val="1"/>
              </w:rPr>
              <w:t xml:space="preserve">La reconnaissance à l’œuvre. Luttes de classement artistique, processus, ambivalence</w:t>
            </w:r>
            <w:r>
              <w:rPr/>
              <w:t xml:space="preserve">, PULim, pp.9-21, 2017</w:t>
            </w:r>
          </w:p>
          <w:p>
            <w:pPr/>
            <w:r>
              <w:rPr/>
              <w:t xml:space="preserve">Chapitre d'ouvrage</w:t>
            </w:r>
          </w:p>
          <w:p>
            <w:pPr/>
            <w:hyperlink r:id="rId134" w:history="1">
              <w:r>
                <w:rPr>
                  <w:color w:val="#410a8c"/>
                  <w:u w:val="single"/>
                </w:rPr>
                <w:t xml:space="preserve">hal-02540264v1</w:t>
              </w:r>
            </w:hyperlink>
          </w:p>
        </w:tc>
      </w:tr>
      <w:tr>
        <w:trPr/>
        <w:tc>
          <w:tcPr>
            <w:noWrap/>
          </w:tcPr>
          <w:p>
            <w:pPr>
              <w:spacing w:after="200"/>
            </w:pPr>
            <w:hyperlink r:id="rId135" w:history="1">
              <w:r>
                <w:rPr>
                  <w:color w:val="1e198e"/>
                  <w:b w:val="1"/>
                  <w:bCs w:val="1"/>
                  <w:u w:val="single"/>
                </w:rPr>
                <w:t xml:space="preserve">Préparer un CAP coiffure par apprentissage</w:t>
              </w:r>
            </w:hyperlink>
          </w:p>
          <w:p>
            <w:pPr/>
            <w:hyperlink r:id="rId9" w:history="1">
              <w:r>
                <w:rPr>
                  <w:color w:val="#410a8c"/>
                  <w:u w:val="single"/>
                </w:rPr>
                <w:t xml:space="preserve">Fanny Renard</w:t>
              </w:r>
            </w:hyperlink>
          </w:p>
          <w:p>
            <w:pPr/>
            <w:r>
              <w:rPr/>
              <w:t xml:space="preserve">in Marie-Hélène Jacques (dir.). </w:t>
            </w:r>
            <w:r>
              <w:rPr>
                <w:i w:val="1"/>
                <w:iCs w:val="1"/>
              </w:rPr>
              <w:t xml:space="preserve">Les transitions en contexte scolaire</w:t>
            </w:r>
            <w:r>
              <w:rPr/>
              <w:t xml:space="preserve">, Presses universitaires de Rennes, pp.227-240, 2015</w:t>
            </w:r>
          </w:p>
          <w:p>
            <w:pPr/>
            <w:r>
              <w:rPr/>
              <w:t xml:space="preserve">Chapitre d'ouvrage</w:t>
            </w:r>
          </w:p>
          <w:p>
            <w:pPr/>
            <w:hyperlink r:id="rId135" w:history="1">
              <w:r>
                <w:rPr>
                  <w:color w:val="#410a8c"/>
                  <w:u w:val="single"/>
                </w:rPr>
                <w:t xml:space="preserve">hal-02540269v1</w:t>
              </w:r>
            </w:hyperlink>
          </w:p>
        </w:tc>
      </w:tr>
      <w:tr>
        <w:trPr/>
        <w:tc>
          <w:tcPr>
            <w:noWrap/>
          </w:tcPr>
          <w:p>
            <w:pPr>
              <w:spacing w:after="200"/>
            </w:pPr>
            <w:hyperlink r:id="rId136" w:history="1">
              <w:r>
                <w:rPr>
                  <w:color w:val="1e198e"/>
                  <w:b w:val="1"/>
                  <w:bCs w:val="1"/>
                  <w:u w:val="single"/>
                </w:rPr>
                <w:t xml:space="preserve">Nouvelles sensibilisations aux livres dans les apprentissages scolaires</w:t>
              </w:r>
            </w:hyperlink>
          </w:p>
          <w:p>
            <w:pPr/>
            <w:hyperlink r:id="rId9" w:history="1">
              <w:r>
                <w:rPr>
                  <w:color w:val="#410a8c"/>
                  <w:u w:val="single"/>
                </w:rPr>
                <w:t xml:space="preserve">Fanny Renard</w:t>
              </w:r>
            </w:hyperlink>
          </w:p>
          <w:p>
            <w:pPr/>
            <w:r>
              <w:rPr/>
              <w:t xml:space="preserve">Loisy, J.-F. </w:t>
            </w:r>
            <w:r>
              <w:rPr>
                <w:i w:val="1"/>
                <w:iCs w:val="1"/>
              </w:rPr>
              <w:t xml:space="preserve">Histoire de la librairie française</w:t>
            </w:r>
            <w:r>
              <w:rPr/>
              <w:t xml:space="preserve">, Éditions du Cercle de la Librairie, 2009</w:t>
            </w:r>
          </w:p>
          <w:p>
            <w:pPr/>
            <w:r>
              <w:rPr/>
              <w:t xml:space="preserve">Chapitre d'ouvrage</w:t>
            </w:r>
          </w:p>
          <w:p>
            <w:pPr/>
            <w:hyperlink r:id="rId136" w:history="1">
              <w:r>
                <w:rPr>
                  <w:color w:val="#410a8c"/>
                  <w:u w:val="single"/>
                </w:rPr>
                <w:t xml:space="preserve">halshs-00977153v1</w:t>
              </w:r>
            </w:hyperlink>
          </w:p>
        </w:tc>
      </w:tr>
      <w:tr>
        <w:trPr/>
        <w:tc>
          <w:tcPr>
            <w:noWrap/>
          </w:tcPr>
          <w:p>
            <w:pPr>
              <w:spacing w:after="200"/>
            </w:pPr>
            <w:hyperlink r:id="rId137" w:history="1">
              <w:r>
                <w:rPr>
                  <w:color w:val="1e198e"/>
                  <w:b w:val="1"/>
                  <w:bCs w:val="1"/>
                  <w:u w:val="single"/>
                </w:rPr>
                <w:t xml:space="preserve">Comprendre les discours d'élèves sur la littérature par leurs habitudes lectorales</w:t>
              </w:r>
            </w:hyperlink>
          </w:p>
          <w:p>
            <w:pPr/>
            <w:hyperlink r:id="rId9" w:history="1">
              <w:r>
                <w:rPr>
                  <w:color w:val="#410a8c"/>
                  <w:u w:val="single"/>
                </w:rPr>
                <w:t xml:space="preserve">Fanny Renard</w:t>
              </w:r>
            </w:hyperlink>
          </w:p>
          <w:p>
            <w:pPr/>
            <w:r>
              <w:rPr/>
              <w:t xml:space="preserve">Lebrun M.; Rouxel A.; Vargas C. </w:t>
            </w:r>
            <w:r>
              <w:rPr>
                <w:i w:val="1"/>
                <w:iCs w:val="1"/>
              </w:rPr>
              <w:t xml:space="preserve">La littérature et l'école. Enjeux, résistances et perspectives</w:t>
            </w:r>
            <w:r>
              <w:rPr/>
              <w:t xml:space="preserve">, Presses universitaires de Provence, pp.273-292, 2007</w:t>
            </w:r>
          </w:p>
          <w:p>
            <w:pPr/>
            <w:r>
              <w:rPr/>
              <w:t xml:space="preserve">Chapitre d'ouvrage</w:t>
            </w:r>
          </w:p>
          <w:p>
            <w:pPr/>
            <w:hyperlink r:id="rId137" w:history="1">
              <w:r>
                <w:rPr>
                  <w:color w:val="#410a8c"/>
                  <w:u w:val="single"/>
                </w:rPr>
                <w:t xml:space="preserve">halshs-00979864v1</w:t>
              </w:r>
            </w:hyperlink>
          </w:p>
        </w:tc>
      </w:tr>
      <w:tr>
        <w:trPr/>
        <w:tc>
          <w:tcPr>
            <w:noWrap/>
          </w:tcPr>
          <w:p>
            <w:pPr>
              <w:spacing w:after="200"/>
            </w:pPr>
            <w:hyperlink r:id="rId138" w:history="1">
              <w:r>
                <w:rPr>
                  <w:color w:val="1e198e"/>
                  <w:b w:val="1"/>
                  <w:bCs w:val="1"/>
                  <w:u w:val="single"/>
                </w:rPr>
                <w:t xml:space="preserve">Étude de cas : Sébastien Seyvoz</w:t>
              </w:r>
            </w:hyperlink>
          </w:p>
          <w:p>
            <w:pPr/>
            <w:hyperlink r:id="rId9" w:history="1">
              <w:r>
                <w:rPr>
                  <w:color w:val="#410a8c"/>
                  <w:u w:val="single"/>
                </w:rPr>
                <w:t xml:space="preserve">Fanny Renard</w:t>
              </w:r>
            </w:hyperlink>
          </w:p>
          <w:p>
            <w:pPr/>
            <w:r>
              <w:rPr/>
              <w:t xml:space="preserve">Lahire B. </w:t>
            </w:r>
            <w:r>
              <w:rPr>
                <w:i w:val="1"/>
                <w:iCs w:val="1"/>
              </w:rPr>
              <w:t xml:space="preserve">Portraits sociologiques. Dispositions et variations individuelles</w:t>
            </w:r>
            <w:r>
              <w:rPr/>
              <w:t xml:space="preserve">, Nathan, pp.273-325, 2002</w:t>
            </w:r>
          </w:p>
          <w:p>
            <w:pPr/>
            <w:r>
              <w:rPr/>
              <w:t xml:space="preserve">Chapitre d'ouvrage</w:t>
            </w:r>
          </w:p>
          <w:p>
            <w:pPr/>
            <w:hyperlink r:id="rId138" w:history="1">
              <w:r>
                <w:rPr>
                  <w:color w:val="#410a8c"/>
                  <w:u w:val="single"/>
                </w:rPr>
                <w:t xml:space="preserve">halshs-00979865v1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3355v1" TargetMode="External"/><Relationship Id="rId9" Type="http://schemas.openxmlformats.org/officeDocument/2006/relationships/hyperlink" Target="https://hal.science/search/index/?q=*&amp;authFullName_s=Fanny Renard" TargetMode="External"/><Relationship Id="rId10" Type="http://schemas.openxmlformats.org/officeDocument/2006/relationships/hyperlink" Target="https://dx.doi.org/10.4000/152e4" TargetMode="External"/><Relationship Id="rId11" Type="http://schemas.openxmlformats.org/officeDocument/2006/relationships/hyperlink" Target="https://hal.science/hal-04379817v1" TargetMode="External"/><Relationship Id="rId12" Type="http://schemas.openxmlformats.org/officeDocument/2006/relationships/hyperlink" Target="https://hal.science/search/index/?q=*&amp;authFullName_s=Sophie Orange" TargetMode="External"/><Relationship Id="rId13" Type="http://schemas.openxmlformats.org/officeDocument/2006/relationships/hyperlink" Target="https://dx.doi.org/10.4000/etudesrurales.31569" TargetMode="External"/><Relationship Id="rId14" Type="http://schemas.openxmlformats.org/officeDocument/2006/relationships/hyperlink" Target="https://hal.science/hal-03941221v1" TargetMode="External"/><Relationship Id="rId15" Type="http://schemas.openxmlformats.org/officeDocument/2006/relationships/hyperlink" Target="https://hal.science/search/index/?q=*&amp;authFullName_s=Sophie Denave" TargetMode="External"/><Relationship Id="rId16" Type="http://schemas.openxmlformats.org/officeDocument/2006/relationships/hyperlink" Target="https://dx.doi.org/10.3917/ger.005.0276" TargetMode="External"/><Relationship Id="rId17" Type="http://schemas.openxmlformats.org/officeDocument/2006/relationships/hyperlink" Target="https://shs.hal.science/halshs-03457068v1" TargetMode="External"/><Relationship Id="rId18" Type="http://schemas.openxmlformats.org/officeDocument/2006/relationships/hyperlink" Target="https://hal.science/hal-04132619v1" TargetMode="External"/><Relationship Id="rId19" Type="http://schemas.openxmlformats.org/officeDocument/2006/relationships/hyperlink" Target="https://shs.hal.science/halshs-03057213v1" TargetMode="External"/><Relationship Id="rId20" Type="http://schemas.openxmlformats.org/officeDocument/2006/relationships/hyperlink" Target="https://hal.science/search/index/?q=*&amp;authFullName_s=Camille No&#251;s" TargetMode="External"/><Relationship Id="rId21" Type="http://schemas.openxmlformats.org/officeDocument/2006/relationships/hyperlink" Target="https://dx.doi.org/10.4000/formationemploi.8238" TargetMode="External"/><Relationship Id="rId22" Type="http://schemas.openxmlformats.org/officeDocument/2006/relationships/hyperlink" Target="https://hal.science/hal-04125894v1" TargetMode="External"/><Relationship Id="rId23" Type="http://schemas.openxmlformats.org/officeDocument/2006/relationships/hyperlink" Target="https://dx.doi.org/10.4000/rsa.4208" TargetMode="External"/><Relationship Id="rId24" Type="http://schemas.openxmlformats.org/officeDocument/2006/relationships/hyperlink" Target="https://shs.hal.science/halshs-02297730v1" TargetMode="External"/><Relationship Id="rId25" Type="http://schemas.openxmlformats.org/officeDocument/2006/relationships/hyperlink" Target="https://hal.science/search/index/?q=*&amp;authFullName_s=Sofia Aouani" TargetMode="External"/><Relationship Id="rId26" Type="http://schemas.openxmlformats.org/officeDocument/2006/relationships/hyperlink" Target="https://dx.doi.org/10.3917/rfas.192.0167" TargetMode="External"/><Relationship Id="rId27" Type="http://schemas.openxmlformats.org/officeDocument/2006/relationships/hyperlink" Target="https://shs.hal.science/halshs-02383835v1" TargetMode="External"/><Relationship Id="rId28" Type="http://schemas.openxmlformats.org/officeDocument/2006/relationships/hyperlink" Target="https://dx.doi.org/10.3917/nqf.382.0068" TargetMode="External"/><Relationship Id="rId29" Type="http://schemas.openxmlformats.org/officeDocument/2006/relationships/hyperlink" Target="https://shs.hal.science/halshs-01577448v1" TargetMode="External"/><Relationship Id="rId30" Type="http://schemas.openxmlformats.org/officeDocument/2006/relationships/hyperlink" Target="https://dx.doi.org/10.48464/halshs-01577448" TargetMode="External"/><Relationship Id="rId31" Type="http://schemas.openxmlformats.org/officeDocument/2006/relationships/hyperlink" Target="https://hal.science/hal-02540270v1" TargetMode="External"/><Relationship Id="rId32" Type="http://schemas.openxmlformats.org/officeDocument/2006/relationships/hyperlink" Target="https://dx.doi.org/10.3917/sava.037.0047" TargetMode="External"/><Relationship Id="rId33" Type="http://schemas.openxmlformats.org/officeDocument/2006/relationships/hyperlink" Target="https://shs.hal.science/halshs-01245151v1" TargetMode="External"/><Relationship Id="rId34" Type="http://schemas.openxmlformats.org/officeDocument/2006/relationships/hyperlink" Target="https://dx.doi.org/10.3917/tt.027.0059" TargetMode="External"/><Relationship Id="rId35" Type="http://schemas.openxmlformats.org/officeDocument/2006/relationships/hyperlink" Target="https://hal.science/hal-02540274v1" TargetMode="External"/><Relationship Id="rId36" Type="http://schemas.openxmlformats.org/officeDocument/2006/relationships/hyperlink" Target="https://dx.doi.org/10.3406/diver.2015.4044" TargetMode="External"/><Relationship Id="rId37" Type="http://schemas.openxmlformats.org/officeDocument/2006/relationships/hyperlink" Target="https://shs.hal.science/halshs-01235902v1" TargetMode="External"/><Relationship Id="rId38" Type="http://schemas.openxmlformats.org/officeDocument/2006/relationships/hyperlink" Target="https://dx.doi.org/10.4000/osp.4577" TargetMode="External"/><Relationship Id="rId39" Type="http://schemas.openxmlformats.org/officeDocument/2006/relationships/hyperlink" Target="https://shs.hal.science/halshs-00915620v1" TargetMode="External"/><Relationship Id="rId40" Type="http://schemas.openxmlformats.org/officeDocument/2006/relationships/hyperlink" Target="https://hal.science/search/index/?q=*&amp;authFullName_s=Ga&#235;le Henri-Panabiere" TargetMode="External"/><Relationship Id="rId41" Type="http://schemas.openxmlformats.org/officeDocument/2006/relationships/hyperlink" Target="https://hal.science/search/index/?q=*&amp;authFullName_s=Daniel Thin" TargetMode="External"/><Relationship Id="rId42" Type="http://schemas.openxmlformats.org/officeDocument/2006/relationships/hyperlink" Target="https://shs.hal.science/halshs-00979866v1" TargetMode="External"/><Relationship Id="rId43" Type="http://schemas.openxmlformats.org/officeDocument/2006/relationships/hyperlink" Target="https://dx.doi.org/10.3917/socio.044.0413" TargetMode="External"/><Relationship Id="rId44" Type="http://schemas.openxmlformats.org/officeDocument/2006/relationships/hyperlink" Target="https://shs.hal.science/halshs-00934286v1" TargetMode="External"/><Relationship Id="rId45" Type="http://schemas.openxmlformats.org/officeDocument/2006/relationships/hyperlink" Target="https://hal.science/search/index/?q=*&amp;authFullName_s=St&#233;phane Bonn&#233;ry" TargetMode="External"/><Relationship Id="rId46" Type="http://schemas.openxmlformats.org/officeDocument/2006/relationships/hyperlink" Target="https://dx.doi.org/10.7202/1021160ar" TargetMode="External"/><Relationship Id="rId47" Type="http://schemas.openxmlformats.org/officeDocument/2006/relationships/hyperlink" Target="https://shs.hal.science/halshs-00979871v1" TargetMode="External"/><Relationship Id="rId48" Type="http://schemas.openxmlformats.org/officeDocument/2006/relationships/hyperlink" Target="https://dx.doi.org/10.3406/diver.2013.3859" TargetMode="External"/><Relationship Id="rId49" Type="http://schemas.openxmlformats.org/officeDocument/2006/relationships/hyperlink" Target="https://shs.hal.science/halshs-00979894v1" TargetMode="External"/><Relationship Id="rId50" Type="http://schemas.openxmlformats.org/officeDocument/2006/relationships/hyperlink" Target="https://dx.doi.org/10.3917/sava.017.0075" TargetMode="External"/><Relationship Id="rId51" Type="http://schemas.openxmlformats.org/officeDocument/2006/relationships/hyperlink" Target="https://shs.hal.science/halshs-00979872v1" TargetMode="External"/><Relationship Id="rId52" Type="http://schemas.openxmlformats.org/officeDocument/2006/relationships/hyperlink" Target="https://dx.doi.org/10.4000/rfp.1250" TargetMode="External"/><Relationship Id="rId53" Type="http://schemas.openxmlformats.org/officeDocument/2006/relationships/hyperlink" Target="https://shs.hal.science/halshs-00979875v1" TargetMode="External"/><Relationship Id="rId54" Type="http://schemas.openxmlformats.org/officeDocument/2006/relationships/hyperlink" Target="https://hal.science/search/index/?q=*&amp;authFullName_s=Christine D&#233;trez" TargetMode="External"/><Relationship Id="rId55" Type="http://schemas.openxmlformats.org/officeDocument/2006/relationships/hyperlink" Target="https://dx.doi.org/10.3917/lfa.163.0017" TargetMode="External"/><Relationship Id="rId56" Type="http://schemas.openxmlformats.org/officeDocument/2006/relationships/hyperlink" Target="https://shs.hal.science/halshs-00979873v1" TargetMode="External"/><Relationship Id="rId57" Type="http://schemas.openxmlformats.org/officeDocument/2006/relationships/hyperlink" Target="https://dx.doi.org/10.4000/educationdidactique.258" TargetMode="External"/><Relationship Id="rId58" Type="http://schemas.openxmlformats.org/officeDocument/2006/relationships/hyperlink" Target="https://shs.hal.science/halshs-00425891v1" TargetMode="External"/><Relationship Id="rId59" Type="http://schemas.openxmlformats.org/officeDocument/2006/relationships/hyperlink" Target="https://shs.hal.science/halshs-00979878v1" TargetMode="External"/><Relationship Id="rId60" Type="http://schemas.openxmlformats.org/officeDocument/2006/relationships/hyperlink" Target="https://shs.hal.science/halshs-00979880v1" TargetMode="External"/><Relationship Id="rId61" Type="http://schemas.openxmlformats.org/officeDocument/2006/relationships/hyperlink" Target="https://shs.hal.science/halshs-04382569v1" TargetMode="External"/><Relationship Id="rId62" Type="http://schemas.openxmlformats.org/officeDocument/2006/relationships/hyperlink" Target="https://shs.hal.science/halshs-03929602v1" TargetMode="External"/><Relationship Id="rId63" Type="http://schemas.openxmlformats.org/officeDocument/2006/relationships/hyperlink" Target="https://hal.science/search/index/?q=*&amp;authFullName_s=Fr&#233;d&#233;rique Giraud" TargetMode="External"/><Relationship Id="rId64" Type="http://schemas.openxmlformats.org/officeDocument/2006/relationships/hyperlink" Target="https://hal.science/search/index/?q=*&amp;authFullName_s=Olivier Vanh&#233;e" TargetMode="External"/><Relationship Id="rId65" Type="http://schemas.openxmlformats.org/officeDocument/2006/relationships/hyperlink" Target="https://shs.hal.science/halshs-03557005v1" TargetMode="External"/><Relationship Id="rId66" Type="http://schemas.openxmlformats.org/officeDocument/2006/relationships/hyperlink" Target="https://hal.science/search/index/?q=*&amp;authFullName_s=G&#233;raldine Bois" TargetMode="External"/><Relationship Id="rId67" Type="http://schemas.openxmlformats.org/officeDocument/2006/relationships/hyperlink" Target="https://hal.science/hal-04688091v1" TargetMode="External"/><Relationship Id="rId68" Type="http://schemas.openxmlformats.org/officeDocument/2006/relationships/hyperlink" Target="https://hal.science/search/index/?q=*&amp;authFullName_s=Charlotte Moquet" TargetMode="External"/><Relationship Id="rId69" Type="http://schemas.openxmlformats.org/officeDocument/2006/relationships/hyperlink" Target="https://hal.science/hal-03002386v1" TargetMode="External"/><Relationship Id="rId70" Type="http://schemas.openxmlformats.org/officeDocument/2006/relationships/hyperlink" Target="https://hal.science/search/index/?q=*&amp;authFullName_s=Marianne Woollven" TargetMode="External"/><Relationship Id="rId71" Type="http://schemas.openxmlformats.org/officeDocument/2006/relationships/hyperlink" Target="https://hal.science/search/index/?q=*&amp;authFullName_s=Bernard Lahire" TargetMode="External"/><Relationship Id="rId72" Type="http://schemas.openxmlformats.org/officeDocument/2006/relationships/hyperlink" Target="https://hal.science/hal-04125917v1" TargetMode="External"/><Relationship Id="rId73" Type="http://schemas.openxmlformats.org/officeDocument/2006/relationships/hyperlink" Target="https://hal.science/hal-04125905v1" TargetMode="External"/><Relationship Id="rId74" Type="http://schemas.openxmlformats.org/officeDocument/2006/relationships/hyperlink" Target="https://hal.science/search/index/?q=*&amp;authFullName_s=Nicolas Divert" TargetMode="External"/><Relationship Id="rId75" Type="http://schemas.openxmlformats.org/officeDocument/2006/relationships/hyperlink" Target="https://shs.hal.science/halshs-02297742v1" TargetMode="External"/><Relationship Id="rId76" Type="http://schemas.openxmlformats.org/officeDocument/2006/relationships/hyperlink" Target="https://shs.hal.science/halshs-01959250v1" TargetMode="External"/><Relationship Id="rId77" Type="http://schemas.openxmlformats.org/officeDocument/2006/relationships/hyperlink" Target="https://hal.science/hal-04125910v1" TargetMode="External"/><Relationship Id="rId78" Type="http://schemas.openxmlformats.org/officeDocument/2006/relationships/hyperlink" Target="https://shs.hal.science/halshs-02052293v1" TargetMode="External"/><Relationship Id="rId79" Type="http://schemas.openxmlformats.org/officeDocument/2006/relationships/hyperlink" Target="https://hal.science/hal-04125906v1" TargetMode="External"/><Relationship Id="rId80" Type="http://schemas.openxmlformats.org/officeDocument/2006/relationships/hyperlink" Target="https://shs.hal.science/halshs-01355529v1" TargetMode="External"/><Relationship Id="rId81" Type="http://schemas.openxmlformats.org/officeDocument/2006/relationships/hyperlink" Target="https://shs.hal.science/halshs-01235901v1" TargetMode="External"/><Relationship Id="rId82" Type="http://schemas.openxmlformats.org/officeDocument/2006/relationships/hyperlink" Target="https://hal.science/search/index/?q=*&amp;authFullName_s=C&#233;line Dumoulin" TargetMode="External"/><Relationship Id="rId83" Type="http://schemas.openxmlformats.org/officeDocument/2006/relationships/hyperlink" Target="https://shs.hal.science/halshs-01094206v1" TargetMode="External"/><Relationship Id="rId84" Type="http://schemas.openxmlformats.org/officeDocument/2006/relationships/hyperlink" Target="https://shs.hal.science/halshs-00979898v1" TargetMode="External"/><Relationship Id="rId85" Type="http://schemas.openxmlformats.org/officeDocument/2006/relationships/hyperlink" Target="https://shs.hal.science/halshs-00982043v1" TargetMode="External"/><Relationship Id="rId86" Type="http://schemas.openxmlformats.org/officeDocument/2006/relationships/hyperlink" Target="https://shs.hal.science/halshs-00979896v1" TargetMode="External"/><Relationship Id="rId87" Type="http://schemas.openxmlformats.org/officeDocument/2006/relationships/hyperlink" Target="https://hal.science/hal-04125907v1" TargetMode="External"/><Relationship Id="rId88" Type="http://schemas.openxmlformats.org/officeDocument/2006/relationships/hyperlink" Target="https://shs.hal.science/halshs-00979903v1" TargetMode="External"/><Relationship Id="rId89" Type="http://schemas.openxmlformats.org/officeDocument/2006/relationships/hyperlink" Target="https://shs.hal.science/halshs-00979905v1" TargetMode="External"/><Relationship Id="rId90" Type="http://schemas.openxmlformats.org/officeDocument/2006/relationships/hyperlink" Target="https://shs.hal.science/halshs-00979906v1" TargetMode="External"/><Relationship Id="rId91" Type="http://schemas.openxmlformats.org/officeDocument/2006/relationships/hyperlink" Target="https://shs.hal.science/halshs-00979893v1" TargetMode="External"/><Relationship Id="rId92" Type="http://schemas.openxmlformats.org/officeDocument/2006/relationships/hyperlink" Target="https://shs.hal.science/halshs-00979888v1" TargetMode="External"/><Relationship Id="rId93" Type="http://schemas.openxmlformats.org/officeDocument/2006/relationships/hyperlink" Target="https://shs.hal.science/halshs-00976476v1" TargetMode="External"/><Relationship Id="rId94" Type="http://schemas.openxmlformats.org/officeDocument/2006/relationships/hyperlink" Target="https://shs.hal.science/halshs-00979890v1" TargetMode="External"/><Relationship Id="rId95" Type="http://schemas.openxmlformats.org/officeDocument/2006/relationships/hyperlink" Target="https://shs.hal.science/halshs-00626321v1" TargetMode="External"/><Relationship Id="rId96" Type="http://schemas.openxmlformats.org/officeDocument/2006/relationships/hyperlink" Target="https://hal.science/search/index/?q=*&amp;authFullName_s=Ga&#235;le Henri" TargetMode="External"/><Relationship Id="rId97" Type="http://schemas.openxmlformats.org/officeDocument/2006/relationships/hyperlink" Target="https://hal.science/search/index/?q=*&amp;authFullName_s=Isabelle Mallon" TargetMode="External"/><Relationship Id="rId98" Type="http://schemas.openxmlformats.org/officeDocument/2006/relationships/hyperlink" Target="https://hal.science/hal-02540231v1" TargetMode="External"/><Relationship Id="rId99" Type="http://schemas.openxmlformats.org/officeDocument/2006/relationships/hyperlink" Target="https://hal.science/search/index/?q=*&amp;authFullName_s=Wenceslas Liz&#233;" TargetMode="External"/><Relationship Id="rId100" Type="http://schemas.openxmlformats.org/officeDocument/2006/relationships/hyperlink" Target="https://hal.science/hal-02540235v1" TargetMode="External"/><Relationship Id="rId101" Type="http://schemas.openxmlformats.org/officeDocument/2006/relationships/hyperlink" Target="https://hal.science/search/index/?q=*&amp;authFullName_s=Pierig Humeau" TargetMode="External"/><Relationship Id="rId102" Type="http://schemas.openxmlformats.org/officeDocument/2006/relationships/hyperlink" Target="https://hal.science/hal-04125878v1" TargetMode="External"/><Relationship Id="rId103" Type="http://schemas.openxmlformats.org/officeDocument/2006/relationships/hyperlink" Target="https://hal.science/search/index/?q=*&amp;authFullName_s=S&#233;verine Depoilly" TargetMode="External"/><Relationship Id="rId104" Type="http://schemas.openxmlformats.org/officeDocument/2006/relationships/hyperlink" Target="https://hal.science/search/index/?q=*&amp;authFullName_s=Gilles Moreau" TargetMode="External"/><Relationship Id="rId105" Type="http://schemas.openxmlformats.org/officeDocument/2006/relationships/hyperlink" Target="https://hal.science/search/index/?q=*&amp;authFullName_s=Adrien P&#233;gourdie" TargetMode="External"/><Relationship Id="rId106" Type="http://schemas.openxmlformats.org/officeDocument/2006/relationships/hyperlink" Target="https://hal.science/hal-04125871v1" TargetMode="External"/><Relationship Id="rId107" Type="http://schemas.openxmlformats.org/officeDocument/2006/relationships/hyperlink" Target="https://hal.science/hal-02900740v1" TargetMode="External"/><Relationship Id="rId108" Type="http://schemas.openxmlformats.org/officeDocument/2006/relationships/hyperlink" Target="https://hal.science/search/index/?q=*&amp;authFullName_s=Julien Bertrand" TargetMode="External"/><Relationship Id="rId109" Type="http://schemas.openxmlformats.org/officeDocument/2006/relationships/hyperlink" Target="https://hal.science/search/index/?q=*&amp;authFullName_s=Martine Court" TargetMode="External"/><Relationship Id="rId110" Type="http://schemas.openxmlformats.org/officeDocument/2006/relationships/hyperlink" Target="https://hal.science/hal-02528313v1" TargetMode="External"/><Relationship Id="rId111" Type="http://schemas.openxmlformats.org/officeDocument/2006/relationships/hyperlink" Target="https://hal.science/search/index/?q=*&amp;authFullName_s=Laurence Ellena" TargetMode="External"/><Relationship Id="rId112" Type="http://schemas.openxmlformats.org/officeDocument/2006/relationships/hyperlink" Target="https://shs.hal.science/halshs-00979860v1" TargetMode="External"/><Relationship Id="rId113" Type="http://schemas.openxmlformats.org/officeDocument/2006/relationships/hyperlink" Target="https://hal.science/hal-05523372v1" TargetMode="External"/><Relationship Id="rId114" Type="http://schemas.openxmlformats.org/officeDocument/2006/relationships/hyperlink" Target="https://hal.science/hal-05387867v1" TargetMode="External"/><Relationship Id="rId115" Type="http://schemas.openxmlformats.org/officeDocument/2006/relationships/hyperlink" Target="https://dx.doi.org/10.3917/lcb.lechi.2025.01.0139" TargetMode="External"/><Relationship Id="rId116" Type="http://schemas.openxmlformats.org/officeDocument/2006/relationships/hyperlink" Target="https://hal.science/hal-05387841v1" TargetMode="External"/><Relationship Id="rId117" Type="http://schemas.openxmlformats.org/officeDocument/2006/relationships/hyperlink" Target="https://hal.science/search/index/?q=*&amp;authFullName_s=Giraud Fr&#233;d&#233;rique" TargetMode="External"/><Relationship Id="rId118" Type="http://schemas.openxmlformats.org/officeDocument/2006/relationships/hyperlink" Target="https://hal.science/search/index/?q=*&amp;authFullName_s=Vanh&#233;e Olivier" TargetMode="External"/><Relationship Id="rId119" Type="http://schemas.openxmlformats.org/officeDocument/2006/relationships/hyperlink" Target="https://shs.u-paris.fr/premieres-classes-comment-la-reproduction-sociale-joue-avant-six-ans/" TargetMode="External"/><Relationship Id="rId120" Type="http://schemas.openxmlformats.org/officeDocument/2006/relationships/hyperlink" Target="https://hal.science/hal-04125880v1" TargetMode="External"/><Relationship Id="rId121" Type="http://schemas.openxmlformats.org/officeDocument/2006/relationships/hyperlink" Target="http://www.lecavalierbleu.com/livre/idees-recues-petits-diplomes/" TargetMode="External"/><Relationship Id="rId122" Type="http://schemas.openxmlformats.org/officeDocument/2006/relationships/hyperlink" Target="https://hal.science/hal-03791695v1" TargetMode="External"/><Relationship Id="rId123" Type="http://schemas.openxmlformats.org/officeDocument/2006/relationships/hyperlink" Target="https://hal.science/hal-04125884v1" TargetMode="External"/><Relationship Id="rId124" Type="http://schemas.openxmlformats.org/officeDocument/2006/relationships/hyperlink" Target="https://hal.science/hal-04125891v1" TargetMode="External"/><Relationship Id="rId125" Type="http://schemas.openxmlformats.org/officeDocument/2006/relationships/hyperlink" Target="https://hal.science/hal-02540254v1" TargetMode="External"/><Relationship Id="rId126" Type="http://schemas.openxmlformats.org/officeDocument/2006/relationships/hyperlink" Target="https://hal.science/hal-02326282v1" TargetMode="External"/><Relationship Id="rId127" Type="http://schemas.openxmlformats.org/officeDocument/2006/relationships/hyperlink" Target="https://hal.science/hal-03634013v1" TargetMode="External"/><Relationship Id="rId128" Type="http://schemas.openxmlformats.org/officeDocument/2006/relationships/hyperlink" Target="https://hal.science/hal-02540250v1" TargetMode="External"/><Relationship Id="rId129" Type="http://schemas.openxmlformats.org/officeDocument/2006/relationships/hyperlink" Target="https://hal.science/hal-02540258v1" TargetMode="External"/><Relationship Id="rId130" Type="http://schemas.openxmlformats.org/officeDocument/2006/relationships/hyperlink" Target="https://hal.science/search/index/?q=*&amp;authFullName_s=Ga&#235;le Henri-Panabi&#232;re" TargetMode="External"/><Relationship Id="rId131" Type="http://schemas.openxmlformats.org/officeDocument/2006/relationships/hyperlink" Target="https://hal.science/hal-02540241v1" TargetMode="External"/><Relationship Id="rId132" Type="http://schemas.openxmlformats.org/officeDocument/2006/relationships/hyperlink" Target="https://hal.science/hal-02326214v1" TargetMode="External"/><Relationship Id="rId133" Type="http://schemas.openxmlformats.org/officeDocument/2006/relationships/hyperlink" Target="https://hal.science/hal-03975821v1" TargetMode="External"/><Relationship Id="rId134" Type="http://schemas.openxmlformats.org/officeDocument/2006/relationships/hyperlink" Target="https://hal.science/hal-02540264v1" TargetMode="External"/><Relationship Id="rId135" Type="http://schemas.openxmlformats.org/officeDocument/2006/relationships/hyperlink" Target="https://hal.science/hal-02540269v1" TargetMode="External"/><Relationship Id="rId136" Type="http://schemas.openxmlformats.org/officeDocument/2006/relationships/hyperlink" Target="https://shs.hal.science/halshs-00977153v1" TargetMode="External"/><Relationship Id="rId137" Type="http://schemas.openxmlformats.org/officeDocument/2006/relationships/hyperlink" Target="https://shs.hal.science/halshs-00979864v1" TargetMode="External"/><Relationship Id="rId138" Type="http://schemas.openxmlformats.org/officeDocument/2006/relationships/hyperlink" Target="https://shs.hal.science/halshs-00979865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Renard</dc:title>
  <dc:description>CV</dc:description>
  <dc:subject/>
  <cp:keywords/>
  <cp:category/>
  <cp:lastModifiedBy/>
  <dcterms:created xsi:type="dcterms:W3CDTF">2026-03-22T16:56:27+01:00</dcterms:created>
  <dcterms:modified xsi:type="dcterms:W3CDTF">2026-03-22T16:56:27+01:00</dcterms:modified>
</cp:coreProperties>
</file>

<file path=docProps/custom.xml><?xml version="1.0" encoding="utf-8"?>
<Properties xmlns="http://schemas.openxmlformats.org/officeDocument/2006/custom-properties" xmlns:vt="http://schemas.openxmlformats.org/officeDocument/2006/docPropsVTypes"/>
</file>