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Urien </w:t>
      </w:r>
      <w:r>
        <w:rPr>
          <w:color w:val="641e6e"/>
        </w:rPr>
        <w:t xml:space="preserve">Maîtresse de conférences en anthropologie à l'Université Lumière Lyon2, rattachée au laboratoire EVS (Environnement, ville, société / UMR 5600). Docteure en anthropologie sociale et ethnologie à l’EHESS (2019). Mes domaines de recherche portent sur la circulation des images par le biais du numérique, les groupes religieux déterritorialisés, les imaginaires du futur, l'anthropologie et l'art. J’ai enseigné l’anthropologie dans plusieurs Universités (EHESS, INALCO, CPES-Université PSL, Université Grenoble-Alpes, Lyon2 Lumière).Par ailleurs, j’inscris mes recherches dans une démarche d’expérimentation des outils audiovisuels dans l’enquête ethnographique et dans ses formes de restitution, en explorant les possibilités de décloisonnement entre sciences sociales et pratiques artistiques. Je m’intéresse plus particulièrement aux approches sonores et acoustémologiques, c’est-à-dire à l’expérience corporelle du son et aux perceptions différenciées des environnements sonores. Je suis également investie dans la médiation scientifique « hors des murs » de l’Université, notamment sur la manière de décloisonner et d’hybrider sciences sociales et pratiques artistiques. Mes projets de recherche-création ont été menés dans un cadre associatif, ainsi que lors de contrats postdoctoraux ). Ils ont débouché sur la création d’œuvres artistiques (série de podcasts, pièce de théâtre et des cartographies sonores) et de multiples collaborations avec des artistes (photographe, réalisateur, metteur en scène, artiste sonore).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fanny-urien-lefranc</w:t>
        </w:r>
      </w:hyperlink>
    </w:p>
    <w:p>
      <w:pPr>
        <w:numPr>
          <w:ilvl w:val="0"/>
          <w:numId w:val="1"/>
        </w:numPr>
      </w:pPr>
      <w:r>
        <w:rPr/>
        <w:t xml:space="preserve"> ORCID : </w:t>
      </w:r>
      <w:hyperlink r:id="rId8" w:history="1">
        <w:r>
          <w:rPr>
            <w:color w:val="#410a8c"/>
            <w:u w:val="single"/>
          </w:rPr>
          <w:t xml:space="preserve">0000-0001-8893-5959</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anthropologie à l'Université Lumière Lyon2, rattachée au laboratoire EVS (Environnement, ville, société / UMR 5600).Docteure en anthropologie sociale et ethnologie à l’EHESS (2019). Mes domaines de recherche portent sur la circulation des images et des objets par le biais du numérique et des NTIC, les groupes religieux déterritorialisés, les imaginaires du futur, l'anthropologie et l'art. J’ai enseigné l’anthropologie dans plusieurs Universités (EHESS, INALCO, CPES-Université PSL, Université Grenoble-Alpes, Lyon2 Lumière).</w:t>
      </w:r>
    </w:p>
    <w:p>
      <w:pPr/>
      <w:r>
        <w:rPr/>
        <w:t xml:space="preserve">Formée au cinéma audiovisuel, j'inscris mes recherches dans l’expérimentation d’outils audiovisuels dans l’enquête ethnographique et sa restitution, et explore les différentes manières de décloisonner sciences sociales et pratiques artistiques (en particulier la création sonore).Mes travaux et collaborations avec des artistes ont débouché sur la création d’œuvres artistiques (série de podcasts, balade théâtralisée, cartographies sonores, etc.). J'organise également un séminaire régulier « Recherche-création : expériences et potentialités » (EVS) et coordonne le projet Anthropographique(s) réunissant des anthropologues et des illustrateurs.rices.À la croisée de la recherche et de l’expérience sensible, mon travail interroge les frontières entre les disciplines et explore des formes d’écriture et de narration hybrides, entre art et anthropologie.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Inventaire utopiste. Des pratiques d’inventaire aux imaginaires technologiques »</w:t>
              </w:r>
            </w:hyperlink>
          </w:p>
          <w:p>
            <w:pPr/>
            <w:hyperlink r:id="rId10" w:history="1">
              <w:r>
                <w:rPr>
                  <w:color w:val="#410a8c"/>
                  <w:u w:val="single"/>
                </w:rPr>
                <w:t xml:space="preserve">Fanny Urien-Lefranc</w:t>
              </w:r>
            </w:hyperlink>
            <w:r>
              <w:rPr/>
              <w:t xml:space="preserve">,</w:t>
            </w:r>
            <w:hyperlink r:id="rId11" w:history="1">
              <w:r>
                <w:rPr>
                  <w:color w:val="#410a8c"/>
                  <w:u w:val="single"/>
                </w:rPr>
                <w:t xml:space="preserve">Marie Lukasiewicz</w:t>
              </w:r>
            </w:hyperlink>
            <w:r>
              <w:rPr/>
              <w:t xml:space="preserve">,</w:t>
            </w:r>
            <w:hyperlink r:id="rId12" w:history="1">
              <w:r>
                <w:rPr>
                  <w:color w:val="#410a8c"/>
                  <w:u w:val="single"/>
                </w:rPr>
                <w:t xml:space="preserve">Matthieu Langlet</w:t>
              </w:r>
            </w:hyperlink>
          </w:p>
          <w:p>
            <w:pPr/>
            <w:r>
              <w:rPr>
                <w:i w:val="1"/>
                <w:iCs w:val="1"/>
              </w:rPr>
              <w:t xml:space="preserve">Cadernos de Arte e Antropologia</w:t>
            </w:r>
            <w:r>
              <w:rPr/>
              <w:t xml:space="preserve">, A paraître, 15</w:t>
            </w:r>
          </w:p>
          <w:p>
            <w:pPr/>
            <w:r>
              <w:rPr/>
              <w:t xml:space="preserve">Article dans une revue</w:t>
            </w:r>
          </w:p>
          <w:p>
            <w:pPr/>
            <w:hyperlink r:id="rId9" w:history="1">
              <w:r>
                <w:rPr>
                  <w:color w:val="#410a8c"/>
                  <w:u w:val="single"/>
                </w:rPr>
                <w:t xml:space="preserve">hal-05547677v1</w:t>
              </w:r>
            </w:hyperlink>
          </w:p>
        </w:tc>
      </w:tr>
      <w:tr>
        <w:trPr/>
        <w:tc>
          <w:tcPr>
            <w:noWrap/>
          </w:tcPr>
          <w:p>
            <w:pPr>
              <w:spacing w:after="200"/>
            </w:pPr>
            <w:hyperlink r:id="rId13" w:history="1">
              <w:r>
                <w:rPr>
                  <w:color w:val="1e198e"/>
                  <w:b w:val="1"/>
                  <w:bCs w:val="1"/>
                  <w:u w:val="single"/>
                </w:rPr>
                <w:t xml:space="preserve">From Religious to Cultural and Back Again</w:t>
              </w:r>
            </w:hyperlink>
          </w:p>
          <w:p>
            <w:pPr/>
            <w:hyperlink r:id="rId10" w:history="1">
              <w:r>
                <w:rPr>
                  <w:color w:val="#410a8c"/>
                  <w:u w:val="single"/>
                </w:rPr>
                <w:t xml:space="preserve">Fanny Urien-Lefranc</w:t>
              </w:r>
            </w:hyperlink>
          </w:p>
          <w:p>
            <w:pPr/>
            <w:r>
              <w:rPr>
                <w:i w:val="1"/>
                <w:iCs w:val="1"/>
              </w:rPr>
              <w:t xml:space="preserve">Religions</w:t>
            </w:r>
            <w:r>
              <w:rPr/>
              <w:t xml:space="preserve">, 2020, 11, </w:t>
            </w:r>
            <w:hyperlink r:id="rId14" w:history="1">
              <w:r>
                <w:rPr>
                  <w:color w:val="#410a8c"/>
                  <w:u w:val="single"/>
                </w:rPr>
                <w:t xml:space="preserve">⟨10.3390/rel11020086⟩</w:t>
              </w:r>
            </w:hyperlink>
          </w:p>
          <w:p>
            <w:pPr/>
            <w:r>
              <w:rPr/>
              <w:t xml:space="preserve">Article dans une revue</w:t>
            </w:r>
          </w:p>
          <w:p>
            <w:pPr/>
            <w:hyperlink r:id="rId13" w:history="1">
              <w:r>
                <w:rPr>
                  <w:color w:val="#410a8c"/>
                  <w:u w:val="single"/>
                </w:rPr>
                <w:t xml:space="preserve">hal-04094359v1</w:t>
              </w:r>
            </w:hyperlink>
          </w:p>
        </w:tc>
      </w:tr>
      <w:tr>
        <w:trPr/>
        <w:tc>
          <w:tcPr>
            <w:noWrap/>
          </w:tcPr>
          <w:p>
            <w:pPr>
              <w:spacing w:after="200"/>
            </w:pPr>
            <w:hyperlink r:id="rId15" w:history="1">
              <w:r>
                <w:rPr>
                  <w:color w:val="1e198e"/>
                  <w:b w:val="1"/>
                  <w:bCs w:val="1"/>
                  <w:u w:val="single"/>
                </w:rPr>
                <w:t xml:space="preserve">Le mont Garizim, nouvelle “Genève de la paix” : une capitale sans territoire ?</w:t>
              </w:r>
            </w:hyperlink>
          </w:p>
          <w:p>
            <w:pPr/>
            <w:hyperlink r:id="rId10" w:history="1">
              <w:r>
                <w:rPr>
                  <w:color w:val="#410a8c"/>
                  <w:u w:val="single"/>
                </w:rPr>
                <w:t xml:space="preserve">Fanny Urien-Lefranc</w:t>
              </w:r>
            </w:hyperlink>
          </w:p>
          <w:p>
            <w:pPr/>
            <w:r>
              <w:rPr>
                <w:i w:val="1"/>
                <w:iCs w:val="1"/>
              </w:rPr>
              <w:t xml:space="preserve">Ethnologie française</w:t>
            </w:r>
            <w:r>
              <w:rPr/>
              <w:t xml:space="preserve">, 2016, 4 (164), : https://www.cairn.info/revue-ethnologie-francaise-2016-4-page-669.htm. </w:t>
            </w:r>
            <w:hyperlink r:id="rId16" w:history="1">
              <w:r>
                <w:rPr>
                  <w:color w:val="#410a8c"/>
                  <w:u w:val="single"/>
                </w:rPr>
                <w:t xml:space="preserve">⟨10.3917/ethn.164.0669⟩</w:t>
              </w:r>
            </w:hyperlink>
          </w:p>
          <w:p>
            <w:pPr/>
            <w:r>
              <w:rPr/>
              <w:t xml:space="preserve">Article dans une revue</w:t>
            </w:r>
          </w:p>
          <w:p>
            <w:pPr/>
            <w:hyperlink r:id="rId15" w:history="1">
              <w:r>
                <w:rPr>
                  <w:color w:val="#410a8c"/>
                  <w:u w:val="single"/>
                </w:rPr>
                <w:t xml:space="preserve">halshs-04087064v1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 Photographier un rituel en contexte touristique et patrimonial : retour réflexif sur des ‘biais’ de cadrage »</w:t>
              </w:r>
            </w:hyperlink>
          </w:p>
          <w:p>
            <w:pPr/>
            <w:hyperlink r:id="rId10" w:history="1">
              <w:r>
                <w:rPr>
                  <w:color w:val="#410a8c"/>
                  <w:u w:val="single"/>
                </w:rPr>
                <w:t xml:space="preserve">Fanny Urien-Lefranc</w:t>
              </w:r>
            </w:hyperlink>
          </w:p>
          <w:p>
            <w:pPr/>
            <w:r>
              <w:rPr>
                <w:i w:val="1"/>
                <w:iCs w:val="1"/>
              </w:rPr>
              <w:t xml:space="preserve">Journée d’étude Les moments de l’image dans l’enquête ethnographique, co-organisée par le LADEC et EVS</w:t>
            </w:r>
            <w:r>
              <w:rPr/>
              <w:t xml:space="preserve">, Jun 2024, Lyon, France</w:t>
            </w:r>
          </w:p>
          <w:p>
            <w:pPr/>
            <w:r>
              <w:rPr/>
              <w:t xml:space="preserve">Communication dans un congrès</w:t>
            </w:r>
          </w:p>
          <w:p>
            <w:pPr/>
            <w:hyperlink r:id="rId17" w:history="1">
              <w:r>
                <w:rPr>
                  <w:color w:val="#410a8c"/>
                  <w:u w:val="single"/>
                </w:rPr>
                <w:t xml:space="preserve">hal-04966741v1</w:t>
              </w:r>
            </w:hyperlink>
          </w:p>
        </w:tc>
      </w:tr>
      <w:tr>
        <w:trPr/>
        <w:tc>
          <w:tcPr>
            <w:noWrap/>
          </w:tcPr>
          <w:p>
            <w:pPr>
              <w:spacing w:after="200"/>
            </w:pPr>
            <w:hyperlink r:id="rId18" w:history="1">
              <w:r>
                <w:rPr>
                  <w:color w:val="1e198e"/>
                  <w:b w:val="1"/>
                  <w:bCs w:val="1"/>
                  <w:u w:val="single"/>
                </w:rPr>
                <w:t xml:space="preserve">Introduction du colloque et animation de la table-ronde « Sciences sociales et expressions dessinées : décentrements, co-apprentissages, médiations »</w:t>
              </w:r>
            </w:hyperlink>
          </w:p>
          <w:p>
            <w:pPr/>
            <w:hyperlink r:id="rId10" w:history="1">
              <w:r>
                <w:rPr>
                  <w:color w:val="#410a8c"/>
                  <w:u w:val="single"/>
                </w:rPr>
                <w:t xml:space="preserve">Fanny Urien-Lefranc</w:t>
              </w:r>
            </w:hyperlink>
          </w:p>
          <w:p>
            <w:pPr/>
            <w:r>
              <w:rPr>
                <w:i w:val="1"/>
                <w:iCs w:val="1"/>
              </w:rPr>
              <w:t xml:space="preserve">Colloque Anthropographique(s), au croisement entre sciences sociales et écritures dessinées</w:t>
            </w:r>
            <w:r>
              <w:rPr/>
              <w:t xml:space="preserve">, Jun 2024, Lyon, France</w:t>
            </w:r>
          </w:p>
          <w:p>
            <w:pPr/>
            <w:r>
              <w:rPr/>
              <w:t xml:space="preserve">Communication dans un congrès</w:t>
            </w:r>
          </w:p>
          <w:p>
            <w:pPr/>
            <w:hyperlink r:id="rId18" w:history="1">
              <w:r>
                <w:rPr>
                  <w:color w:val="#410a8c"/>
                  <w:u w:val="single"/>
                </w:rPr>
                <w:t xml:space="preserve">hal-05593690v1</w:t>
              </w:r>
            </w:hyperlink>
          </w:p>
        </w:tc>
      </w:tr>
      <w:tr>
        <w:trPr/>
        <w:tc>
          <w:tcPr>
            <w:noWrap/>
          </w:tcPr>
          <w:p>
            <w:pPr>
              <w:spacing w:after="200"/>
            </w:pPr>
            <w:hyperlink r:id="rId19" w:history="1">
              <w:r>
                <w:rPr>
                  <w:color w:val="1e198e"/>
                  <w:b w:val="1"/>
                  <w:bCs w:val="1"/>
                  <w:u w:val="single"/>
                </w:rPr>
                <w:t xml:space="preserve">Introduction du Colloque « Paysages mobilisés »</w:t>
              </w:r>
            </w:hyperlink>
          </w:p>
          <w:p>
            <w:pPr/>
            <w:hyperlink r:id="rId10" w:history="1">
              <w:r>
                <w:rPr>
                  <w:color w:val="#410a8c"/>
                  <w:u w:val="single"/>
                </w:rPr>
                <w:t xml:space="preserve">Fanny Urien-Lefranc</w:t>
              </w:r>
            </w:hyperlink>
          </w:p>
          <w:p>
            <w:pPr/>
            <w:r>
              <w:rPr>
                <w:i w:val="1"/>
                <w:iCs w:val="1"/>
              </w:rPr>
              <w:t xml:space="preserve">Journée « Paysages mobilisés » et lancement de l’exposition</w:t>
            </w:r>
            <w:r>
              <w:rPr/>
              <w:t xml:space="preserve">, Université Grenoble-Alpes, Oct 2023, Mirabel (Ardèche), France</w:t>
            </w:r>
          </w:p>
          <w:p>
            <w:pPr/>
            <w:r>
              <w:rPr/>
              <w:t xml:space="preserve">Communication dans un congrès</w:t>
            </w:r>
          </w:p>
          <w:p>
            <w:pPr/>
            <w:hyperlink r:id="rId19" w:history="1">
              <w:r>
                <w:rPr>
                  <w:color w:val="#410a8c"/>
                  <w:u w:val="single"/>
                </w:rPr>
                <w:t xml:space="preserve">hal-04647421v1</w:t>
              </w:r>
            </w:hyperlink>
          </w:p>
        </w:tc>
      </w:tr>
      <w:tr>
        <w:trPr/>
        <w:tc>
          <w:tcPr>
            <w:noWrap/>
          </w:tcPr>
          <w:p>
            <w:pPr>
              <w:spacing w:after="200"/>
            </w:pPr>
            <w:hyperlink r:id="rId20" w:history="1">
              <w:r>
                <w:rPr>
                  <w:color w:val="1e198e"/>
                  <w:b w:val="1"/>
                  <w:bCs w:val="1"/>
                  <w:u w:val="single"/>
                </w:rPr>
                <w:t xml:space="preserve">Introduction de la journée d’étude « Médiation du patrimoine oral et pratiques artistiques »</w:t>
              </w:r>
            </w:hyperlink>
          </w:p>
          <w:p>
            <w:pPr/>
            <w:hyperlink r:id="rId10" w:history="1">
              <w:r>
                <w:rPr>
                  <w:color w:val="#410a8c"/>
                  <w:u w:val="single"/>
                </w:rPr>
                <w:t xml:space="preserve">Fanny Urien-Lefranc</w:t>
              </w:r>
            </w:hyperlink>
          </w:p>
          <w:p>
            <w:pPr/>
            <w:r>
              <w:rPr>
                <w:i w:val="1"/>
                <w:iCs w:val="1"/>
              </w:rPr>
              <w:t xml:space="preserve">De nouvelles ressources pour les territoires ruraux ?</w:t>
            </w:r>
            <w:r>
              <w:rPr/>
              <w:t xml:space="preserve">, Fanny Urien-Lefranc, Jun 2022, Mirabel, France</w:t>
            </w:r>
          </w:p>
          <w:p>
            <w:pPr/>
            <w:r>
              <w:rPr/>
              <w:t xml:space="preserve">Communication dans un congrès</w:t>
            </w:r>
          </w:p>
          <w:p>
            <w:pPr/>
            <w:hyperlink r:id="rId20" w:history="1">
              <w:r>
                <w:rPr>
                  <w:color w:val="#410a8c"/>
                  <w:u w:val="single"/>
                </w:rPr>
                <w:t xml:space="preserve">hal-04647424v1</w:t>
              </w:r>
            </w:hyperlink>
          </w:p>
        </w:tc>
      </w:tr>
      <w:tr>
        <w:trPr/>
        <w:tc>
          <w:tcPr>
            <w:noWrap/>
          </w:tcPr>
          <w:p>
            <w:pPr>
              <w:spacing w:after="200"/>
            </w:pPr>
            <w:hyperlink r:id="rId21" w:history="1">
              <w:r>
                <w:rPr>
                  <w:color w:val="1e198e"/>
                  <w:b w:val="1"/>
                  <w:bCs w:val="1"/>
                  <w:u w:val="single"/>
                </w:rPr>
                <w:t xml:space="preserve">Introduire l’enquête ethnographique à l’école</w:t>
              </w:r>
            </w:hyperlink>
          </w:p>
          <w:p>
            <w:pPr/>
            <w:hyperlink r:id="rId10" w:history="1">
              <w:r>
                <w:rPr>
                  <w:color w:val="#410a8c"/>
                  <w:u w:val="single"/>
                </w:rPr>
                <w:t xml:space="preserve">Fanny Urien-Lefranc</w:t>
              </w:r>
            </w:hyperlink>
          </w:p>
          <w:p>
            <w:pPr/>
            <w:r>
              <w:rPr>
                <w:i w:val="1"/>
                <w:iCs w:val="1"/>
              </w:rPr>
              <w:t xml:space="preserve">Ethnographie et école - Journées d’études</w:t>
            </w:r>
            <w:r>
              <w:rPr/>
              <w:t xml:space="preserve">, Ethnopôle GARAE, Sep 2021, Carcassonne, France</w:t>
            </w:r>
          </w:p>
          <w:p>
            <w:pPr/>
            <w:r>
              <w:rPr/>
              <w:t xml:space="preserve">Communication dans un congrès</w:t>
            </w:r>
          </w:p>
          <w:p>
            <w:pPr/>
            <w:hyperlink r:id="rId21" w:history="1">
              <w:r>
                <w:rPr>
                  <w:color w:val="#410a8c"/>
                  <w:u w:val="single"/>
                </w:rPr>
                <w:t xml:space="preserve">hal-04647425v1</w:t>
              </w:r>
            </w:hyperlink>
          </w:p>
        </w:tc>
      </w:tr>
      <w:tr>
        <w:trPr/>
        <w:tc>
          <w:tcPr>
            <w:noWrap/>
          </w:tcPr>
          <w:p>
            <w:pPr>
              <w:spacing w:after="200"/>
            </w:pPr>
            <w:hyperlink r:id="rId22" w:history="1">
              <w:r>
                <w:rPr>
                  <w:color w:val="1e198e"/>
                  <w:b w:val="1"/>
                  <w:bCs w:val="1"/>
                  <w:u w:val="single"/>
                </w:rPr>
                <w:t xml:space="preserve">« Dans l’horizon lointain, le mont Garizim. Les “Samaritains globaux” et la formation de nouvelles frontières communautaires »</w:t>
              </w:r>
            </w:hyperlink>
          </w:p>
          <w:p>
            <w:pPr/>
            <w:hyperlink r:id="rId10" w:history="1">
              <w:r>
                <w:rPr>
                  <w:color w:val="#410a8c"/>
                  <w:u w:val="single"/>
                </w:rPr>
                <w:t xml:space="preserve">Fanny Urien-Lefranc</w:t>
              </w:r>
            </w:hyperlink>
          </w:p>
          <w:p>
            <w:pPr/>
            <w:r>
              <w:rPr>
                <w:i w:val="1"/>
                <w:iCs w:val="1"/>
              </w:rPr>
              <w:t xml:space="preserve">IIIe congrès du GIS « Moyen-Orient et Mondes musulmans »</w:t>
            </w:r>
            <w:r>
              <w:rPr/>
              <w:t xml:space="preserve">, Jul 2019, Paris, France</w:t>
            </w:r>
          </w:p>
          <w:p>
            <w:pPr/>
            <w:r>
              <w:rPr/>
              <w:t xml:space="preserve">Communication dans un congrès</w:t>
            </w:r>
          </w:p>
          <w:p>
            <w:pPr/>
            <w:hyperlink r:id="rId22" w:history="1">
              <w:r>
                <w:rPr>
                  <w:color w:val="#410a8c"/>
                  <w:u w:val="single"/>
                </w:rPr>
                <w:t xml:space="preserve">hal-04481250v1</w:t>
              </w:r>
            </w:hyperlink>
          </w:p>
        </w:tc>
      </w:tr>
      <w:tr>
        <w:trPr/>
        <w:tc>
          <w:tcPr>
            <w:noWrap/>
          </w:tcPr>
          <w:p>
            <w:pPr>
              <w:spacing w:after="200"/>
            </w:pPr>
            <w:hyperlink r:id="rId23" w:history="1">
              <w:r>
                <w:rPr>
                  <w:color w:val="1e198e"/>
                  <w:b w:val="1"/>
                  <w:bCs w:val="1"/>
                  <w:u w:val="single"/>
                </w:rPr>
                <w:t xml:space="preserve">On the distant horizon, Mount Garizim. Global Samaritans&amp;quot; and the formation of new community boundaries</w:t>
              </w:r>
            </w:hyperlink>
          </w:p>
          <w:p>
            <w:pPr/>
            <w:hyperlink r:id="rId10" w:history="1">
              <w:r>
                <w:rPr>
                  <w:color w:val="#410a8c"/>
                  <w:u w:val="single"/>
                </w:rPr>
                <w:t xml:space="preserve">Fanny Urien-Lefranc</w:t>
              </w:r>
            </w:hyperlink>
          </w:p>
          <w:p>
            <w:pPr/>
            <w:r>
              <w:rPr>
                <w:i w:val="1"/>
                <w:iCs w:val="1"/>
              </w:rPr>
              <w:t xml:space="preserve">Loin du lieu saint : mobilité des frontières, transformations des usages et représentations du sacré dans les mondes musulmans, IIIe congrès du GIS « Moyen-Orient et Mondes musulmans »</w:t>
            </w:r>
            <w:r>
              <w:rPr/>
              <w:t xml:space="preserve">, Fanny Urien-Lefranc, Elsa Grugeon, Jul 2019, Paris, France</w:t>
            </w:r>
          </w:p>
          <w:p>
            <w:pPr/>
            <w:r>
              <w:rPr/>
              <w:t xml:space="preserve">Communication dans un congrès</w:t>
            </w:r>
          </w:p>
          <w:p>
            <w:pPr/>
            <w:hyperlink r:id="rId23" w:history="1">
              <w:r>
                <w:rPr>
                  <w:color w:val="#410a8c"/>
                  <w:u w:val="single"/>
                </w:rPr>
                <w:t xml:space="preserve">hal-04647481v1</w:t>
              </w:r>
            </w:hyperlink>
          </w:p>
        </w:tc>
      </w:tr>
      <w:tr>
        <w:trPr/>
        <w:tc>
          <w:tcPr>
            <w:noWrap/>
          </w:tcPr>
          <w:p>
            <w:pPr>
              <w:spacing w:after="200"/>
            </w:pPr>
            <w:hyperlink r:id="rId24" w:history="1">
              <w:r>
                <w:rPr>
                  <w:color w:val="1e198e"/>
                  <w:b w:val="1"/>
                  <w:bCs w:val="1"/>
                  <w:u w:val="single"/>
                </w:rPr>
                <w:t xml:space="preserve">Quand l’espace numérique déplace les frontières territoriales. Les Samaritains d’Israël et de Palestine face à l’émergence de communautés transnationales “en ligne”</w:t>
              </w:r>
            </w:hyperlink>
          </w:p>
          <w:p>
            <w:pPr/>
            <w:hyperlink r:id="rId10" w:history="1">
              <w:r>
                <w:rPr>
                  <w:color w:val="#410a8c"/>
                  <w:u w:val="single"/>
                </w:rPr>
                <w:t xml:space="preserve">Fanny Urien-Lefranc</w:t>
              </w:r>
            </w:hyperlink>
          </w:p>
          <w:p>
            <w:pPr/>
            <w:r>
              <w:rPr>
                <w:i w:val="1"/>
                <w:iCs w:val="1"/>
              </w:rPr>
              <w:t xml:space="preserve">Le réel et le virtuel, Congrès du CTHS</w:t>
            </w:r>
            <w:r>
              <w:rPr/>
              <w:t xml:space="preserve">, May 2019, Marseille, France</w:t>
            </w:r>
          </w:p>
          <w:p>
            <w:pPr/>
            <w:r>
              <w:rPr/>
              <w:t xml:space="preserve">Communication dans un congrès</w:t>
            </w:r>
          </w:p>
          <w:p>
            <w:pPr/>
            <w:hyperlink r:id="rId24" w:history="1">
              <w:r>
                <w:rPr>
                  <w:color w:val="#410a8c"/>
                  <w:u w:val="single"/>
                </w:rPr>
                <w:t xml:space="preserve">hal-04481256v1</w:t>
              </w:r>
            </w:hyperlink>
          </w:p>
        </w:tc>
      </w:tr>
      <w:tr>
        <w:trPr/>
        <w:tc>
          <w:tcPr>
            <w:noWrap/>
          </w:tcPr>
          <w:p>
            <w:pPr>
              <w:spacing w:after="200"/>
            </w:pPr>
            <w:hyperlink r:id="rId25" w:history="1">
              <w:r>
                <w:rPr>
                  <w:color w:val="1e198e"/>
                  <w:b w:val="1"/>
                  <w:bCs w:val="1"/>
                  <w:u w:val="single"/>
                </w:rPr>
                <w:t xml:space="preserve">Du matériau ethnographique à l’approche artistique : exemples associatifs de médiations scientifiques et culturelles</w:t>
              </w:r>
            </w:hyperlink>
          </w:p>
          <w:p>
            <w:pPr/>
            <w:hyperlink r:id="rId10" w:history="1">
              <w:r>
                <w:rPr>
                  <w:color w:val="#410a8c"/>
                  <w:u w:val="single"/>
                </w:rPr>
                <w:t xml:space="preserve">Fanny Urien-Lefranc</w:t>
              </w:r>
            </w:hyperlink>
          </w:p>
          <w:p>
            <w:pPr/>
            <w:r>
              <w:rPr>
                <w:i w:val="1"/>
                <w:iCs w:val="1"/>
              </w:rPr>
              <w:t xml:space="preserve">Séminaire Musique, danse et restitution du savoir anthropologique,</w:t>
            </w:r>
            <w:r>
              <w:rPr/>
              <w:t xml:space="preserve">, Jun 2019, Paris, France</w:t>
            </w:r>
          </w:p>
          <w:p>
            <w:pPr/>
            <w:r>
              <w:rPr/>
              <w:t xml:space="preserve">Communication dans un congrès</w:t>
            </w:r>
          </w:p>
          <w:p>
            <w:pPr/>
            <w:hyperlink r:id="rId25" w:history="1">
              <w:r>
                <w:rPr>
                  <w:color w:val="#410a8c"/>
                  <w:u w:val="single"/>
                </w:rPr>
                <w:t xml:space="preserve">hal-04647426v1</w:t>
              </w:r>
            </w:hyperlink>
          </w:p>
        </w:tc>
      </w:tr>
      <w:tr>
        <w:trPr/>
        <w:tc>
          <w:tcPr>
            <w:noWrap/>
          </w:tcPr>
          <w:p>
            <w:pPr>
              <w:spacing w:after="200"/>
            </w:pPr>
            <w:hyperlink r:id="rId26" w:history="1">
              <w:r>
                <w:rPr>
                  <w:color w:val="1e198e"/>
                  <w:b w:val="1"/>
                  <w:bCs w:val="1"/>
                  <w:u w:val="single"/>
                </w:rPr>
                <w:t xml:space="preserve">« D’une pédagogie de l’enquête à l’enquête pédagogique. Transmettre l’ethnologie dans le cadre scolaire »</w:t>
              </w:r>
            </w:hyperlink>
          </w:p>
          <w:p>
            <w:pPr/>
            <w:hyperlink r:id="rId10" w:history="1">
              <w:r>
                <w:rPr>
                  <w:color w:val="#410a8c"/>
                  <w:u w:val="single"/>
                </w:rPr>
                <w:t xml:space="preserve">Fanny Urien-Lefranc</w:t>
              </w:r>
            </w:hyperlink>
          </w:p>
          <w:p>
            <w:pPr/>
            <w:r>
              <w:rPr>
                <w:i w:val="1"/>
                <w:iCs w:val="1"/>
              </w:rPr>
              <w:t xml:space="preserve">Ethnographies plurielles, Le transmissible et l’intransmissible de la pratique ethnographique</w:t>
            </w:r>
            <w:r>
              <w:rPr/>
              <w:t xml:space="preserve">, Oct 2018, Paris, France</w:t>
            </w:r>
          </w:p>
          <w:p>
            <w:pPr/>
            <w:r>
              <w:rPr/>
              <w:t xml:space="preserve">Communication dans un congrès</w:t>
            </w:r>
          </w:p>
          <w:p>
            <w:pPr/>
            <w:hyperlink r:id="rId26" w:history="1">
              <w:r>
                <w:rPr>
                  <w:color w:val="#410a8c"/>
                  <w:u w:val="single"/>
                </w:rPr>
                <w:t xml:space="preserve">hal-04481261v1</w:t>
              </w:r>
            </w:hyperlink>
          </w:p>
        </w:tc>
      </w:tr>
      <w:tr>
        <w:trPr/>
        <w:tc>
          <w:tcPr>
            <w:noWrap/>
          </w:tcPr>
          <w:p>
            <w:pPr>
              <w:spacing w:after="200"/>
            </w:pPr>
            <w:hyperlink r:id="rId27" w:history="1">
              <w:r>
                <w:rPr>
                  <w:color w:val="1e198e"/>
                  <w:b w:val="1"/>
                  <w:bCs w:val="1"/>
                  <w:u w:val="single"/>
                </w:rPr>
                <w:t xml:space="preserve">Transmettre l’ethnologie dans les classes</w:t>
              </w:r>
            </w:hyperlink>
          </w:p>
          <w:p>
            <w:pPr/>
            <w:hyperlink r:id="rId10" w:history="1">
              <w:r>
                <w:rPr>
                  <w:color w:val="#410a8c"/>
                  <w:u w:val="single"/>
                </w:rPr>
                <w:t xml:space="preserve">Fanny Urien-Lefranc</w:t>
              </w:r>
            </w:hyperlink>
          </w:p>
          <w:p>
            <w:pPr/>
            <w:r>
              <w:rPr>
                <w:i w:val="1"/>
                <w:iCs w:val="1"/>
              </w:rPr>
              <w:t xml:space="preserve">Anthropologie expérimentée : critiques, créations, engagements</w:t>
            </w:r>
            <w:r>
              <w:rPr/>
              <w:t xml:space="preserve">, Jun 2018, Paris, France</w:t>
            </w:r>
          </w:p>
          <w:p>
            <w:pPr/>
            <w:r>
              <w:rPr/>
              <w:t xml:space="preserve">Communication dans un congrès</w:t>
            </w:r>
          </w:p>
          <w:p>
            <w:pPr/>
            <w:hyperlink r:id="rId27" w:history="1">
              <w:r>
                <w:rPr>
                  <w:color w:val="#410a8c"/>
                  <w:u w:val="single"/>
                </w:rPr>
                <w:t xml:space="preserve">hal-04647428v1</w:t>
              </w:r>
            </w:hyperlink>
          </w:p>
        </w:tc>
      </w:tr>
      <w:tr>
        <w:trPr/>
        <w:tc>
          <w:tcPr>
            <w:noWrap/>
          </w:tcPr>
          <w:p>
            <w:pPr>
              <w:spacing w:after="200"/>
            </w:pPr>
            <w:hyperlink r:id="rId28" w:history="1">
              <w:r>
                <w:rPr>
                  <w:color w:val="1e198e"/>
                  <w:b w:val="1"/>
                  <w:bCs w:val="1"/>
                  <w:u w:val="single"/>
                </w:rPr>
                <w:t xml:space="preserve">« Revendiquer l’antériorité et prédire l’avenir dans la société palestinienne. Les Samaritains de Naplouse, de la pratique magique au lien social</w:t>
              </w:r>
            </w:hyperlink>
          </w:p>
          <w:p>
            <w:pPr/>
            <w:hyperlink r:id="rId10" w:history="1">
              <w:r>
                <w:rPr>
                  <w:color w:val="#410a8c"/>
                  <w:u w:val="single"/>
                </w:rPr>
                <w:t xml:space="preserve">Fanny Urien-Lefranc</w:t>
              </w:r>
            </w:hyperlink>
          </w:p>
          <w:p>
            <w:pPr/>
            <w:r>
              <w:rPr>
                <w:i w:val="1"/>
                <w:iCs w:val="1"/>
              </w:rPr>
              <w:t xml:space="preserve">La magie dans l'Orient chrétien, juif et musulman : Comparaison de pratiques &amp; pratiques en comparaison</w:t>
            </w:r>
            <w:r>
              <w:rPr/>
              <w:t xml:space="preserve">, Jun 2016, Paris, France</w:t>
            </w:r>
          </w:p>
          <w:p>
            <w:pPr/>
            <w:r>
              <w:rPr/>
              <w:t xml:space="preserve">Communication dans un congrès</w:t>
            </w:r>
          </w:p>
          <w:p>
            <w:pPr/>
            <w:hyperlink r:id="rId28" w:history="1">
              <w:r>
                <w:rPr>
                  <w:color w:val="#410a8c"/>
                  <w:u w:val="single"/>
                </w:rPr>
                <w:t xml:space="preserve">hal-04647429v1</w:t>
              </w:r>
            </w:hyperlink>
          </w:p>
        </w:tc>
      </w:tr>
      <w:tr>
        <w:trPr/>
        <w:tc>
          <w:tcPr>
            <w:noWrap/>
          </w:tcPr>
          <w:p>
            <w:pPr>
              <w:spacing w:after="200"/>
            </w:pPr>
            <w:hyperlink r:id="rId29" w:history="1">
              <w:r>
                <w:rPr>
                  <w:color w:val="1e198e"/>
                  <w:b w:val="1"/>
                  <w:bCs w:val="1"/>
                  <w:u w:val="single"/>
                </w:rPr>
                <w:t xml:space="preserve">« Revendiquer l’antériorité et prédire l’avenir dans la société palestinienne. Les Samaritains de Naplouse, de la pratique magique au lien social »</w:t>
              </w:r>
            </w:hyperlink>
          </w:p>
          <w:p>
            <w:pPr/>
            <w:hyperlink r:id="rId10" w:history="1">
              <w:r>
                <w:rPr>
                  <w:color w:val="#410a8c"/>
                  <w:u w:val="single"/>
                </w:rPr>
                <w:t xml:space="preserve">Fanny Urien-Lefranc</w:t>
              </w:r>
            </w:hyperlink>
          </w:p>
          <w:p>
            <w:pPr/>
            <w:r>
              <w:rPr>
                <w:i w:val="1"/>
                <w:iCs w:val="1"/>
              </w:rPr>
              <w:t xml:space="preserve">Séminaire La magie dans l'Orient chrétien, juif et musulman : Comparaison de pratiques &amp; pratiques en comparaison</w:t>
            </w:r>
            <w:r>
              <w:rPr/>
              <w:t xml:space="preserve">, Jun 2016, paris, France</w:t>
            </w:r>
          </w:p>
          <w:p>
            <w:pPr/>
            <w:r>
              <w:rPr/>
              <w:t xml:space="preserve">Communication dans un congrès</w:t>
            </w:r>
          </w:p>
          <w:p>
            <w:pPr/>
            <w:hyperlink r:id="rId29" w:history="1">
              <w:r>
                <w:rPr>
                  <w:color w:val="#410a8c"/>
                  <w:u w:val="single"/>
                </w:rPr>
                <w:t xml:space="preserve">hal-04966743v1</w:t>
              </w:r>
            </w:hyperlink>
          </w:p>
        </w:tc>
      </w:tr>
      <w:tr>
        <w:trPr/>
        <w:tc>
          <w:tcPr>
            <w:noWrap/>
          </w:tcPr>
          <w:p>
            <w:pPr>
              <w:spacing w:after="200"/>
            </w:pPr>
            <w:hyperlink r:id="rId30" w:history="1">
              <w:r>
                <w:rPr>
                  <w:color w:val="1e198e"/>
                  <w:b w:val="1"/>
                  <w:bCs w:val="1"/>
                  <w:u w:val="single"/>
                </w:rPr>
                <w:t xml:space="preserve">Dynamiques patrimoniales dans la communauté samaritaine. (Ré)appropriations, recompositions et revendications</w:t>
              </w:r>
            </w:hyperlink>
          </w:p>
          <w:p>
            <w:pPr/>
            <w:hyperlink r:id="rId10" w:history="1">
              <w:r>
                <w:rPr>
                  <w:color w:val="#410a8c"/>
                  <w:u w:val="single"/>
                </w:rPr>
                <w:t xml:space="preserve">Fanny Urien-Lefranc</w:t>
              </w:r>
            </w:hyperlink>
          </w:p>
          <w:p>
            <w:pPr/>
            <w:r>
              <w:rPr>
                <w:i w:val="1"/>
                <w:iCs w:val="1"/>
              </w:rPr>
              <w:t xml:space="preserve">Faire et défaire le patrimoine religieux. Conflit, compétition et coopération à petite échelle</w:t>
            </w:r>
            <w:r>
              <w:rPr/>
              <w:t xml:space="preserve">, Jun 2015, Lisboa, Portugal</w:t>
            </w:r>
          </w:p>
          <w:p>
            <w:pPr/>
            <w:r>
              <w:rPr/>
              <w:t xml:space="preserve">Communication dans un congrès</w:t>
            </w:r>
          </w:p>
          <w:p>
            <w:pPr/>
            <w:hyperlink r:id="rId30" w:history="1">
              <w:r>
                <w:rPr>
                  <w:color w:val="#410a8c"/>
                  <w:u w:val="single"/>
                </w:rPr>
                <w:t xml:space="preserve">hal-04647431v1</w:t>
              </w:r>
            </w:hyperlink>
          </w:p>
        </w:tc>
      </w:tr>
      <w:tr>
        <w:trPr/>
        <w:tc>
          <w:tcPr>
            <w:noWrap/>
          </w:tcPr>
          <w:p>
            <w:pPr>
              <w:spacing w:after="200"/>
            </w:pPr>
            <w:hyperlink r:id="rId31" w:history="1">
              <w:r>
                <w:rPr>
                  <w:color w:val="1e198e"/>
                  <w:b w:val="1"/>
                  <w:bCs w:val="1"/>
                  <w:u w:val="single"/>
                </w:rPr>
                <w:t xml:space="preserve">« Montrer ses origines à tout prix. Les Samaritains, entre attestation de l’autochtonie et mobilisations politiques »</w:t>
              </w:r>
            </w:hyperlink>
          </w:p>
          <w:p>
            <w:pPr/>
            <w:hyperlink r:id="rId10" w:history="1">
              <w:r>
                <w:rPr>
                  <w:color w:val="#410a8c"/>
                  <w:u w:val="single"/>
                </w:rPr>
                <w:t xml:space="preserve">Fanny Urien-Lefranc</w:t>
              </w:r>
            </w:hyperlink>
          </w:p>
          <w:p>
            <w:pPr/>
            <w:r>
              <w:rPr>
                <w:i w:val="1"/>
                <w:iCs w:val="1"/>
              </w:rPr>
              <w:t xml:space="preserve">Journées de l'IIAC</w:t>
            </w:r>
            <w:r>
              <w:rPr/>
              <w:t xml:space="preserve">, Dec 2014, Paris, France</w:t>
            </w:r>
          </w:p>
          <w:p>
            <w:pPr/>
            <w:r>
              <w:rPr/>
              <w:t xml:space="preserve">Communication dans un congrès</w:t>
            </w:r>
          </w:p>
          <w:p>
            <w:pPr/>
            <w:hyperlink r:id="rId31" w:history="1">
              <w:r>
                <w:rPr>
                  <w:color w:val="#410a8c"/>
                  <w:u w:val="single"/>
                </w:rPr>
                <w:t xml:space="preserve">hal-04647448v1</w:t>
              </w:r>
            </w:hyperlink>
          </w:p>
        </w:tc>
      </w:tr>
      <w:tr>
        <w:trPr/>
        <w:tc>
          <w:tcPr>
            <w:noWrap/>
          </w:tcPr>
          <w:p>
            <w:pPr>
              <w:spacing w:after="200"/>
            </w:pPr>
            <w:hyperlink r:id="rId32" w:history="1">
              <w:r>
                <w:rPr>
                  <w:color w:val="1e198e"/>
                  <w:b w:val="1"/>
                  <w:bCs w:val="1"/>
                  <w:u w:val="single"/>
                </w:rPr>
                <w:t xml:space="preserve">Les Samaritains au 19e et au 20e siècle : Regards sur la généalogie</w:t>
              </w:r>
            </w:hyperlink>
          </w:p>
          <w:p>
            <w:pPr/>
            <w:hyperlink r:id="rId10" w:history="1">
              <w:r>
                <w:rPr>
                  <w:color w:val="#410a8c"/>
                  <w:u w:val="single"/>
                </w:rPr>
                <w:t xml:space="preserve">Fanny Urien-Lefranc</w:t>
              </w:r>
            </w:hyperlink>
          </w:p>
          <w:p>
            <w:pPr/>
            <w:r>
              <w:rPr>
                <w:i w:val="1"/>
                <w:iCs w:val="1"/>
              </w:rPr>
              <w:t xml:space="preserve">Entre anthropologie et histoire : la généalogie</w:t>
            </w:r>
            <w:r>
              <w:rPr/>
              <w:t xml:space="preserve">, Apr 2014, Paris, France</w:t>
            </w:r>
          </w:p>
          <w:p>
            <w:pPr/>
            <w:r>
              <w:rPr/>
              <w:t xml:space="preserve">Communication dans un congrès</w:t>
            </w:r>
          </w:p>
          <w:p>
            <w:pPr/>
            <w:hyperlink r:id="rId32" w:history="1">
              <w:r>
                <w:rPr>
                  <w:color w:val="#410a8c"/>
                  <w:u w:val="single"/>
                </w:rPr>
                <w:t xml:space="preserve">hal-04647449v1</w:t>
              </w:r>
            </w:hyperlink>
          </w:p>
        </w:tc>
      </w:tr>
      <w:tr>
        <w:trPr/>
        <w:tc>
          <w:tcPr>
            <w:noWrap/>
          </w:tcPr>
          <w:p>
            <w:pPr>
              <w:spacing w:after="200"/>
            </w:pPr>
            <w:hyperlink r:id="rId33" w:history="1">
              <w:r>
                <w:rPr>
                  <w:color w:val="1e198e"/>
                  <w:b w:val="1"/>
                  <w:bCs w:val="1"/>
                  <w:u w:val="single"/>
                </w:rPr>
                <w:t xml:space="preserve">Retrouver un rituel « vieux de 3 000 ans ? » La Pâque samaritaine, entre mise en tourisme, tentatives d’appropriations et postures de résistance</w:t>
              </w:r>
            </w:hyperlink>
          </w:p>
          <w:p>
            <w:pPr/>
            <w:hyperlink r:id="rId10" w:history="1">
              <w:r>
                <w:rPr>
                  <w:color w:val="#410a8c"/>
                  <w:u w:val="single"/>
                </w:rPr>
                <w:t xml:space="preserve">Fanny Urien-Lefranc</w:t>
              </w:r>
            </w:hyperlink>
          </w:p>
          <w:p>
            <w:pPr/>
            <w:r>
              <w:rPr>
                <w:i w:val="1"/>
                <w:iCs w:val="1"/>
              </w:rPr>
              <w:t xml:space="preserve">Journée d'études Patrimonialiser la terre sainte</w:t>
            </w:r>
            <w:r>
              <w:rPr/>
              <w:t xml:space="preserve">, Fanny Urien-Lefranc, Elsa Grugeon, Jun 2013, Paris, France</w:t>
            </w:r>
          </w:p>
          <w:p>
            <w:pPr/>
            <w:r>
              <w:rPr/>
              <w:t xml:space="preserve">Communication dans un congrès</w:t>
            </w:r>
          </w:p>
          <w:p>
            <w:pPr/>
            <w:hyperlink r:id="rId33" w:history="1">
              <w:r>
                <w:rPr>
                  <w:color w:val="#410a8c"/>
                  <w:u w:val="single"/>
                </w:rPr>
                <w:t xml:space="preserve">hal-04647452v1</w:t>
              </w:r>
            </w:hyperlink>
          </w:p>
        </w:tc>
      </w:tr>
      <w:tr>
        <w:trPr/>
        <w:tc>
          <w:tcPr>
            <w:noWrap/>
          </w:tcPr>
          <w:p>
            <w:pPr>
              <w:spacing w:after="200"/>
            </w:pPr>
            <w:hyperlink r:id="rId34" w:history="1">
              <w:r>
                <w:rPr>
                  <w:color w:val="1e198e"/>
                  <w:b w:val="1"/>
                  <w:bCs w:val="1"/>
                  <w:u w:val="single"/>
                </w:rPr>
                <w:t xml:space="preserve">La Pâque samaritaine : l'annonce d'une paix future entre Israéliens et Palestiniens sur le mont Garizim</w:t>
              </w:r>
            </w:hyperlink>
          </w:p>
          <w:p>
            <w:pPr/>
            <w:hyperlink r:id="rId10" w:history="1">
              <w:r>
                <w:rPr>
                  <w:color w:val="#410a8c"/>
                  <w:u w:val="single"/>
                </w:rPr>
                <w:t xml:space="preserve">Fanny Urien-Lefranc</w:t>
              </w:r>
            </w:hyperlink>
          </w:p>
          <w:p>
            <w:pPr/>
            <w:r>
              <w:rPr>
                <w:i w:val="1"/>
                <w:iCs w:val="1"/>
              </w:rPr>
              <w:t xml:space="preserve">Penser la fin du monde, Colloque international, ANR Eschatologies</w:t>
            </w:r>
            <w:r>
              <w:rPr/>
              <w:t xml:space="preserve">, Emma Aubin-Boltanski, Claudine Gauthier, Oct 2013, Paris (ehess), France</w:t>
            </w:r>
          </w:p>
          <w:p>
            <w:pPr/>
            <w:r>
              <w:rPr/>
              <w:t xml:space="preserve">Communication dans un congrès</w:t>
            </w:r>
          </w:p>
          <w:p>
            <w:pPr/>
            <w:hyperlink r:id="rId34" w:history="1">
              <w:r>
                <w:rPr>
                  <w:color w:val="#410a8c"/>
                  <w:u w:val="single"/>
                </w:rPr>
                <w:t xml:space="preserve">hal-04647450v1</w:t>
              </w:r>
            </w:hyperlink>
          </w:p>
        </w:tc>
      </w:tr>
      <w:tr>
        <w:trPr/>
        <w:tc>
          <w:tcPr>
            <w:noWrap/>
          </w:tcPr>
          <w:p>
            <w:pPr>
              <w:spacing w:after="200"/>
            </w:pPr>
            <w:hyperlink r:id="rId35" w:history="1">
              <w:r>
                <w:rPr>
                  <w:color w:val="1e198e"/>
                  <w:b w:val="1"/>
                  <w:bCs w:val="1"/>
                  <w:u w:val="single"/>
                </w:rPr>
                <w:t xml:space="preserve">Le mont Garizim et les Samaritains en Cisjordanie</w:t>
              </w:r>
            </w:hyperlink>
          </w:p>
          <w:p>
            <w:pPr/>
            <w:hyperlink r:id="rId10" w:history="1">
              <w:r>
                <w:rPr>
                  <w:color w:val="#410a8c"/>
                  <w:u w:val="single"/>
                </w:rPr>
                <w:t xml:space="preserve">Fanny Urien-Lefranc</w:t>
              </w:r>
            </w:hyperlink>
          </w:p>
          <w:p>
            <w:pPr/>
            <w:r>
              <w:rPr>
                <w:i w:val="1"/>
                <w:iCs w:val="1"/>
              </w:rPr>
              <w:t xml:space="preserve">Quels patrimoines pour quelles communautés ? Valeur sociale du patrimoine. Patrimoines et communautés religieuses</w:t>
            </w:r>
            <w:r>
              <w:rPr/>
              <w:t xml:space="preserve">, Ministère de la culture et de la communication, Mar 2012, Paris, France</w:t>
            </w:r>
          </w:p>
          <w:p>
            <w:pPr/>
            <w:r>
              <w:rPr/>
              <w:t xml:space="preserve">Communication dans un congrès</w:t>
            </w:r>
          </w:p>
          <w:p>
            <w:pPr/>
            <w:hyperlink r:id="rId35" w:history="1">
              <w:r>
                <w:rPr>
                  <w:color w:val="#410a8c"/>
                  <w:u w:val="single"/>
                </w:rPr>
                <w:t xml:space="preserve">hal-04647453v1</w:t>
              </w:r>
            </w:hyperlink>
          </w:p>
        </w:tc>
      </w:tr>
      <w:tr>
        <w:trPr/>
        <w:tc>
          <w:tcPr>
            <w:noWrap/>
          </w:tcPr>
          <w:p>
            <w:pPr>
              <w:spacing w:after="200"/>
            </w:pPr>
            <w:hyperlink r:id="rId36" w:history="1">
              <w:r>
                <w:rPr>
                  <w:color w:val="1e198e"/>
                  <w:b w:val="1"/>
                  <w:bCs w:val="1"/>
                  <w:u w:val="single"/>
                </w:rPr>
                <w:t xml:space="preserve">Les Samaritains et le Mont Garizim (Palestine) : lieu de culte, lieu de vie et enjeu patrimonial</w:t>
              </w:r>
            </w:hyperlink>
          </w:p>
          <w:p>
            <w:pPr/>
            <w:hyperlink r:id="rId10" w:history="1">
              <w:r>
                <w:rPr>
                  <w:color w:val="#410a8c"/>
                  <w:u w:val="single"/>
                </w:rPr>
                <w:t xml:space="preserve">Fanny Urien-Lefranc</w:t>
              </w:r>
            </w:hyperlink>
          </w:p>
          <w:p>
            <w:pPr/>
            <w:r>
              <w:rPr>
                <w:i w:val="1"/>
                <w:iCs w:val="1"/>
              </w:rPr>
              <w:t xml:space="preserve">Dynamiques de patrimonialisation des sites et des rituels religieux</w:t>
            </w:r>
            <w:r>
              <w:rPr/>
              <w:t xml:space="preserve">, Sossie Andézian, Christian Décobert et Anna Poujeau, EHESS, Jan 2012, Paris, France</w:t>
            </w:r>
          </w:p>
          <w:p>
            <w:pPr/>
            <w:r>
              <w:rPr/>
              <w:t xml:space="preserve">Communication dans un congrès</w:t>
            </w:r>
          </w:p>
          <w:p>
            <w:pPr/>
            <w:hyperlink r:id="rId36" w:history="1">
              <w:r>
                <w:rPr>
                  <w:color w:val="#410a8c"/>
                  <w:u w:val="single"/>
                </w:rPr>
                <w:t xml:space="preserve">hal-04647469v1</w:t>
              </w:r>
            </w:hyperlink>
          </w:p>
        </w:tc>
      </w:tr>
      <w:tr>
        <w:trPr/>
        <w:tc>
          <w:tcPr>
            <w:noWrap/>
          </w:tcPr>
          <w:p>
            <w:pPr>
              <w:spacing w:after="200"/>
            </w:pPr>
            <w:hyperlink r:id="rId37" w:history="1">
              <w:r>
                <w:rPr>
                  <w:color w:val="1e198e"/>
                  <w:b w:val="1"/>
                  <w:bCs w:val="1"/>
                  <w:u w:val="single"/>
                </w:rPr>
                <w:t xml:space="preserve">Magical pratices among Samaritans</w:t>
              </w:r>
            </w:hyperlink>
          </w:p>
          <w:p>
            <w:pPr/>
            <w:hyperlink r:id="rId10" w:history="1">
              <w:r>
                <w:rPr>
                  <w:color w:val="#410a8c"/>
                  <w:u w:val="single"/>
                </w:rPr>
                <w:t xml:space="preserve">Fanny Urien-Lefranc</w:t>
              </w:r>
            </w:hyperlink>
          </w:p>
          <w:p>
            <w:pPr/>
            <w:r>
              <w:rPr>
                <w:i w:val="1"/>
                <w:iCs w:val="1"/>
              </w:rPr>
              <w:t xml:space="preserve">Mystik in Judentum und Islam, Antikes Judentum</w:t>
            </w:r>
            <w:r>
              <w:rPr/>
              <w:t xml:space="preserve">, Ursula Schattner-Rieser, Nov 2011, Zurich, Switzerland</w:t>
            </w:r>
          </w:p>
          <w:p>
            <w:pPr/>
            <w:r>
              <w:rPr/>
              <w:t xml:space="preserve">Communication dans un congrès</w:t>
            </w:r>
          </w:p>
          <w:p>
            <w:pPr/>
            <w:hyperlink r:id="rId37" w:history="1">
              <w:r>
                <w:rPr>
                  <w:color w:val="#410a8c"/>
                  <w:u w:val="single"/>
                </w:rPr>
                <w:t xml:space="preserve">hal-04647457v1</w:t>
              </w:r>
            </w:hyperlink>
          </w:p>
        </w:tc>
      </w:tr>
      <w:tr>
        <w:trPr/>
        <w:tc>
          <w:tcPr>
            <w:noWrap/>
          </w:tcPr>
          <w:p>
            <w:pPr>
              <w:spacing w:after="200"/>
            </w:pPr>
            <w:hyperlink r:id="rId38" w:history="1">
              <w:r>
                <w:rPr>
                  <w:color w:val="1e198e"/>
                  <w:b w:val="1"/>
                  <w:bCs w:val="1"/>
                  <w:u w:val="single"/>
                </w:rPr>
                <w:t xml:space="preserve">Figures de l’Apocalypse dans la religion samaritaine. Croisements, articulations et constructions</w:t>
              </w:r>
            </w:hyperlink>
          </w:p>
          <w:p>
            <w:pPr/>
            <w:hyperlink r:id="rId10" w:history="1">
              <w:r>
                <w:rPr>
                  <w:color w:val="#410a8c"/>
                  <w:u w:val="single"/>
                </w:rPr>
                <w:t xml:space="preserve">Fanny Urien-Lefranc</w:t>
              </w:r>
            </w:hyperlink>
          </w:p>
          <w:p>
            <w:pPr/>
            <w:r>
              <w:rPr>
                <w:i w:val="1"/>
                <w:iCs w:val="1"/>
              </w:rPr>
              <w:t xml:space="preserve">Religion et politique, attentes eschatologiques dans le monde contemporain, EHESS</w:t>
            </w:r>
            <w:r>
              <w:rPr/>
              <w:t xml:space="preserve">, Emma Aubin-Boltanski, Claudine Gauthier, Jan 2011, Paris, France</w:t>
            </w:r>
          </w:p>
          <w:p>
            <w:pPr/>
            <w:r>
              <w:rPr/>
              <w:t xml:space="preserve">Communication dans un congrès</w:t>
            </w:r>
          </w:p>
          <w:p>
            <w:pPr/>
            <w:hyperlink r:id="rId38" w:history="1">
              <w:r>
                <w:rPr>
                  <w:color w:val="#410a8c"/>
                  <w:u w:val="single"/>
                </w:rPr>
                <w:t xml:space="preserve">hal-04647460v1</w:t>
              </w:r>
            </w:hyperlink>
          </w:p>
        </w:tc>
      </w:tr>
      <w:tr>
        <w:trPr/>
        <w:tc>
          <w:tcPr>
            <w:noWrap/>
          </w:tcPr>
          <w:p>
            <w:pPr>
              <w:spacing w:after="200"/>
            </w:pPr>
            <w:hyperlink r:id="rId39" w:history="1">
              <w:r>
                <w:rPr>
                  <w:color w:val="1e198e"/>
                  <w:b w:val="1"/>
                  <w:bCs w:val="1"/>
                  <w:u w:val="single"/>
                </w:rPr>
                <w:t xml:space="preserve">« Les Samaritains de Naplouse, rites et héritage »</w:t>
              </w:r>
            </w:hyperlink>
          </w:p>
          <w:p>
            <w:pPr/>
            <w:hyperlink r:id="rId10" w:history="1">
              <w:r>
                <w:rPr>
                  <w:color w:val="#410a8c"/>
                  <w:u w:val="single"/>
                </w:rPr>
                <w:t xml:space="preserve">Fanny Urien-Lefranc</w:t>
              </w:r>
            </w:hyperlink>
          </w:p>
          <w:p>
            <w:pPr/>
            <w:r>
              <w:rPr>
                <w:i w:val="1"/>
                <w:iCs w:val="1"/>
              </w:rPr>
              <w:t xml:space="preserve">Centre culturel français de Naplouse (Cisjordanie)</w:t>
            </w:r>
            <w:r>
              <w:rPr/>
              <w:t xml:space="preserve">, 2011, Naplouse, Palestinian Territories</w:t>
            </w:r>
          </w:p>
          <w:p>
            <w:pPr/>
            <w:r>
              <w:rPr/>
              <w:t xml:space="preserve">Communication dans un congrès</w:t>
            </w:r>
          </w:p>
          <w:p>
            <w:pPr/>
            <w:hyperlink r:id="rId39" w:history="1">
              <w:r>
                <w:rPr>
                  <w:color w:val="#410a8c"/>
                  <w:u w:val="single"/>
                </w:rPr>
                <w:t xml:space="preserve">hal-04966744v1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Des collectes de mémoires à la nostalgie des mondes à venir. Recueillir, inventorier, archiver en temps de crise »</w:t>
              </w:r>
            </w:hyperlink>
          </w:p>
          <w:p>
            <w:pPr/>
            <w:hyperlink r:id="rId10" w:history="1">
              <w:r>
                <w:rPr>
                  <w:color w:val="#410a8c"/>
                  <w:u w:val="single"/>
                </w:rPr>
                <w:t xml:space="preserve">Fanny Urien-Lefranc</w:t>
              </w:r>
            </w:hyperlink>
          </w:p>
          <w:p>
            <w:pPr/>
            <w:r>
              <w:rPr>
                <w:i w:val="1"/>
                <w:iCs w:val="1"/>
              </w:rPr>
              <w:t xml:space="preserve">Killjoy Scientists. Critique et urgence écologique, in Roux Sébastien &amp; Sallustio Madeleine (dir.), Rennes, PUR, p. 67-87</w:t>
            </w:r>
            <w:r>
              <w:rPr/>
              <w:t xml:space="preserve">, A paraître</w:t>
            </w:r>
          </w:p>
          <w:p>
            <w:pPr/>
            <w:r>
              <w:rPr/>
              <w:t xml:space="preserve">Chapitre d'ouvrage</w:t>
            </w:r>
          </w:p>
          <w:p>
            <w:pPr/>
            <w:hyperlink r:id="rId40" w:history="1">
              <w:r>
                <w:rPr>
                  <w:color w:val="#410a8c"/>
                  <w:u w:val="single"/>
                </w:rPr>
                <w:t xml:space="preserve">hal-05482740v1</w:t>
              </w:r>
            </w:hyperlink>
          </w:p>
        </w:tc>
      </w:tr>
      <w:tr>
        <w:trPr/>
        <w:tc>
          <w:tcPr>
            <w:noWrap/>
          </w:tcPr>
          <w:p>
            <w:pPr>
              <w:spacing w:after="200"/>
            </w:pPr>
            <w:hyperlink r:id="rId41" w:history="1">
              <w:r>
                <w:rPr>
                  <w:color w:val="1e198e"/>
                  <w:b w:val="1"/>
                  <w:bCs w:val="1"/>
                  <w:u w:val="single"/>
                </w:rPr>
                <w:t xml:space="preserve">Préface de l’ouvrage « Paysages mobilisés »</w:t>
              </w:r>
            </w:hyperlink>
          </w:p>
          <w:p>
            <w:pPr/>
            <w:hyperlink r:id="rId10" w:history="1">
              <w:r>
                <w:rPr>
                  <w:color w:val="#410a8c"/>
                  <w:u w:val="single"/>
                </w:rPr>
                <w:t xml:space="preserve">Fanny Urien-Lefranc</w:t>
              </w:r>
            </w:hyperlink>
          </w:p>
          <w:p>
            <w:pPr/>
            <w:r>
              <w:rPr/>
              <w:t xml:space="preserve">Conseil d'architecture, d'urbanisme et de l'environnement (CAUE). </w:t>
            </w:r>
            <w:r>
              <w:rPr>
                <w:i w:val="1"/>
                <w:iCs w:val="1"/>
              </w:rPr>
              <w:t xml:space="preserve">Paysages mobilisés</w:t>
            </w:r>
            <w:r>
              <w:rPr/>
              <w:t xml:space="preserve">, 2024</w:t>
            </w:r>
          </w:p>
          <w:p>
            <w:pPr/>
            <w:r>
              <w:rPr/>
              <w:t xml:space="preserve">Chapitre d'ouvrage</w:t>
            </w:r>
          </w:p>
          <w:p>
            <w:pPr/>
            <w:hyperlink r:id="rId41" w:history="1">
              <w:r>
                <w:rPr>
                  <w:color w:val="#410a8c"/>
                  <w:u w:val="single"/>
                </w:rPr>
                <w:t xml:space="preserve">hal-05547696v1</w:t>
              </w:r>
            </w:hyperlink>
          </w:p>
        </w:tc>
      </w:tr>
      <w:tr>
        <w:trPr/>
        <w:tc>
          <w:tcPr>
            <w:noWrap/>
          </w:tcPr>
          <w:p>
            <w:pPr>
              <w:spacing w:after="200"/>
            </w:pPr>
            <w:hyperlink r:id="rId42" w:history="1">
              <w:r>
                <w:rPr>
                  <w:color w:val="1e198e"/>
                  <w:b w:val="1"/>
                  <w:bCs w:val="1"/>
                  <w:u w:val="single"/>
                </w:rPr>
                <w:t xml:space="preserve">UNE AUTRE TERRE SAINTE REVENDIQUÉE : LE MONT GARIZIM DES SAMARITAINS</w:t>
              </w:r>
            </w:hyperlink>
          </w:p>
          <w:p>
            <w:pPr/>
            <w:hyperlink r:id="rId10" w:history="1">
              <w:r>
                <w:rPr>
                  <w:color w:val="#410a8c"/>
                  <w:u w:val="single"/>
                </w:rPr>
                <w:t xml:space="preserve">Fanny Urien-Lefranc</w:t>
              </w:r>
            </w:hyperlink>
          </w:p>
          <w:p>
            <w:pPr/>
            <w:r>
              <w:rPr>
                <w:i w:val="1"/>
                <w:iCs w:val="1"/>
              </w:rPr>
              <w:t xml:space="preserve">La Terre sainte en héritage</w:t>
            </w:r>
            <w:r>
              <w:rPr/>
              <w:t xml:space="preserve">, Éditions du Cerf, 2018, 9782204130233</w:t>
            </w:r>
          </w:p>
          <w:p>
            <w:pPr/>
            <w:r>
              <w:rPr/>
              <w:t xml:space="preserve">Chapitre d'ouvrage</w:t>
            </w:r>
          </w:p>
          <w:p>
            <w:pPr/>
            <w:hyperlink r:id="rId42" w:history="1">
              <w:r>
                <w:rPr>
                  <w:color w:val="#410a8c"/>
                  <w:u w:val="single"/>
                </w:rPr>
                <w:t xml:space="preserve">hal-04094364v1</w:t>
              </w:r>
            </w:hyperlink>
          </w:p>
        </w:tc>
      </w:tr>
      <w:tr>
        <w:trPr/>
        <w:tc>
          <w:tcPr>
            <w:noWrap/>
          </w:tcPr>
          <w:p>
            <w:pPr>
              <w:spacing w:after="200"/>
            </w:pPr>
            <w:hyperlink r:id="rId43" w:history="1">
              <w:r>
                <w:rPr>
                  <w:color w:val="1e198e"/>
                  <w:b w:val="1"/>
                  <w:bCs w:val="1"/>
                  <w:u w:val="single"/>
                </w:rPr>
                <w:t xml:space="preserve">The Samaritan Passover, a moment of reconciliation?</w:t>
              </w:r>
            </w:hyperlink>
          </w:p>
          <w:p>
            <w:pPr/>
            <w:hyperlink r:id="rId10" w:history="1">
              <w:r>
                <w:rPr>
                  <w:color w:val="#410a8c"/>
                  <w:u w:val="single"/>
                </w:rPr>
                <w:t xml:space="preserve">Fanny Urien-Lefranc</w:t>
              </w:r>
            </w:hyperlink>
          </w:p>
          <w:p>
            <w:pPr/>
            <w:r>
              <w:rPr/>
              <w:t xml:space="preserve">Yazid Ben Hounet; Sandrine Lefranc; Deborah Puccio-Den. </w:t>
            </w:r>
            <w:r>
              <w:rPr>
                <w:i w:val="1"/>
                <w:iCs w:val="1"/>
              </w:rPr>
              <w:t xml:space="preserve">Justice, Religion, Réconciliation</w:t>
            </w:r>
            <w:r>
              <w:rPr/>
              <w:t xml:space="preserve">, </w:t>
            </w:r>
            <w:hyperlink r:id="rId44" w:history="1">
              <w:r>
                <w:rPr>
                  <w:color w:val="#410a8c"/>
                  <w:u w:val="single"/>
                </w:rPr>
                <w:t xml:space="preserve">L'Harmattan</w:t>
              </w:r>
            </w:hyperlink>
            <w:r>
              <w:rPr/>
              <w:t xml:space="preserve">, pp.183-198, 2014, 978-2-343-03311-2</w:t>
            </w:r>
          </w:p>
          <w:p>
            <w:pPr/>
            <w:r>
              <w:rPr/>
              <w:t xml:space="preserve">Chapitre d'ouvrage</w:t>
            </w:r>
          </w:p>
          <w:p>
            <w:pPr/>
            <w:hyperlink r:id="rId43" w:history="1">
              <w:r>
                <w:rPr>
                  <w:color w:val="#410a8c"/>
                  <w:u w:val="single"/>
                </w:rPr>
                <w:t xml:space="preserve">hal-04647417v1</w:t>
              </w:r>
            </w:hyperlink>
          </w:p>
        </w:tc>
      </w:tr>
      <w:tr>
        <w:trPr/>
        <w:tc>
          <w:tcPr>
            <w:noWrap/>
          </w:tcPr>
          <w:p>
            <w:pPr>
              <w:spacing w:after="200"/>
            </w:pPr>
            <w:hyperlink r:id="rId45" w:history="1">
              <w:r>
                <w:rPr>
                  <w:color w:val="1e198e"/>
                  <w:b w:val="1"/>
                  <w:bCs w:val="1"/>
                  <w:u w:val="single"/>
                </w:rPr>
                <w:t xml:space="preserve">Construction d’un discours prophétique pendant la Pâque samaritaine : annonce d’une paix future entre Israéliens et Palestiniens sur le mont Garizim</w:t>
              </w:r>
            </w:hyperlink>
          </w:p>
          <w:p>
            <w:pPr/>
            <w:hyperlink r:id="rId10" w:history="1">
              <w:r>
                <w:rPr>
                  <w:color w:val="#410a8c"/>
                  <w:u w:val="single"/>
                </w:rPr>
                <w:t xml:space="preserve">Fanny Urien-Lefranc</w:t>
              </w:r>
            </w:hyperlink>
          </w:p>
          <w:p>
            <w:pPr/>
            <w:r>
              <w:rPr/>
              <w:t xml:space="preserve">CNRS Editions. </w:t>
            </w:r>
            <w:r>
              <w:rPr>
                <w:i w:val="1"/>
                <w:iCs w:val="1"/>
              </w:rPr>
              <w:t xml:space="preserve">Penser la fin du monde</w:t>
            </w:r>
            <w:r>
              <w:rPr/>
              <w:t xml:space="preserve">, , 2014, 9782271080530</w:t>
            </w:r>
          </w:p>
          <w:p>
            <w:pPr/>
            <w:r>
              <w:rPr/>
              <w:t xml:space="preserve">Chapitre d'ouvrage</w:t>
            </w:r>
          </w:p>
          <w:p>
            <w:pPr/>
            <w:hyperlink r:id="rId45" w:history="1">
              <w:r>
                <w:rPr>
                  <w:color w:val="#410a8c"/>
                  <w:u w:val="single"/>
                </w:rPr>
                <w:t xml:space="preserve">hal-04647408v1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Mémoires vives ! Collecter des témoignages oraux et les valoriser grâce aux pratiques artistiques : vers de nouvelles ressources pour les territoires ruraux</w:t>
              </w:r>
            </w:hyperlink>
          </w:p>
          <w:p>
            <w:pPr/>
            <w:hyperlink r:id="rId10" w:history="1">
              <w:r>
                <w:rPr>
                  <w:color w:val="#410a8c"/>
                  <w:u w:val="single"/>
                </w:rPr>
                <w:t xml:space="preserve">Fanny Urien-Lefranc</w:t>
              </w:r>
            </w:hyperlink>
            <w:r>
              <w:rPr/>
              <w:t xml:space="preserve">,</w:t>
            </w:r>
            <w:hyperlink r:id="rId47" w:history="1">
              <w:r>
                <w:rPr>
                  <w:color w:val="#410a8c"/>
                  <w:u w:val="single"/>
                </w:rPr>
                <w:t xml:space="preserve">Nicolas Senil</w:t>
              </w:r>
            </w:hyperlink>
          </w:p>
          <w:p>
            <w:pPr/>
            <w:r>
              <w:rPr/>
              <w:t xml:space="preserve">2022</w:t>
            </w:r>
          </w:p>
          <w:p>
            <w:pPr/>
            <w:r>
              <w:rPr/>
              <w:t xml:space="preserve">Autre publication scientifique</w:t>
            </w:r>
          </w:p>
          <w:p>
            <w:pPr/>
            <w:hyperlink r:id="rId46" w:history="1">
              <w:r>
                <w:rPr>
                  <w:color w:val="#410a8c"/>
                  <w:u w:val="single"/>
                </w:rPr>
                <w:t xml:space="preserve">halshs-03776645v1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Des paysages ardéchois en mouvement</w:t>
              </w:r>
            </w:hyperlink>
          </w:p>
          <w:p>
            <w:pPr/>
            <w:hyperlink r:id="rId10" w:history="1">
              <w:r>
                <w:rPr>
                  <w:color w:val="#410a8c"/>
                  <w:u w:val="single"/>
                </w:rPr>
                <w:t xml:space="preserve">Fanny Urien-Lefranc</w:t>
              </w:r>
            </w:hyperlink>
          </w:p>
          <w:p>
            <w:pPr/>
            <w:r>
              <w:rPr/>
              <w:t xml:space="preserve">CERMOSEM; Université Grenoble - Alpes. 2023</w:t>
            </w:r>
          </w:p>
          <w:p>
            <w:pPr/>
            <w:r>
              <w:rPr/>
              <w:t xml:space="preserve">Rapport</w:t>
            </w:r>
          </w:p>
          <w:p>
            <w:pPr/>
            <w:hyperlink r:id="rId48" w:history="1">
              <w:r>
                <w:rPr>
                  <w:color w:val="#410a8c"/>
                  <w:u w:val="single"/>
                </w:rPr>
                <w:t xml:space="preserve">halshs-04303981v1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Au croisement des regards. Ancrage territorial, mobilités et négociations identitaires, Le cas des Samaritains de Holon (Israël) et de Kiryat Lûza (Palestine)</w:t>
              </w:r>
            </w:hyperlink>
          </w:p>
          <w:p>
            <w:pPr/>
            <w:hyperlink r:id="rId10" w:history="1">
              <w:r>
                <w:rPr>
                  <w:color w:val="#410a8c"/>
                  <w:u w:val="single"/>
                </w:rPr>
                <w:t xml:space="preserve">Fanny Urien-Lefranc</w:t>
              </w:r>
            </w:hyperlink>
          </w:p>
          <w:p>
            <w:pPr/>
            <w:r>
              <w:rPr/>
              <w:t xml:space="preserve">Anthropologie sociale et ethnologie. EHESS, 2019. Français. </w:t>
            </w:r>
            <w:hyperlink r:id="rId50" w:history="1">
              <w:r>
                <w:rPr>
                  <w:color w:val="#410a8c"/>
                  <w:u w:val="single"/>
                </w:rPr>
                <w:t xml:space="preserve">⟨NNT : ⟩</w:t>
              </w:r>
            </w:hyperlink>
          </w:p>
          <w:p>
            <w:pPr/>
            <w:r>
              <w:rPr/>
              <w:t xml:space="preserve">Thèse</w:t>
            </w:r>
          </w:p>
          <w:p>
            <w:pPr/>
            <w:hyperlink r:id="rId49" w:history="1">
              <w:r>
                <w:rPr>
                  <w:color w:val="#410a8c"/>
                  <w:u w:val="single"/>
                </w:rPr>
                <w:t xml:space="preserve">tel-04051804v1</w:t>
              </w:r>
            </w:hyperlink>
          </w:p>
        </w:tc>
      </w:tr>
    </w:tbl>
    <w:p>
      <w:pPr>
        <w:spacing w:before="200"/>
      </w:pPr>
    </w:p>
    <w:p>
      <w:pPr>
        <w:pStyle w:val="Heading2"/>
      </w:pPr>
      <w:r>
        <w:rPr>
          <w:color w:val="1e198e"/>
          <w:b w:val="1"/>
          <w:bCs w:val="1"/>
        </w:rPr>
        <w:t xml:space="preserve">Son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Ça fait un peu penser à un cimetière !</w:t>
              </w:r>
            </w:hyperlink>
          </w:p>
          <w:p>
            <w:pPr/>
            <w:hyperlink r:id="rId10" w:history="1">
              <w:r>
                <w:rPr>
                  <w:color w:val="#410a8c"/>
                  <w:u w:val="single"/>
                </w:rPr>
                <w:t xml:space="preserve">Fanny Urien-Lefranc</w:t>
              </w:r>
            </w:hyperlink>
          </w:p>
          <w:p>
            <w:pPr/>
            <w:r>
              <w:rPr/>
              <w:t xml:space="preserve">2024</w:t>
            </w:r>
          </w:p>
          <w:p>
            <w:pPr/>
            <w:r>
              <w:rPr/>
              <w:t xml:space="preserve">Son</w:t>
            </w:r>
          </w:p>
          <w:p>
            <w:pPr/>
            <w:hyperlink r:id="rId51" w:history="1">
              <w:r>
                <w:rPr>
                  <w:color w:val="#410a8c"/>
                  <w:u w:val="single"/>
                </w:rPr>
                <w:t xml:space="preserve">hal-04647445v1</w:t>
              </w:r>
            </w:hyperlink>
          </w:p>
        </w:tc>
      </w:tr>
      <w:tr>
        <w:trPr/>
        <w:tc>
          <w:tcPr>
            <w:noWrap/>
          </w:tcPr>
          <w:p>
            <w:pPr>
              <w:spacing w:after="200"/>
            </w:pPr>
            <w:hyperlink r:id="rId52" w:history="1">
              <w:r>
                <w:rPr>
                  <w:color w:val="1e198e"/>
                  <w:b w:val="1"/>
                  <w:bCs w:val="1"/>
                  <w:u w:val="single"/>
                </w:rPr>
                <w:t xml:space="preserve">Perceptions des paysages en temps de crise écologique</w:t>
              </w:r>
            </w:hyperlink>
          </w:p>
          <w:p>
            <w:pPr/>
            <w:hyperlink r:id="rId10" w:history="1">
              <w:r>
                <w:rPr>
                  <w:color w:val="#410a8c"/>
                  <w:u w:val="single"/>
                </w:rPr>
                <w:t xml:space="preserve">Fanny Urien-Lefranc</w:t>
              </w:r>
            </w:hyperlink>
          </w:p>
          <w:p>
            <w:pPr/>
            <w:r>
              <w:rPr/>
              <w:t xml:space="preserve">2023</w:t>
            </w:r>
          </w:p>
          <w:p>
            <w:pPr/>
            <w:r>
              <w:rPr/>
              <w:t xml:space="preserve">Son</w:t>
            </w:r>
          </w:p>
          <w:p>
            <w:pPr/>
            <w:hyperlink r:id="rId52" w:history="1">
              <w:r>
                <w:rPr>
                  <w:color w:val="#410a8c"/>
                  <w:u w:val="single"/>
                </w:rPr>
                <w:t xml:space="preserve">hal-04647440v1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A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urien-lefranc" TargetMode="External"/><Relationship Id="rId8" Type="http://schemas.openxmlformats.org/officeDocument/2006/relationships/hyperlink" Target="https://orcid.org/0000-0001-8893-5959" TargetMode="External"/><Relationship Id="rId9" Type="http://schemas.openxmlformats.org/officeDocument/2006/relationships/hyperlink" Target="https://hal.science/hal-05547677v1" TargetMode="External"/><Relationship Id="rId10" Type="http://schemas.openxmlformats.org/officeDocument/2006/relationships/hyperlink" Target="https://hal.science/search/index/?q=*&amp;authFullName_s=Fanny Urien-Lefranc" TargetMode="External"/><Relationship Id="rId11" Type="http://schemas.openxmlformats.org/officeDocument/2006/relationships/hyperlink" Target="https://hal.science/search/index/?q=*&amp;authFullName_s=Marie Lukasiewicz" TargetMode="External"/><Relationship Id="rId12" Type="http://schemas.openxmlformats.org/officeDocument/2006/relationships/hyperlink" Target="https://hal.science/search/index/?q=*&amp;authFullName_s=Matthieu Langlet" TargetMode="External"/><Relationship Id="rId13" Type="http://schemas.openxmlformats.org/officeDocument/2006/relationships/hyperlink" Target="https://hal.science/hal-04094359v1" TargetMode="External"/><Relationship Id="rId14" Type="http://schemas.openxmlformats.org/officeDocument/2006/relationships/hyperlink" Target="https://dx.doi.org/10.3390/rel11020086" TargetMode="External"/><Relationship Id="rId15" Type="http://schemas.openxmlformats.org/officeDocument/2006/relationships/hyperlink" Target="https://shs.hal.science/halshs-04087064v1" TargetMode="External"/><Relationship Id="rId16" Type="http://schemas.openxmlformats.org/officeDocument/2006/relationships/hyperlink" Target="https://dx.doi.org/10.3917/ethn.164.0669" TargetMode="External"/><Relationship Id="rId17" Type="http://schemas.openxmlformats.org/officeDocument/2006/relationships/hyperlink" Target="https://hal.science/hal-04966741v1" TargetMode="External"/><Relationship Id="rId18" Type="http://schemas.openxmlformats.org/officeDocument/2006/relationships/hyperlink" Target="https://hal.science/hal-05593690v1" TargetMode="External"/><Relationship Id="rId19" Type="http://schemas.openxmlformats.org/officeDocument/2006/relationships/hyperlink" Target="https://hal.science/hal-04647421v1" TargetMode="External"/><Relationship Id="rId20" Type="http://schemas.openxmlformats.org/officeDocument/2006/relationships/hyperlink" Target="https://hal.science/hal-04647424v1" TargetMode="External"/><Relationship Id="rId21" Type="http://schemas.openxmlformats.org/officeDocument/2006/relationships/hyperlink" Target="https://hal.science/hal-04647425v1" TargetMode="External"/><Relationship Id="rId22" Type="http://schemas.openxmlformats.org/officeDocument/2006/relationships/hyperlink" Target="https://ehess.hal.science/hal-04481250v1" TargetMode="External"/><Relationship Id="rId23" Type="http://schemas.openxmlformats.org/officeDocument/2006/relationships/hyperlink" Target="https://hal.science/hal-04647481v1" TargetMode="External"/><Relationship Id="rId24" Type="http://schemas.openxmlformats.org/officeDocument/2006/relationships/hyperlink" Target="https://ehess.hal.science/hal-04481256v1" TargetMode="External"/><Relationship Id="rId25" Type="http://schemas.openxmlformats.org/officeDocument/2006/relationships/hyperlink" Target="https://hal.science/hal-04647426v1" TargetMode="External"/><Relationship Id="rId26" Type="http://schemas.openxmlformats.org/officeDocument/2006/relationships/hyperlink" Target="https://ehess.hal.science/hal-04481261v1" TargetMode="External"/><Relationship Id="rId27" Type="http://schemas.openxmlformats.org/officeDocument/2006/relationships/hyperlink" Target="https://hal.science/hal-04647428v1" TargetMode="External"/><Relationship Id="rId28" Type="http://schemas.openxmlformats.org/officeDocument/2006/relationships/hyperlink" Target="https://hal.science/hal-04647429v1" TargetMode="External"/><Relationship Id="rId29" Type="http://schemas.openxmlformats.org/officeDocument/2006/relationships/hyperlink" Target="https://hal.science/hal-04966743v1" TargetMode="External"/><Relationship Id="rId30" Type="http://schemas.openxmlformats.org/officeDocument/2006/relationships/hyperlink" Target="https://hal.science/hal-04647431v1" TargetMode="External"/><Relationship Id="rId31" Type="http://schemas.openxmlformats.org/officeDocument/2006/relationships/hyperlink" Target="https://hal.science/hal-04647448v1" TargetMode="External"/><Relationship Id="rId32" Type="http://schemas.openxmlformats.org/officeDocument/2006/relationships/hyperlink" Target="https://hal.science/hal-04647449v1" TargetMode="External"/><Relationship Id="rId33" Type="http://schemas.openxmlformats.org/officeDocument/2006/relationships/hyperlink" Target="https://hal.science/hal-04647452v1" TargetMode="External"/><Relationship Id="rId34" Type="http://schemas.openxmlformats.org/officeDocument/2006/relationships/hyperlink" Target="https://hal.science/hal-04647450v1" TargetMode="External"/><Relationship Id="rId35" Type="http://schemas.openxmlformats.org/officeDocument/2006/relationships/hyperlink" Target="https://hal.science/hal-04647453v1" TargetMode="External"/><Relationship Id="rId36" Type="http://schemas.openxmlformats.org/officeDocument/2006/relationships/hyperlink" Target="https://hal.science/hal-04647469v1" TargetMode="External"/><Relationship Id="rId37" Type="http://schemas.openxmlformats.org/officeDocument/2006/relationships/hyperlink" Target="https://hal.science/hal-04647457v1" TargetMode="External"/><Relationship Id="rId38" Type="http://schemas.openxmlformats.org/officeDocument/2006/relationships/hyperlink" Target="https://hal.science/hal-04647460v1" TargetMode="External"/><Relationship Id="rId39" Type="http://schemas.openxmlformats.org/officeDocument/2006/relationships/hyperlink" Target="https://hal.science/hal-04966744v1" TargetMode="External"/><Relationship Id="rId40" Type="http://schemas.openxmlformats.org/officeDocument/2006/relationships/hyperlink" Target="https://hal.science/hal-05482740v1" TargetMode="External"/><Relationship Id="rId41" Type="http://schemas.openxmlformats.org/officeDocument/2006/relationships/hyperlink" Target="https://hal.science/hal-05547696v1" TargetMode="External"/><Relationship Id="rId42" Type="http://schemas.openxmlformats.org/officeDocument/2006/relationships/hyperlink" Target="https://hal.science/hal-04094364v1" TargetMode="External"/><Relationship Id="rId43" Type="http://schemas.openxmlformats.org/officeDocument/2006/relationships/hyperlink" Target="https://hal.science/hal-04647417v1" TargetMode="External"/><Relationship Id="rId44" Type="http://schemas.openxmlformats.org/officeDocument/2006/relationships/hyperlink" Target="https://www.editions-harmattan.fr/livre-justice_religion_reconciliation-9782343033112-44405.html" TargetMode="External"/><Relationship Id="rId45" Type="http://schemas.openxmlformats.org/officeDocument/2006/relationships/hyperlink" Target="https://hal.science/hal-04647408v1" TargetMode="External"/><Relationship Id="rId46" Type="http://schemas.openxmlformats.org/officeDocument/2006/relationships/hyperlink" Target="https://shs.hal.science/halshs-03776645v1" TargetMode="External"/><Relationship Id="rId47" Type="http://schemas.openxmlformats.org/officeDocument/2006/relationships/hyperlink" Target="https://hal.science/search/index/?q=*&amp;authFullName_s=Nicolas Senil" TargetMode="External"/><Relationship Id="rId48" Type="http://schemas.openxmlformats.org/officeDocument/2006/relationships/hyperlink" Target="https://shs.hal.science/halshs-04303981v1" TargetMode="External"/><Relationship Id="rId49" Type="http://schemas.openxmlformats.org/officeDocument/2006/relationships/hyperlink" Target="https://hal.science/tel-04051804v1" TargetMode="External"/><Relationship Id="rId50" Type="http://schemas.openxmlformats.org/officeDocument/2006/relationships/hyperlink" Target="https://www.theses.fr/" TargetMode="External"/><Relationship Id="rId51" Type="http://schemas.openxmlformats.org/officeDocument/2006/relationships/hyperlink" Target="https://hal.science/hal-04647445v1" TargetMode="External"/><Relationship Id="rId52" Type="http://schemas.openxmlformats.org/officeDocument/2006/relationships/hyperlink" Target="https://hal.science/hal-0464744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Urien</dc:title>
  <dc:description>CV</dc:description>
  <dc:subject/>
  <cp:keywords/>
  <cp:category/>
  <cp:lastModifiedBy/>
  <dcterms:created xsi:type="dcterms:W3CDTF">2026-05-01T00:31:40+02:00</dcterms:created>
  <dcterms:modified xsi:type="dcterms:W3CDTF">2026-05-01T00:31:40+02:00</dcterms:modified>
</cp:coreProperties>
</file>

<file path=docProps/custom.xml><?xml version="1.0" encoding="utf-8"?>
<Properties xmlns="http://schemas.openxmlformats.org/officeDocument/2006/custom-properties" xmlns:vt="http://schemas.openxmlformats.org/officeDocument/2006/docPropsVTypes"/>
</file>