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Fateh Saci </w:t>
      </w:r>
      <w:r>
        <w:rPr>
          <w:color w:val="641e6e"/>
        </w:rPr>
        <w:t xml:space="preserve">Maître de conférences en Sciences de Gestion à l'Université de Mayotte et rattaché au Laboratoire Chrome, 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fateh-saci</w:t>
        </w:r>
      </w:hyperlink>
    </w:p>
    <w:p>
      <w:pPr>
        <w:numPr>
          <w:ilvl w:val="0"/>
          <w:numId w:val="1"/>
        </w:numPr>
      </w:pPr>
      <w:r>
        <w:rPr/>
        <w:t xml:space="preserve"> ORCID : </w:t>
      </w:r>
      <w:hyperlink r:id="rId9" w:history="1">
        <w:r>
          <w:rPr>
            <w:color w:val="#410a8c"/>
            <w:u w:val="single"/>
          </w:rPr>
          <w:t xml:space="preserve">0000-0003-2519-3761</w:t>
        </w:r>
      </w:hyperlink>
    </w:p>
    <w:p>
      <w:pPr>
        <w:numPr>
          <w:ilvl w:val="0"/>
          <w:numId w:val="1"/>
        </w:numPr>
      </w:pPr>
      <w:r>
        <w:rPr/>
        <w:t xml:space="preserve"> IdRef : </w:t>
      </w:r>
      <w:hyperlink r:id="rId10" w:history="1">
        <w:r>
          <w:rPr>
            <w:color w:val="#410a8c"/>
            <w:u w:val="single"/>
          </w:rPr>
          <w:t xml:space="preserve">175863709</w:t>
        </w:r>
      </w:hyperlink>
    </w:p>
    <w:p>
      <w:pPr>
        <w:spacing w:before="600"/>
      </w:pPr>
    </w:p>
    <w:p>
      <w:pPr>
        <w:pStyle w:val="Heading2"/>
      </w:pPr>
      <w:r>
        <w:rPr>
          <w:color w:val="1e198e"/>
          <w:b w:val="1"/>
          <w:bCs w:val="1"/>
        </w:rPr>
        <w:t xml:space="preserve">Présentation</w:t>
      </w:r>
    </w:p>
    <w:p>
      <w:pPr>
        <w:spacing w:after="100"/>
      </w:pPr>
    </w:p>
    <w:p>
      <w:pPr/>
      <w:r>
        <w:rPr/>
        <w:t xml:space="preserve">Fateh Saci is Associate Professor of Finance at the University of Mayotte and Chrome Research Center, University of Nîmes. He taught at the University Nice, University of Toulouse Capitole, University of Paris 2, University of Perpignan, Renmin University of China and a PhD Degree from Nice University. His field of research is finance, accounting, corporate governance and strategic alliances. He also was awarded two times in China as a Professor of excellence and awarded for the best paper at the conference ‘Management and Business Academy’, Brunel University in December 2015. He has authored 17 articles, which appear in Finance Research Letters, Australian Economic Papers, Research in International Business and Finance, Journal of Global Information Management, Strategic Change, Sustainability, Frontiers in Psychology-Organizational Psychology, International Journal of Economics, Finance and Management Science and Journal of Organisational Studies and Innovation. He also authored three book chapters.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Does the research done by the institutional investors stimulate or inhibit the management's opportunistic behaviours</w:t>
              </w:r>
            </w:hyperlink>
          </w:p>
          <w:p>
            <w:pPr/>
            <w:hyperlink r:id="rId12" w:history="1">
              <w:r>
                <w:rPr>
                  <w:color w:val="#410a8c"/>
                  <w:u w:val="single"/>
                </w:rPr>
                <w:t xml:space="preserve">Fateh Saci</w:t>
              </w:r>
            </w:hyperlink>
          </w:p>
          <w:p>
            <w:pPr/>
            <w:r>
              <w:rPr>
                <w:i w:val="1"/>
                <w:iCs w:val="1"/>
              </w:rPr>
              <w:t xml:space="preserve">International Journal of Management and Decision Making</w:t>
            </w:r>
            <w:r>
              <w:rPr/>
              <w:t xml:space="preserve">, 2026, 25 (1), </w:t>
            </w:r>
            <w:hyperlink r:id="rId13" w:history="1">
              <w:r>
                <w:rPr>
                  <w:color w:val="#410a8c"/>
                  <w:u w:val="single"/>
                </w:rPr>
                <w:t xml:space="preserve">⟨10.1504/IJMDM.2026.10072151⟩</w:t>
              </w:r>
            </w:hyperlink>
          </w:p>
          <w:p>
            <w:pPr/>
            <w:r>
              <w:rPr/>
              <w:t xml:space="preserve">Article dans une revue</w:t>
            </w:r>
          </w:p>
          <w:p>
            <w:pPr/>
            <w:hyperlink r:id="rId11" w:history="1">
              <w:r>
                <w:rPr>
                  <w:color w:val="#410a8c"/>
                  <w:u w:val="single"/>
                </w:rPr>
                <w:t xml:space="preserve">halshs-05327636v1</w:t>
              </w:r>
            </w:hyperlink>
          </w:p>
        </w:tc>
      </w:tr>
      <w:tr>
        <w:trPr/>
        <w:tc>
          <w:tcPr>
            <w:noWrap/>
          </w:tcPr>
          <w:p>
            <w:pPr>
              <w:spacing w:after="200"/>
            </w:pPr>
            <w:hyperlink r:id="rId14" w:history="1">
              <w:r>
                <w:rPr>
                  <w:color w:val="1e198e"/>
                  <w:b w:val="1"/>
                  <w:bCs w:val="1"/>
                  <w:u w:val="single"/>
                </w:rPr>
                <w:t xml:space="preserve">Green Servant Leadership and Innovation: The Roles of Tacit Knowledge Sharing and Organizational Culture in Resource-Constrained Manufacturing</w:t>
              </w:r>
            </w:hyperlink>
          </w:p>
          <w:p>
            <w:pPr/>
            <w:hyperlink r:id="rId15" w:history="1">
              <w:r>
                <w:rPr>
                  <w:color w:val="#410a8c"/>
                  <w:u w:val="single"/>
                </w:rPr>
                <w:t xml:space="preserve">Peng Hu'An</w:t>
              </w:r>
            </w:hyperlink>
            <w:r>
              <w:rPr/>
              <w:t xml:space="preserve">,</w:t>
            </w:r>
            <w:hyperlink r:id="rId12" w:history="1">
              <w:r>
                <w:rPr>
                  <w:color w:val="#410a8c"/>
                  <w:u w:val="single"/>
                </w:rPr>
                <w:t xml:space="preserve">Fateh Saci</w:t>
              </w:r>
            </w:hyperlink>
            <w:r>
              <w:rPr/>
              <w:t xml:space="preserve">,</w:t>
            </w:r>
            <w:hyperlink r:id="rId16" w:history="1">
              <w:r>
                <w:rPr>
                  <w:color w:val="#410a8c"/>
                  <w:u w:val="single"/>
                </w:rPr>
                <w:t xml:space="preserve">Javid Iqbal</w:t>
              </w:r>
            </w:hyperlink>
            <w:r>
              <w:rPr/>
              <w:t xml:space="preserve">,</w:t>
            </w:r>
            <w:hyperlink r:id="rId17" w:history="1">
              <w:r>
                <w:rPr>
                  <w:color w:val="#410a8c"/>
                  <w:u w:val="single"/>
                </w:rPr>
                <w:t xml:space="preserve">Mohamad Ahmad</w:t>
              </w:r>
            </w:hyperlink>
            <w:r>
              <w:rPr/>
              <w:t xml:space="preserve">,</w:t>
            </w:r>
            <w:hyperlink r:id="rId18" w:history="1">
              <w:r>
                <w:rPr>
                  <w:color w:val="#410a8c"/>
                  <w:u w:val="single"/>
                </w:rPr>
                <w:t xml:space="preserve">Wafa Ghardallou</w:t>
              </w:r>
            </w:hyperlink>
            <w:r>
              <w:rPr/>
              <w:t xml:space="preserve">et al.</w:t>
            </w:r>
          </w:p>
          <w:p>
            <w:pPr/>
            <w:r>
              <w:rPr>
                <w:i w:val="1"/>
                <w:iCs w:val="1"/>
              </w:rPr>
              <w:t xml:space="preserve">Journal of organizational and end user computing</w:t>
            </w:r>
            <w:r>
              <w:rPr/>
              <w:t xml:space="preserve">, 2026, 37 (1), pp.1 - 32. </w:t>
            </w:r>
            <w:hyperlink r:id="rId19" w:history="1">
              <w:r>
                <w:rPr>
                  <w:color w:val="#410a8c"/>
                  <w:u w:val="single"/>
                </w:rPr>
                <w:t xml:space="preserve">⟨10.4018/joeuc.398845⟩</w:t>
              </w:r>
            </w:hyperlink>
          </w:p>
          <w:p>
            <w:pPr/>
            <w:r>
              <w:rPr/>
              <w:t xml:space="preserve">Article dans une revue</w:t>
            </w:r>
          </w:p>
          <w:p>
            <w:pPr/>
            <w:hyperlink r:id="rId14" w:history="1">
              <w:r>
                <w:rPr>
                  <w:color w:val="#410a8c"/>
                  <w:u w:val="single"/>
                </w:rPr>
                <w:t xml:space="preserve">hal-05551357v1</w:t>
              </w:r>
            </w:hyperlink>
          </w:p>
        </w:tc>
      </w:tr>
      <w:tr>
        <w:trPr/>
        <w:tc>
          <w:tcPr>
            <w:noWrap/>
          </w:tcPr>
          <w:p>
            <w:pPr>
              <w:spacing w:after="200"/>
            </w:pPr>
            <w:hyperlink r:id="rId20" w:history="1">
              <w:r>
                <w:rPr>
                  <w:color w:val="1e198e"/>
                  <w:b w:val="1"/>
                  <w:bCs w:val="1"/>
                  <w:u w:val="single"/>
                </w:rPr>
                <w:t xml:space="preserve">La perception du pilotage budgétaire dans les entreprises régulées. Cas d’une société française de distribution de gaz</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La Revue des Sciences de Gestion</w:t>
            </w:r>
            <w:r>
              <w:rPr/>
              <w:t xml:space="preserve">, 2025, 334-335</w:t>
            </w:r>
          </w:p>
          <w:p>
            <w:pPr/>
            <w:r>
              <w:rPr/>
              <w:t xml:space="preserve">Article dans une revue</w:t>
            </w:r>
          </w:p>
          <w:p>
            <w:pPr/>
            <w:hyperlink r:id="rId20" w:history="1">
              <w:r>
                <w:rPr>
                  <w:color w:val="#410a8c"/>
                  <w:u w:val="single"/>
                </w:rPr>
                <w:t xml:space="preserve">halshs-05414081v1</w:t>
              </w:r>
            </w:hyperlink>
          </w:p>
        </w:tc>
      </w:tr>
      <w:tr>
        <w:trPr/>
        <w:tc>
          <w:tcPr>
            <w:noWrap/>
          </w:tcPr>
          <w:p>
            <w:pPr>
              <w:spacing w:after="200"/>
            </w:pPr>
            <w:hyperlink r:id="rId22" w:history="1">
              <w:r>
                <w:rPr>
                  <w:color w:val="1e198e"/>
                  <w:b w:val="1"/>
                  <w:bCs w:val="1"/>
                  <w:u w:val="single"/>
                </w:rPr>
                <w:t xml:space="preserve">Does the research done by the institutional investors affect the stock price synchronicity?</w:t>
              </w:r>
            </w:hyperlink>
          </w:p>
          <w:p>
            <w:pPr/>
            <w:hyperlink r:id="rId12" w:history="1">
              <w:r>
                <w:rPr>
                  <w:color w:val="#410a8c"/>
                  <w:u w:val="single"/>
                </w:rPr>
                <w:t xml:space="preserve">Fateh Saci</w:t>
              </w:r>
            </w:hyperlink>
          </w:p>
          <w:p>
            <w:pPr/>
            <w:r>
              <w:rPr>
                <w:i w:val="1"/>
                <w:iCs w:val="1"/>
              </w:rPr>
              <w:t xml:space="preserve">Journal of Asset Management</w:t>
            </w:r>
            <w:r>
              <w:rPr/>
              <w:t xml:space="preserve">, 2025, </w:t>
            </w:r>
            <w:hyperlink r:id="rId23" w:history="1">
              <w:r>
                <w:rPr>
                  <w:color w:val="#410a8c"/>
                  <w:u w:val="single"/>
                </w:rPr>
                <w:t xml:space="preserve">⟨10.1057/s41260-025-00423-1⟩</w:t>
              </w:r>
            </w:hyperlink>
          </w:p>
          <w:p>
            <w:pPr/>
            <w:r>
              <w:rPr/>
              <w:t xml:space="preserve">Article dans une revue</w:t>
            </w:r>
          </w:p>
          <w:p>
            <w:pPr/>
            <w:hyperlink r:id="rId22" w:history="1">
              <w:r>
                <w:rPr>
                  <w:color w:val="#410a8c"/>
                  <w:u w:val="single"/>
                </w:rPr>
                <w:t xml:space="preserve">halshs-05253309v1</w:t>
              </w:r>
            </w:hyperlink>
          </w:p>
        </w:tc>
      </w:tr>
      <w:tr>
        <w:trPr/>
        <w:tc>
          <w:tcPr>
            <w:noWrap/>
          </w:tcPr>
          <w:p>
            <w:pPr>
              <w:spacing w:after="200"/>
            </w:pPr>
            <w:hyperlink r:id="rId24" w:history="1">
              <w:r>
                <w:rPr>
                  <w:color w:val="1e198e"/>
                  <w:b w:val="1"/>
                  <w:bCs w:val="1"/>
                  <w:u w:val="single"/>
                </w:rPr>
                <w:t xml:space="preserve">Does ESG performance affect the systemic risk sensitivity? Empirical evidence from Chinese listed companies</w:t>
              </w:r>
            </w:hyperlink>
          </w:p>
          <w:p>
            <w:pPr/>
            <w:hyperlink r:id="rId12" w:history="1">
              <w:r>
                <w:rPr>
                  <w:color w:val="#410a8c"/>
                  <w:u w:val="single"/>
                </w:rPr>
                <w:t xml:space="preserve">Fateh Saci</w:t>
              </w:r>
            </w:hyperlink>
            <w:r>
              <w:rPr/>
              <w:t xml:space="preserve">,</w:t>
            </w:r>
            <w:hyperlink r:id="rId25" w:history="1">
              <w:r>
                <w:rPr>
                  <w:color w:val="#410a8c"/>
                  <w:u w:val="single"/>
                </w:rPr>
                <w:t xml:space="preserve">Sajjad Jasimuddin</w:t>
              </w:r>
            </w:hyperlink>
            <w:r>
              <w:rPr/>
              <w:t xml:space="preserve">,</w:t>
            </w:r>
            <w:hyperlink r:id="rId26" w:history="1">
              <w:r>
                <w:rPr>
                  <w:color w:val="#410a8c"/>
                  <w:u w:val="single"/>
                </w:rPr>
                <w:t xml:space="preserve">Justin Zuopeng Zhang</w:t>
              </w:r>
            </w:hyperlink>
          </w:p>
          <w:p>
            <w:pPr/>
            <w:r>
              <w:rPr>
                <w:i w:val="1"/>
                <w:iCs w:val="1"/>
              </w:rPr>
              <w:t xml:space="preserve">Management of Environmental Quality: An International Journal</w:t>
            </w:r>
            <w:r>
              <w:rPr/>
              <w:t xml:space="preserve">, 2024, 35 (6), pp.1274-1294. </w:t>
            </w:r>
            <w:hyperlink r:id="rId27" w:history="1">
              <w:r>
                <w:rPr>
                  <w:color w:val="#410a8c"/>
                  <w:u w:val="single"/>
                </w:rPr>
                <w:t xml:space="preserve">⟨10.1108/MEQ-02-2023-0060⟩</w:t>
              </w:r>
            </w:hyperlink>
          </w:p>
          <w:p>
            <w:pPr/>
            <w:r>
              <w:rPr/>
              <w:t xml:space="preserve">Article dans une revue</w:t>
            </w:r>
          </w:p>
          <w:p>
            <w:pPr/>
            <w:hyperlink r:id="rId24" w:history="1">
              <w:r>
                <w:rPr>
                  <w:color w:val="#410a8c"/>
                  <w:u w:val="single"/>
                </w:rPr>
                <w:t xml:space="preserve">halshs-04709301v1</w:t>
              </w:r>
            </w:hyperlink>
          </w:p>
        </w:tc>
      </w:tr>
      <w:tr>
        <w:trPr/>
        <w:tc>
          <w:tcPr>
            <w:noWrap/>
          </w:tcPr>
          <w:p>
            <w:pPr>
              <w:spacing w:after="200"/>
            </w:pPr>
            <w:hyperlink r:id="rId28" w:history="1">
              <w:r>
                <w:rPr>
                  <w:color w:val="1e198e"/>
                  <w:b w:val="1"/>
                  <w:bCs w:val="1"/>
                  <w:u w:val="single"/>
                </w:rPr>
                <w:t xml:space="preserve">The Impact of Industrial Internet Policy Subsidies on Corporate Development : an Empirical Analysis of Chinese IIoT Listed Companies</w:t>
              </w:r>
            </w:hyperlink>
          </w:p>
          <w:p>
            <w:pPr/>
            <w:hyperlink r:id="rId12" w:history="1">
              <w:r>
                <w:rPr>
                  <w:color w:val="#410a8c"/>
                  <w:u w:val="single"/>
                </w:rPr>
                <w:t xml:space="preserve">Fateh Saci</w:t>
              </w:r>
            </w:hyperlink>
          </w:p>
          <w:p>
            <w:pPr/>
            <w:r>
              <w:rPr>
                <w:i w:val="1"/>
                <w:iCs w:val="1"/>
              </w:rPr>
              <w:t xml:space="preserve">International Journal of Manufacturing Technology and Management</w:t>
            </w:r>
            <w:r>
              <w:rPr/>
              <w:t xml:space="preserve">, 2024, 38 (6), </w:t>
            </w:r>
            <w:hyperlink r:id="rId29" w:history="1">
              <w:r>
                <w:rPr>
                  <w:color w:val="#410a8c"/>
                  <w:u w:val="single"/>
                </w:rPr>
                <w:t xml:space="preserve">⟨10.1504/IJMTM.2024.10068229⟩</w:t>
              </w:r>
            </w:hyperlink>
          </w:p>
          <w:p>
            <w:pPr/>
            <w:r>
              <w:rPr/>
              <w:t xml:space="preserve">Article dans une revue</w:t>
            </w:r>
          </w:p>
          <w:p>
            <w:pPr/>
            <w:hyperlink r:id="rId28" w:history="1">
              <w:r>
                <w:rPr>
                  <w:color w:val="#410a8c"/>
                  <w:u w:val="single"/>
                </w:rPr>
                <w:t xml:space="preserve">halshs-04832775v1</w:t>
              </w:r>
            </w:hyperlink>
          </w:p>
        </w:tc>
      </w:tr>
      <w:tr>
        <w:trPr/>
        <w:tc>
          <w:tcPr>
            <w:noWrap/>
          </w:tcPr>
          <w:p>
            <w:pPr>
              <w:spacing w:after="200"/>
            </w:pPr>
            <w:hyperlink r:id="rId30" w:history="1">
              <w:r>
                <w:rPr>
                  <w:color w:val="1e198e"/>
                  <w:b w:val="1"/>
                  <w:bCs w:val="1"/>
                  <w:u w:val="single"/>
                </w:rPr>
                <w:t xml:space="preserve">Exploring Determinants That Influence the Usage Intention of AI-Based Customer Services in the UAE</w:t>
              </w:r>
            </w:hyperlink>
          </w:p>
          <w:p>
            <w:pPr/>
            <w:hyperlink r:id="rId31" w:history="1">
              <w:r>
                <w:rPr>
                  <w:color w:val="#410a8c"/>
                  <w:u w:val="single"/>
                </w:rPr>
                <w:t xml:space="preserve">Nasser Abdo Saif Almuraqab</w:t>
              </w:r>
            </w:hyperlink>
            <w:r>
              <w:rPr/>
              <w:t xml:space="preserve">,</w:t>
            </w:r>
            <w:hyperlink r:id="rId32" w:history="1">
              <w:r>
                <w:rPr>
                  <w:color w:val="#410a8c"/>
                  <w:u w:val="single"/>
                </w:rPr>
                <w:t xml:space="preserve">Sajjad M Jasimuddin</w:t>
              </w:r>
            </w:hyperlink>
            <w:r>
              <w:rPr/>
              <w:t xml:space="preserve">,</w:t>
            </w:r>
            <w:hyperlink r:id="rId12" w:history="1">
              <w:r>
                <w:rPr>
                  <w:color w:val="#410a8c"/>
                  <w:u w:val="single"/>
                </w:rPr>
                <w:t xml:space="preserve">Fateh Saci</w:t>
              </w:r>
            </w:hyperlink>
          </w:p>
          <w:p>
            <w:pPr/>
            <w:r>
              <w:rPr>
                <w:i w:val="1"/>
                <w:iCs w:val="1"/>
              </w:rPr>
              <w:t xml:space="preserve">Journal of Global Information Management</w:t>
            </w:r>
            <w:r>
              <w:rPr/>
              <w:t xml:space="preserve">, 2024, 32 (1), pp.1 - 16. </w:t>
            </w:r>
            <w:hyperlink r:id="rId33" w:history="1">
              <w:r>
                <w:rPr>
                  <w:color w:val="#410a8c"/>
                  <w:u w:val="single"/>
                </w:rPr>
                <w:t xml:space="preserve">⟨10.4018/jgim.343308⟩</w:t>
              </w:r>
            </w:hyperlink>
          </w:p>
          <w:p>
            <w:pPr/>
            <w:r>
              <w:rPr/>
              <w:t xml:space="preserve">Article dans une revue</w:t>
            </w:r>
          </w:p>
          <w:p>
            <w:pPr/>
            <w:hyperlink r:id="rId30" w:history="1">
              <w:r>
                <w:rPr>
                  <w:color w:val="#410a8c"/>
                  <w:u w:val="single"/>
                </w:rPr>
                <w:t xml:space="preserve">hal-04584633v1</w:t>
              </w:r>
            </w:hyperlink>
          </w:p>
        </w:tc>
      </w:tr>
      <w:tr>
        <w:trPr/>
        <w:tc>
          <w:tcPr>
            <w:noWrap/>
          </w:tcPr>
          <w:p>
            <w:pPr>
              <w:spacing w:after="200"/>
            </w:pPr>
            <w:hyperlink r:id="rId34" w:history="1">
              <w:r>
                <w:rPr>
                  <w:color w:val="1e198e"/>
                  <w:b w:val="1"/>
                  <w:bCs w:val="1"/>
                  <w:u w:val="single"/>
                </w:rPr>
                <w:t xml:space="preserve">Research on the Impact of Industrial Internet Policy Subsidies on Enterprise Development</w:t>
              </w:r>
            </w:hyperlink>
          </w:p>
          <w:p>
            <w:pPr/>
            <w:hyperlink r:id="rId12" w:history="1">
              <w:r>
                <w:rPr>
                  <w:color w:val="#410a8c"/>
                  <w:u w:val="single"/>
                </w:rPr>
                <w:t xml:space="preserve">Fateh Saci</w:t>
              </w:r>
            </w:hyperlink>
          </w:p>
          <w:p>
            <w:pPr/>
            <w:r>
              <w:rPr>
                <w:i w:val="1"/>
                <w:iCs w:val="1"/>
              </w:rPr>
              <w:t xml:space="preserve">International Journal of Manufacturing Technology and Management</w:t>
            </w:r>
            <w:r>
              <w:rPr/>
              <w:t xml:space="preserve">, 2024</w:t>
            </w:r>
          </w:p>
          <w:p>
            <w:pPr/>
            <w:r>
              <w:rPr/>
              <w:t xml:space="preserve">Article dans une revue</w:t>
            </w:r>
          </w:p>
          <w:p>
            <w:pPr/>
            <w:hyperlink r:id="rId34" w:history="1">
              <w:r>
                <w:rPr>
                  <w:color w:val="#410a8c"/>
                  <w:u w:val="single"/>
                </w:rPr>
                <w:t xml:space="preserve">halshs-04709319v1</w:t>
              </w:r>
            </w:hyperlink>
          </w:p>
        </w:tc>
      </w:tr>
      <w:tr>
        <w:trPr/>
        <w:tc>
          <w:tcPr>
            <w:noWrap/>
          </w:tcPr>
          <w:p>
            <w:pPr>
              <w:spacing w:after="200"/>
            </w:pPr>
            <w:hyperlink r:id="rId35" w:history="1">
              <w:r>
                <w:rPr>
                  <w:color w:val="1e198e"/>
                  <w:b w:val="1"/>
                  <w:bCs w:val="1"/>
                  <w:u w:val="single"/>
                </w:rPr>
                <w:t xml:space="preserve">Substantial innovation or strategic innovation? The impact of government venture capital guidance funds on corporate innovation</w:t>
              </w:r>
            </w:hyperlink>
          </w:p>
          <w:p>
            <w:pPr/>
            <w:hyperlink r:id="rId12" w:history="1">
              <w:r>
                <w:rPr>
                  <w:color w:val="#410a8c"/>
                  <w:u w:val="single"/>
                </w:rPr>
                <w:t xml:space="preserve">Fateh Saci</w:t>
              </w:r>
            </w:hyperlink>
            <w:r>
              <w:rPr/>
              <w:t xml:space="preserve">,</w:t>
            </w:r>
            <w:hyperlink r:id="rId17" w:history="1">
              <w:r>
                <w:rPr>
                  <w:color w:val="#410a8c"/>
                  <w:u w:val="single"/>
                </w:rPr>
                <w:t xml:space="preserve">Mohamad Ahmad</w:t>
              </w:r>
            </w:hyperlink>
          </w:p>
          <w:p>
            <w:pPr/>
            <w:r>
              <w:rPr>
                <w:i w:val="1"/>
                <w:iCs w:val="1"/>
              </w:rPr>
              <w:t xml:space="preserve">Strategic Change</w:t>
            </w:r>
            <w:r>
              <w:rPr/>
              <w:t xml:space="preserve">, 2024, 33 (5), pp.345-353. </w:t>
            </w:r>
            <w:hyperlink r:id="rId36" w:history="1">
              <w:r>
                <w:rPr>
                  <w:color w:val="#410a8c"/>
                  <w:u w:val="single"/>
                </w:rPr>
                <w:t xml:space="preserve">⟨10.1002/jsc.2583⟩</w:t>
              </w:r>
            </w:hyperlink>
          </w:p>
          <w:p>
            <w:pPr/>
            <w:r>
              <w:rPr/>
              <w:t xml:space="preserve">Article dans une revue</w:t>
            </w:r>
          </w:p>
          <w:p>
            <w:pPr/>
            <w:hyperlink r:id="rId35" w:history="1">
              <w:r>
                <w:rPr>
                  <w:color w:val="#410a8c"/>
                  <w:u w:val="single"/>
                </w:rPr>
                <w:t xml:space="preserve">halshs-04709288v1</w:t>
              </w:r>
            </w:hyperlink>
          </w:p>
        </w:tc>
      </w:tr>
      <w:tr>
        <w:trPr/>
        <w:tc>
          <w:tcPr>
            <w:noWrap/>
          </w:tcPr>
          <w:p>
            <w:pPr>
              <w:spacing w:after="200"/>
            </w:pPr>
            <w:hyperlink r:id="rId37" w:history="1">
              <w:r>
                <w:rPr>
                  <w:color w:val="1e198e"/>
                  <w:b w:val="1"/>
                  <w:bCs w:val="1"/>
                  <w:u w:val="single"/>
                </w:rPr>
                <w:t xml:space="preserve">Exploring Determinants That Influence the Usage Intention of AI-Based Customer Services in the UAE</w:t>
              </w:r>
            </w:hyperlink>
          </w:p>
          <w:p>
            <w:pPr/>
            <w:hyperlink r:id="rId31" w:history="1">
              <w:r>
                <w:rPr>
                  <w:color w:val="#410a8c"/>
                  <w:u w:val="single"/>
                </w:rPr>
                <w:t xml:space="preserve">Nasser Abdo Saif Almuraqab</w:t>
              </w:r>
            </w:hyperlink>
            <w:r>
              <w:rPr/>
              <w:t xml:space="preserve">,</w:t>
            </w:r>
            <w:hyperlink r:id="rId25" w:history="1">
              <w:r>
                <w:rPr>
                  <w:color w:val="#410a8c"/>
                  <w:u w:val="single"/>
                </w:rPr>
                <w:t xml:space="preserve">Sajjad Jasimuddin</w:t>
              </w:r>
            </w:hyperlink>
            <w:r>
              <w:rPr/>
              <w:t xml:space="preserve">,</w:t>
            </w:r>
            <w:hyperlink r:id="rId12" w:history="1">
              <w:r>
                <w:rPr>
                  <w:color w:val="#410a8c"/>
                  <w:u w:val="single"/>
                </w:rPr>
                <w:t xml:space="preserve">Fateh Saci</w:t>
              </w:r>
            </w:hyperlink>
          </w:p>
          <w:p>
            <w:pPr/>
            <w:r>
              <w:rPr>
                <w:i w:val="1"/>
                <w:iCs w:val="1"/>
              </w:rPr>
              <w:t xml:space="preserve">Journal of Global Information Management</w:t>
            </w:r>
            <w:r>
              <w:rPr/>
              <w:t xml:space="preserve">, 2024, 32 (1), pp.1-16. </w:t>
            </w:r>
            <w:hyperlink r:id="rId38" w:history="1">
              <w:r>
                <w:rPr>
                  <w:color w:val="#410a8c"/>
                  <w:u w:val="single"/>
                </w:rPr>
                <w:t xml:space="preserve">⟨10.4018/JGIM.343308⟩</w:t>
              </w:r>
            </w:hyperlink>
          </w:p>
          <w:p>
            <w:pPr/>
            <w:r>
              <w:rPr/>
              <w:t xml:space="preserve">Article dans une revue</w:t>
            </w:r>
          </w:p>
          <w:p>
            <w:pPr/>
            <w:hyperlink r:id="rId37" w:history="1">
              <w:r>
                <w:rPr>
                  <w:color w:val="#410a8c"/>
                  <w:u w:val="single"/>
                </w:rPr>
                <w:t xml:space="preserve">halshs-04709309v1</w:t>
              </w:r>
            </w:hyperlink>
          </w:p>
        </w:tc>
      </w:tr>
      <w:tr>
        <w:trPr/>
        <w:tc>
          <w:tcPr>
            <w:noWrap/>
          </w:tcPr>
          <w:p>
            <w:pPr>
              <w:spacing w:after="200"/>
            </w:pPr>
            <w:hyperlink r:id="rId39" w:history="1">
              <w:r>
                <w:rPr>
                  <w:color w:val="1e198e"/>
                  <w:b w:val="1"/>
                  <w:bCs w:val="1"/>
                  <w:u w:val="single"/>
                </w:rPr>
                <w:t xml:space="preserve">The Impact of Financial Liberalization Policies on Income Inequality</w:t>
              </w:r>
            </w:hyperlink>
          </w:p>
          <w:p>
            <w:pPr/>
            <w:hyperlink r:id="rId12" w:history="1">
              <w:r>
                <w:rPr>
                  <w:color w:val="#410a8c"/>
                  <w:u w:val="single"/>
                </w:rPr>
                <w:t xml:space="preserve">Fateh Saci</w:t>
              </w:r>
            </w:hyperlink>
          </w:p>
          <w:p>
            <w:pPr/>
            <w:r>
              <w:rPr>
                <w:i w:val="1"/>
                <w:iCs w:val="1"/>
              </w:rPr>
              <w:t xml:space="preserve">The B.E. journal of economic analysis &amp; policy</w:t>
            </w:r>
            <w:r>
              <w:rPr/>
              <w:t xml:space="preserve">, 2024, 3 (1), </w:t>
            </w:r>
            <w:hyperlink r:id="rId40" w:history="1">
              <w:r>
                <w:rPr>
                  <w:color w:val="#410a8c"/>
                  <w:u w:val="single"/>
                </w:rPr>
                <w:t xml:space="preserve">⟨10.58567/jea03010005⟩</w:t>
              </w:r>
            </w:hyperlink>
          </w:p>
          <w:p>
            <w:pPr/>
            <w:r>
              <w:rPr/>
              <w:t xml:space="preserve">Article dans une revue</w:t>
            </w:r>
          </w:p>
          <w:p>
            <w:pPr/>
            <w:hyperlink r:id="rId39" w:history="1">
              <w:r>
                <w:rPr>
                  <w:color w:val="#410a8c"/>
                  <w:u w:val="single"/>
                </w:rPr>
                <w:t xml:space="preserve">halshs-04709265v1</w:t>
              </w:r>
            </w:hyperlink>
          </w:p>
        </w:tc>
      </w:tr>
      <w:tr>
        <w:trPr/>
        <w:tc>
          <w:tcPr>
            <w:noWrap/>
          </w:tcPr>
          <w:p>
            <w:pPr>
              <w:spacing w:after="200"/>
            </w:pPr>
            <w:hyperlink r:id="rId41" w:history="1">
              <w:r>
                <w:rPr>
                  <w:color w:val="1e198e"/>
                  <w:b w:val="1"/>
                  <w:bCs w:val="1"/>
                  <w:u w:val="single"/>
                </w:rPr>
                <w:t xml:space="preserve">Impact of Benevolence Trust on Knowledge Transfer: An Empirical Study on NGOs with Reference to Critical Incident Technique (CIT)</w:t>
              </w:r>
            </w:hyperlink>
          </w:p>
          <w:p>
            <w:pPr/>
            <w:hyperlink r:id="rId42" w:history="1">
              <w:r>
                <w:rPr>
                  <w:color w:val="#410a8c"/>
                  <w:u w:val="single"/>
                </w:rPr>
                <w:t xml:space="preserve">Sheikh Shamim Hasnain</w:t>
              </w:r>
            </w:hyperlink>
            <w:r>
              <w:rPr/>
              <w:t xml:space="preserve">,</w:t>
            </w:r>
            <w:hyperlink r:id="rId25" w:history="1">
              <w:r>
                <w:rPr>
                  <w:color w:val="#410a8c"/>
                  <w:u w:val="single"/>
                </w:rPr>
                <w:t xml:space="preserve">Sajjad Jasimuddin</w:t>
              </w:r>
            </w:hyperlink>
            <w:r>
              <w:rPr/>
              <w:t xml:space="preserve">,</w:t>
            </w:r>
            <w:hyperlink r:id="rId12" w:history="1">
              <w:r>
                <w:rPr>
                  <w:color w:val="#410a8c"/>
                  <w:u w:val="single"/>
                </w:rPr>
                <w:t xml:space="preserve">Fateh Saci</w:t>
              </w:r>
            </w:hyperlink>
          </w:p>
          <w:p>
            <w:pPr/>
            <w:r>
              <w:rPr>
                <w:i w:val="1"/>
                <w:iCs w:val="1"/>
              </w:rPr>
              <w:t xml:space="preserve">Journal of Global Information Management</w:t>
            </w:r>
            <w:r>
              <w:rPr/>
              <w:t xml:space="preserve">, 2024, 32 (1), </w:t>
            </w:r>
            <w:hyperlink r:id="rId43" w:history="1">
              <w:r>
                <w:rPr>
                  <w:color w:val="#410a8c"/>
                  <w:u w:val="single"/>
                </w:rPr>
                <w:t xml:space="preserve">⟨10.4018/JGIM.358009⟩</w:t>
              </w:r>
            </w:hyperlink>
          </w:p>
          <w:p>
            <w:pPr/>
            <w:r>
              <w:rPr/>
              <w:t xml:space="preserve">Article dans une revue</w:t>
            </w:r>
          </w:p>
          <w:p>
            <w:pPr/>
            <w:hyperlink r:id="rId41" w:history="1">
              <w:r>
                <w:rPr>
                  <w:color w:val="#410a8c"/>
                  <w:u w:val="single"/>
                </w:rPr>
                <w:t xml:space="preserve">halshs-04709335v1</w:t>
              </w:r>
            </w:hyperlink>
          </w:p>
        </w:tc>
      </w:tr>
      <w:tr>
        <w:trPr/>
        <w:tc>
          <w:tcPr>
            <w:noWrap/>
          </w:tcPr>
          <w:p>
            <w:pPr>
              <w:spacing w:after="200"/>
            </w:pPr>
            <w:hyperlink r:id="rId44" w:history="1">
              <w:r>
                <w:rPr>
                  <w:color w:val="1e198e"/>
                  <w:b w:val="1"/>
                  <w:bCs w:val="1"/>
                  <w:u w:val="single"/>
                </w:rPr>
                <w:t xml:space="preserve">Research on the Linkage of Digital Money Market: Empirical Analysis Based on Granger Causality Test and Variance Decomposition</w:t>
              </w:r>
            </w:hyperlink>
          </w:p>
          <w:p>
            <w:pPr/>
            <w:hyperlink r:id="rId12" w:history="1">
              <w:r>
                <w:rPr>
                  <w:color w:val="#410a8c"/>
                  <w:u w:val="single"/>
                </w:rPr>
                <w:t xml:space="preserve">Fateh Saci</w:t>
              </w:r>
            </w:hyperlink>
          </w:p>
          <w:p>
            <w:pPr/>
            <w:r>
              <w:rPr>
                <w:i w:val="1"/>
                <w:iCs w:val="1"/>
              </w:rPr>
              <w:t xml:space="preserve">The journal of contemporary issues in business and government</w:t>
            </w:r>
            <w:r>
              <w:rPr/>
              <w:t xml:space="preserve">, 2024</w:t>
            </w:r>
          </w:p>
          <w:p>
            <w:pPr/>
            <w:r>
              <w:rPr/>
              <w:t xml:space="preserve">Article dans une revue</w:t>
            </w:r>
          </w:p>
          <w:p>
            <w:pPr/>
            <w:hyperlink r:id="rId44" w:history="1">
              <w:r>
                <w:rPr>
                  <w:color w:val="#410a8c"/>
                  <w:u w:val="single"/>
                </w:rPr>
                <w:t xml:space="preserve">halshs-04709277v1</w:t>
              </w:r>
            </w:hyperlink>
          </w:p>
        </w:tc>
      </w:tr>
      <w:tr>
        <w:trPr/>
        <w:tc>
          <w:tcPr>
            <w:noWrap/>
          </w:tcPr>
          <w:p>
            <w:pPr>
              <w:spacing w:after="200"/>
            </w:pPr>
            <w:hyperlink r:id="rId45" w:history="1">
              <w:r>
                <w:rPr>
                  <w:color w:val="1e198e"/>
                  <w:b w:val="1"/>
                  <w:bCs w:val="1"/>
                  <w:u w:val="single"/>
                </w:rPr>
                <w:t xml:space="preserve">Performance Comparison of Poverty Alleviation through Education, Employment and Industry during the Period of Targeted Poverty Alleviation</w:t>
              </w:r>
            </w:hyperlink>
          </w:p>
          <w:p>
            <w:pPr/>
            <w:hyperlink r:id="rId12" w:history="1">
              <w:r>
                <w:rPr>
                  <w:color w:val="#410a8c"/>
                  <w:u w:val="single"/>
                </w:rPr>
                <w:t xml:space="preserve">Fateh Saci</w:t>
              </w:r>
            </w:hyperlink>
          </w:p>
          <w:p>
            <w:pPr/>
            <w:r>
              <w:rPr>
                <w:i w:val="1"/>
                <w:iCs w:val="1"/>
              </w:rPr>
              <w:t xml:space="preserve">The B.E. journal of economic analysis &amp; policy</w:t>
            </w:r>
            <w:r>
              <w:rPr/>
              <w:t xml:space="preserve">, 2023, </w:t>
            </w:r>
            <w:hyperlink r:id="rId46" w:history="1">
              <w:r>
                <w:rPr>
                  <w:color w:val="#410a8c"/>
                  <w:u w:val="single"/>
                </w:rPr>
                <w:t xml:space="preserve">⟨10.58567/jea02030001⟩</w:t>
              </w:r>
            </w:hyperlink>
          </w:p>
          <w:p>
            <w:pPr/>
            <w:r>
              <w:rPr/>
              <w:t xml:space="preserve">Article dans une revue</w:t>
            </w:r>
          </w:p>
          <w:p>
            <w:pPr/>
            <w:hyperlink r:id="rId45" w:history="1">
              <w:r>
                <w:rPr>
                  <w:color w:val="#410a8c"/>
                  <w:u w:val="single"/>
                </w:rPr>
                <w:t xml:space="preserve">halshs-04709231v1</w:t>
              </w:r>
            </w:hyperlink>
          </w:p>
        </w:tc>
      </w:tr>
      <w:tr>
        <w:trPr/>
        <w:tc>
          <w:tcPr>
            <w:noWrap/>
          </w:tcPr>
          <w:p>
            <w:pPr>
              <w:spacing w:after="200"/>
            </w:pPr>
            <w:hyperlink r:id="rId47" w:history="1">
              <w:r>
                <w:rPr>
                  <w:color w:val="1e198e"/>
                  <w:b w:val="1"/>
                  <w:bCs w:val="1"/>
                  <w:u w:val="single"/>
                </w:rPr>
                <w:t xml:space="preserve">Third-and Fourth-Tier City Real Estate Collection Trust Plan: Research on Risk Assessment System</w:t>
              </w:r>
            </w:hyperlink>
          </w:p>
          <w:p>
            <w:pPr/>
            <w:hyperlink r:id="rId12" w:history="1">
              <w:r>
                <w:rPr>
                  <w:color w:val="#410a8c"/>
                  <w:u w:val="single"/>
                </w:rPr>
                <w:t xml:space="preserve">Fateh Saci</w:t>
              </w:r>
            </w:hyperlink>
          </w:p>
          <w:p>
            <w:pPr/>
            <w:r>
              <w:rPr>
                <w:i w:val="1"/>
                <w:iCs w:val="1"/>
              </w:rPr>
              <w:t xml:space="preserve">JREPM, Journal of Real Estate Portfolio Management</w:t>
            </w:r>
            <w:r>
              <w:rPr/>
              <w:t xml:space="preserve">, 2023, 30 (1), pp.1-19. </w:t>
            </w:r>
            <w:hyperlink r:id="rId48" w:history="1">
              <w:r>
                <w:rPr>
                  <w:color w:val="#410a8c"/>
                  <w:u w:val="single"/>
                </w:rPr>
                <w:t xml:space="preserve">⟨10.1080/10835547.2023.2225381⟩</w:t>
              </w:r>
            </w:hyperlink>
          </w:p>
          <w:p>
            <w:pPr/>
            <w:r>
              <w:rPr/>
              <w:t xml:space="preserve">Article dans une revue</w:t>
            </w:r>
          </w:p>
          <w:p>
            <w:pPr/>
            <w:hyperlink r:id="rId47" w:history="1">
              <w:r>
                <w:rPr>
                  <w:color w:val="#410a8c"/>
                  <w:u w:val="single"/>
                </w:rPr>
                <w:t xml:space="preserve">halshs-04709252v1</w:t>
              </w:r>
            </w:hyperlink>
          </w:p>
        </w:tc>
      </w:tr>
      <w:tr>
        <w:trPr/>
        <w:tc>
          <w:tcPr>
            <w:noWrap/>
          </w:tcPr>
          <w:p>
            <w:pPr>
              <w:spacing w:after="200"/>
            </w:pPr>
            <w:hyperlink r:id="rId49" w:history="1">
              <w:r>
                <w:rPr>
                  <w:color w:val="1e198e"/>
                  <w:b w:val="1"/>
                  <w:bCs w:val="1"/>
                  <w:u w:val="single"/>
                </w:rPr>
                <w:t xml:space="preserve">How to coordinate the development of the financial and tourism industries? The case of Hubei province.</w:t>
              </w:r>
            </w:hyperlink>
          </w:p>
          <w:p>
            <w:pPr/>
            <w:hyperlink r:id="rId12" w:history="1">
              <w:r>
                <w:rPr>
                  <w:color w:val="#410a8c"/>
                  <w:u w:val="single"/>
                </w:rPr>
                <w:t xml:space="preserve">Fateh Saci</w:t>
              </w:r>
            </w:hyperlink>
            <w:r>
              <w:rPr/>
              <w:t xml:space="preserve">,</w:t>
            </w:r>
            <w:hyperlink r:id="rId50" w:history="1">
              <w:r>
                <w:rPr>
                  <w:color w:val="#410a8c"/>
                  <w:u w:val="single"/>
                </w:rPr>
                <w:t xml:space="preserve">Sonia Chikh M’hamed</w:t>
              </w:r>
            </w:hyperlink>
          </w:p>
          <w:p>
            <w:pPr/>
            <w:r>
              <w:rPr>
                <w:i w:val="1"/>
                <w:iCs w:val="1"/>
              </w:rPr>
              <w:t xml:space="preserve">Management &amp; Prospective (Gestion 2000)</w:t>
            </w:r>
            <w:r>
              <w:rPr/>
              <w:t xml:space="preserve">, 2023, 40 (3), pp.248-264</w:t>
            </w:r>
          </w:p>
          <w:p>
            <w:pPr/>
            <w:r>
              <w:rPr/>
              <w:t xml:space="preserve">Article dans une revue</w:t>
            </w:r>
          </w:p>
          <w:p>
            <w:pPr/>
            <w:hyperlink r:id="rId49" w:history="1">
              <w:r>
                <w:rPr>
                  <w:color w:val="#410a8c"/>
                  <w:u w:val="single"/>
                </w:rPr>
                <w:t xml:space="preserve">halshs-04709260v1</w:t>
              </w:r>
            </w:hyperlink>
          </w:p>
        </w:tc>
      </w:tr>
      <w:tr>
        <w:trPr/>
        <w:tc>
          <w:tcPr>
            <w:noWrap/>
          </w:tcPr>
          <w:p>
            <w:pPr>
              <w:spacing w:after="200"/>
            </w:pPr>
            <w:hyperlink r:id="rId51" w:history="1">
              <w:r>
                <w:rPr>
                  <w:color w:val="1e198e"/>
                  <w:b w:val="1"/>
                  <w:bCs w:val="1"/>
                  <w:u w:val="single"/>
                </w:rPr>
                <w:t xml:space="preserve">Performance of Socially Responsible Investment Funds in China: A Comparison with Traditional Funds</w:t>
              </w:r>
            </w:hyperlink>
          </w:p>
          <w:p>
            <w:pPr/>
            <w:hyperlink r:id="rId12" w:history="1">
              <w:r>
                <w:rPr>
                  <w:color w:val="#410a8c"/>
                  <w:u w:val="single"/>
                </w:rPr>
                <w:t xml:space="preserve">Fateh Saci</w:t>
              </w:r>
            </w:hyperlink>
            <w:r>
              <w:rPr/>
              <w:t xml:space="preserve">,</w:t>
            </w:r>
            <w:hyperlink r:id="rId25" w:history="1">
              <w:r>
                <w:rPr>
                  <w:color w:val="#410a8c"/>
                  <w:u w:val="single"/>
                </w:rPr>
                <w:t xml:space="preserve">Sajjad Jasimuddin</w:t>
              </w:r>
            </w:hyperlink>
            <w:r>
              <w:rPr/>
              <w:t xml:space="preserve">,</w:t>
            </w:r>
            <w:hyperlink r:id="rId52" w:history="1">
              <w:r>
                <w:rPr>
                  <w:color w:val="#410a8c"/>
                  <w:u w:val="single"/>
                </w:rPr>
                <w:t xml:space="preserve">Morshadul Hasan</w:t>
              </w:r>
            </w:hyperlink>
          </w:p>
          <w:p>
            <w:pPr/>
            <w:r>
              <w:rPr>
                <w:i w:val="1"/>
                <w:iCs w:val="1"/>
              </w:rPr>
              <w:t xml:space="preserve">Sustainability</w:t>
            </w:r>
            <w:r>
              <w:rPr/>
              <w:t xml:space="preserve">, 2022, 14 (3), pp.1476. </w:t>
            </w:r>
            <w:hyperlink r:id="rId53" w:history="1">
              <w:r>
                <w:rPr>
                  <w:color w:val="#410a8c"/>
                  <w:u w:val="single"/>
                </w:rPr>
                <w:t xml:space="preserve">⟨10.3390/su14031476⟩</w:t>
              </w:r>
            </w:hyperlink>
          </w:p>
          <w:p>
            <w:pPr/>
            <w:r>
              <w:rPr/>
              <w:t xml:space="preserve">Article dans une revue</w:t>
            </w:r>
          </w:p>
          <w:p>
            <w:pPr/>
            <w:hyperlink r:id="rId51" w:history="1">
              <w:r>
                <w:rPr>
                  <w:color w:val="#410a8c"/>
                  <w:u w:val="single"/>
                </w:rPr>
                <w:t xml:space="preserve">halshs-03617386v1</w:t>
              </w:r>
            </w:hyperlink>
          </w:p>
        </w:tc>
      </w:tr>
      <w:tr>
        <w:trPr/>
        <w:tc>
          <w:tcPr>
            <w:noWrap/>
          </w:tcPr>
          <w:p>
            <w:pPr>
              <w:spacing w:after="200"/>
            </w:pPr>
            <w:hyperlink r:id="rId54" w:history="1">
              <w:r>
                <w:rPr>
                  <w:color w:val="1e198e"/>
                  <w:b w:val="1"/>
                  <w:bCs w:val="1"/>
                  <w:u w:val="single"/>
                </w:rPr>
                <w:t xml:space="preserve">Creating a Culture to Avoid Knowledge Hiding Within an Organization: The Role of Management Support</w:t>
              </w:r>
            </w:hyperlink>
          </w:p>
          <w:p>
            <w:pPr/>
            <w:hyperlink r:id="rId25" w:history="1">
              <w:r>
                <w:rPr>
                  <w:color w:val="#410a8c"/>
                  <w:u w:val="single"/>
                </w:rPr>
                <w:t xml:space="preserve">Sajjad Jasimuddin</w:t>
              </w:r>
            </w:hyperlink>
            <w:r>
              <w:rPr/>
              <w:t xml:space="preserve">,</w:t>
            </w:r>
            <w:hyperlink r:id="rId12" w:history="1">
              <w:r>
                <w:rPr>
                  <w:color w:val="#410a8c"/>
                  <w:u w:val="single"/>
                </w:rPr>
                <w:t xml:space="preserve">Fateh Saci</w:t>
              </w:r>
            </w:hyperlink>
          </w:p>
          <w:p>
            <w:pPr/>
            <w:r>
              <w:rPr>
                <w:i w:val="1"/>
                <w:iCs w:val="1"/>
              </w:rPr>
              <w:t xml:space="preserve">Frontiers in Psychology</w:t>
            </w:r>
            <w:r>
              <w:rPr/>
              <w:t xml:space="preserve">, 2022, 13, </w:t>
            </w:r>
            <w:hyperlink r:id="rId55" w:history="1">
              <w:r>
                <w:rPr>
                  <w:color w:val="#410a8c"/>
                  <w:u w:val="single"/>
                </w:rPr>
                <w:t xml:space="preserve">⟨10.3389/fpsyg.2022.850989⟩</w:t>
              </w:r>
            </w:hyperlink>
          </w:p>
          <w:p>
            <w:pPr/>
            <w:r>
              <w:rPr/>
              <w:t xml:space="preserve">Article dans une revue</w:t>
            </w:r>
          </w:p>
          <w:p>
            <w:pPr/>
            <w:hyperlink r:id="rId54" w:history="1">
              <w:r>
                <w:rPr>
                  <w:color w:val="#410a8c"/>
                  <w:u w:val="single"/>
                </w:rPr>
                <w:t xml:space="preserve">halshs-04709239v1</w:t>
              </w:r>
            </w:hyperlink>
          </w:p>
        </w:tc>
      </w:tr>
      <w:tr>
        <w:trPr/>
        <w:tc>
          <w:tcPr>
            <w:noWrap/>
          </w:tcPr>
          <w:p>
            <w:pPr>
              <w:spacing w:after="200"/>
            </w:pPr>
            <w:hyperlink r:id="rId56" w:history="1">
              <w:r>
                <w:rPr>
                  <w:color w:val="1e198e"/>
                  <w:b w:val="1"/>
                  <w:bCs w:val="1"/>
                  <w:u w:val="single"/>
                </w:rPr>
                <w:t xml:space="preserve">Does corporate culture matter to earnings management? Evidence from Chinese Time‐honoured Brand firms</w:t>
              </w:r>
            </w:hyperlink>
          </w:p>
          <w:p>
            <w:pPr/>
            <w:hyperlink r:id="rId12" w:history="1">
              <w:r>
                <w:rPr>
                  <w:color w:val="#410a8c"/>
                  <w:u w:val="single"/>
                </w:rPr>
                <w:t xml:space="preserve">Fateh Saci</w:t>
              </w:r>
            </w:hyperlink>
            <w:r>
              <w:rPr/>
              <w:t xml:space="preserve">,</w:t>
            </w:r>
            <w:hyperlink r:id="rId25" w:history="1">
              <w:r>
                <w:rPr>
                  <w:color w:val="#410a8c"/>
                  <w:u w:val="single"/>
                </w:rPr>
                <w:t xml:space="preserve">Sajjad Jasimuddin</w:t>
              </w:r>
            </w:hyperlink>
            <w:r>
              <w:rPr/>
              <w:t xml:space="preserve">,</w:t>
            </w:r>
            <w:hyperlink r:id="rId57" w:history="1">
              <w:r>
                <w:rPr>
                  <w:color w:val="#410a8c"/>
                  <w:u w:val="single"/>
                </w:rPr>
                <w:t xml:space="preserve">Ariful Hoque</w:t>
              </w:r>
            </w:hyperlink>
          </w:p>
          <w:p>
            <w:pPr/>
            <w:r>
              <w:rPr>
                <w:i w:val="1"/>
                <w:iCs w:val="1"/>
              </w:rPr>
              <w:t xml:space="preserve">Australian Economic Papers</w:t>
            </w:r>
            <w:r>
              <w:rPr/>
              <w:t xml:space="preserve">, 2021, 60 (3), pp.435-465. </w:t>
            </w:r>
            <w:hyperlink r:id="rId58" w:history="1">
              <w:r>
                <w:rPr>
                  <w:color w:val="#410a8c"/>
                  <w:u w:val="single"/>
                </w:rPr>
                <w:t xml:space="preserve">⟨10.1111/1467-8454.12213⟩</w:t>
              </w:r>
            </w:hyperlink>
          </w:p>
          <w:p>
            <w:pPr/>
            <w:r>
              <w:rPr/>
              <w:t xml:space="preserve">Article dans une revue</w:t>
            </w:r>
          </w:p>
          <w:p>
            <w:pPr/>
            <w:hyperlink r:id="rId56" w:history="1">
              <w:r>
                <w:rPr>
                  <w:color w:val="#410a8c"/>
                  <w:u w:val="single"/>
                </w:rPr>
                <w:t xml:space="preserve">halshs-03617385v1</w:t>
              </w:r>
            </w:hyperlink>
          </w:p>
        </w:tc>
      </w:tr>
      <w:tr>
        <w:trPr/>
        <w:tc>
          <w:tcPr>
            <w:noWrap/>
          </w:tcPr>
          <w:p>
            <w:pPr>
              <w:spacing w:after="200"/>
            </w:pPr>
            <w:hyperlink r:id="rId59" w:history="1">
              <w:r>
                <w:rPr>
                  <w:color w:val="1e198e"/>
                  <w:b w:val="1"/>
                  <w:bCs w:val="1"/>
                  <w:u w:val="single"/>
                </w:rPr>
                <w:t xml:space="preserve">Does the research done by the institutional investors affect the cost of equity capital?</w:t>
              </w:r>
            </w:hyperlink>
          </w:p>
          <w:p>
            <w:pPr/>
            <w:hyperlink r:id="rId12" w:history="1">
              <w:r>
                <w:rPr>
                  <w:color w:val="#410a8c"/>
                  <w:u w:val="single"/>
                </w:rPr>
                <w:t xml:space="preserve">Fateh Saci</w:t>
              </w:r>
            </w:hyperlink>
            <w:r>
              <w:rPr/>
              <w:t xml:space="preserve">,</w:t>
            </w:r>
            <w:hyperlink r:id="rId25" w:history="1">
              <w:r>
                <w:rPr>
                  <w:color w:val="#410a8c"/>
                  <w:u w:val="single"/>
                </w:rPr>
                <w:t xml:space="preserve">Sajjad Jasimuddin</w:t>
              </w:r>
            </w:hyperlink>
          </w:p>
          <w:p>
            <w:pPr/>
            <w:r>
              <w:rPr>
                <w:i w:val="1"/>
                <w:iCs w:val="1"/>
              </w:rPr>
              <w:t xml:space="preserve">Finance Research Letters</w:t>
            </w:r>
            <w:r>
              <w:rPr/>
              <w:t xml:space="preserve">, 2021, 41, pp.101834. </w:t>
            </w:r>
            <w:hyperlink r:id="rId60" w:history="1">
              <w:r>
                <w:rPr>
                  <w:color w:val="#410a8c"/>
                  <w:u w:val="single"/>
                </w:rPr>
                <w:t xml:space="preserve">⟨10.1016/j.frl.2020.101834⟩</w:t>
              </w:r>
            </w:hyperlink>
          </w:p>
          <w:p>
            <w:pPr/>
            <w:r>
              <w:rPr/>
              <w:t xml:space="preserve">Article dans une revue</w:t>
            </w:r>
          </w:p>
          <w:p>
            <w:pPr/>
            <w:hyperlink r:id="rId59" w:history="1">
              <w:r>
                <w:rPr>
                  <w:color w:val="#410a8c"/>
                  <w:u w:val="single"/>
                </w:rPr>
                <w:t xml:space="preserve">halshs-03617379v1</w:t>
              </w:r>
            </w:hyperlink>
          </w:p>
        </w:tc>
      </w:tr>
      <w:tr>
        <w:trPr/>
        <w:tc>
          <w:tcPr>
            <w:noWrap/>
          </w:tcPr>
          <w:p>
            <w:pPr>
              <w:spacing w:after="200"/>
            </w:pPr>
            <w:hyperlink r:id="rId61" w:history="1">
              <w:r>
                <w:rPr>
                  <w:color w:val="1e198e"/>
                  <w:b w:val="1"/>
                  <w:bCs w:val="1"/>
                  <w:u w:val="single"/>
                </w:rPr>
                <w:t xml:space="preserve">Does strategic partnership matter to create value of a firm? An empirical study based on SBF 250 French firms</w:t>
              </w:r>
            </w:hyperlink>
          </w:p>
          <w:p>
            <w:pPr/>
            <w:hyperlink r:id="rId12" w:history="1">
              <w:r>
                <w:rPr>
                  <w:color w:val="#410a8c"/>
                  <w:u w:val="single"/>
                </w:rPr>
                <w:t xml:space="preserve">Fateh Saci</w:t>
              </w:r>
            </w:hyperlink>
            <w:r>
              <w:rPr/>
              <w:t xml:space="preserve">,</w:t>
            </w:r>
            <w:hyperlink r:id="rId32" w:history="1">
              <w:r>
                <w:rPr>
                  <w:color w:val="#410a8c"/>
                  <w:u w:val="single"/>
                </w:rPr>
                <w:t xml:space="preserve">Sajjad M Jasimuddin</w:t>
              </w:r>
            </w:hyperlink>
          </w:p>
          <w:p>
            <w:pPr/>
            <w:r>
              <w:rPr>
                <w:i w:val="1"/>
                <w:iCs w:val="1"/>
              </w:rPr>
              <w:t xml:space="preserve">Research in International Business and Finance</w:t>
            </w:r>
            <w:r>
              <w:rPr/>
              <w:t xml:space="preserve">, 2018, 46, pp.65-76. </w:t>
            </w:r>
            <w:hyperlink r:id="rId62" w:history="1">
              <w:r>
                <w:rPr>
                  <w:color w:val="#410a8c"/>
                  <w:u w:val="single"/>
                </w:rPr>
                <w:t xml:space="preserve">⟨10.1016/j.ribaf.2017.10.002⟩</w:t>
              </w:r>
            </w:hyperlink>
          </w:p>
          <w:p>
            <w:pPr/>
            <w:r>
              <w:rPr/>
              <w:t xml:space="preserve">Article dans une revue</w:t>
            </w:r>
          </w:p>
          <w:p>
            <w:pPr/>
            <w:hyperlink r:id="rId61" w:history="1">
              <w:r>
                <w:rPr>
                  <w:color w:val="#410a8c"/>
                  <w:u w:val="single"/>
                </w:rPr>
                <w:t xml:space="preserve">halshs-04709156v1</w:t>
              </w:r>
            </w:hyperlink>
          </w:p>
        </w:tc>
      </w:tr>
      <w:tr>
        <w:trPr/>
        <w:tc>
          <w:tcPr>
            <w:noWrap/>
          </w:tcPr>
          <w:p>
            <w:pPr>
              <w:spacing w:after="200"/>
            </w:pPr>
            <w:hyperlink r:id="rId63" w:history="1">
              <w:r>
                <w:rPr>
                  <w:color w:val="1e198e"/>
                  <w:b w:val="1"/>
                  <w:bCs w:val="1"/>
                  <w:u w:val="single"/>
                </w:rPr>
                <w:t xml:space="preserve">Does strategic partnership matter to create value of a firm? An empirical study based on SBF 250 French firms</w:t>
              </w:r>
            </w:hyperlink>
          </w:p>
          <w:p>
            <w:pPr/>
            <w:hyperlink r:id="rId12" w:history="1">
              <w:r>
                <w:rPr>
                  <w:color w:val="#410a8c"/>
                  <w:u w:val="single"/>
                </w:rPr>
                <w:t xml:space="preserve">Fateh Saci</w:t>
              </w:r>
            </w:hyperlink>
            <w:r>
              <w:rPr/>
              <w:t xml:space="preserve">,</w:t>
            </w:r>
            <w:hyperlink r:id="rId25" w:history="1">
              <w:r>
                <w:rPr>
                  <w:color w:val="#410a8c"/>
                  <w:u w:val="single"/>
                </w:rPr>
                <w:t xml:space="preserve">Sajjad Jasimuddin</w:t>
              </w:r>
            </w:hyperlink>
          </w:p>
          <w:p>
            <w:pPr/>
            <w:r>
              <w:rPr>
                <w:i w:val="1"/>
                <w:iCs w:val="1"/>
              </w:rPr>
              <w:t xml:space="preserve">Research in International Business and Finance</w:t>
            </w:r>
            <w:r>
              <w:rPr/>
              <w:t xml:space="preserve">, 2018, 46, pp.65-76. </w:t>
            </w:r>
            <w:hyperlink r:id="rId62" w:history="1">
              <w:r>
                <w:rPr>
                  <w:color w:val="#410a8c"/>
                  <w:u w:val="single"/>
                </w:rPr>
                <w:t xml:space="preserve">⟨10.1016/j.ribaf.2017.10.002⟩</w:t>
              </w:r>
            </w:hyperlink>
          </w:p>
          <w:p>
            <w:pPr/>
            <w:r>
              <w:rPr/>
              <w:t xml:space="preserve">Article dans une revue</w:t>
            </w:r>
          </w:p>
          <w:p>
            <w:pPr/>
            <w:hyperlink r:id="rId63" w:history="1">
              <w:r>
                <w:rPr>
                  <w:color w:val="#410a8c"/>
                  <w:u w:val="single"/>
                </w:rPr>
                <w:t xml:space="preserve">halshs-03617391v1</w:t>
              </w:r>
            </w:hyperlink>
          </w:p>
        </w:tc>
      </w:tr>
      <w:tr>
        <w:trPr/>
        <w:tc>
          <w:tcPr>
            <w:noWrap/>
          </w:tcPr>
          <w:p>
            <w:pPr>
              <w:spacing w:after="200"/>
            </w:pPr>
            <w:hyperlink r:id="rId64" w:history="1">
              <w:r>
                <w:rPr>
                  <w:color w:val="1e198e"/>
                  <w:b w:val="1"/>
                  <w:bCs w:val="1"/>
                  <w:u w:val="single"/>
                </w:rPr>
                <w:t xml:space="preserve">Inter-Organizational Trust in the Competitiveness Pole: A Theoretical Analysis</w:t>
              </w:r>
            </w:hyperlink>
          </w:p>
          <w:p>
            <w:pPr/>
            <w:hyperlink r:id="rId12" w:history="1">
              <w:r>
                <w:rPr>
                  <w:color w:val="#410a8c"/>
                  <w:u w:val="single"/>
                </w:rPr>
                <w:t xml:space="preserve">Fateh Saci</w:t>
              </w:r>
            </w:hyperlink>
          </w:p>
          <w:p>
            <w:pPr/>
            <w:r>
              <w:rPr>
                <w:i w:val="1"/>
                <w:iCs w:val="1"/>
              </w:rPr>
              <w:t xml:space="preserve">International Journal of Economics, Finance and Management Sciences</w:t>
            </w:r>
            <w:r>
              <w:rPr/>
              <w:t xml:space="preserve">, 2016, 4 (6), pp.349. </w:t>
            </w:r>
            <w:hyperlink r:id="rId65" w:history="1">
              <w:r>
                <w:rPr>
                  <w:color w:val="#410a8c"/>
                  <w:u w:val="single"/>
                </w:rPr>
                <w:t xml:space="preserve">⟨10.11648/j.ijefm.20160406.16⟩</w:t>
              </w:r>
            </w:hyperlink>
          </w:p>
          <w:p>
            <w:pPr/>
            <w:r>
              <w:rPr/>
              <w:t xml:space="preserve">Article dans une revue</w:t>
            </w:r>
          </w:p>
          <w:p>
            <w:pPr/>
            <w:hyperlink r:id="rId64" w:history="1">
              <w:r>
                <w:rPr>
                  <w:color w:val="#410a8c"/>
                  <w:u w:val="single"/>
                </w:rPr>
                <w:t xml:space="preserve">halshs-03617408v1</w:t>
              </w:r>
            </w:hyperlink>
          </w:p>
        </w:tc>
      </w:tr>
      <w:tr>
        <w:trPr/>
        <w:tc>
          <w:tcPr>
            <w:noWrap/>
          </w:tcPr>
          <w:p>
            <w:pPr>
              <w:spacing w:after="200"/>
            </w:pPr>
            <w:hyperlink r:id="rId66" w:history="1">
              <w:r>
                <w:rPr>
                  <w:color w:val="1e198e"/>
                  <w:b w:val="1"/>
                  <w:bCs w:val="1"/>
                  <w:u w:val="single"/>
                </w:rPr>
                <w:t xml:space="preserve">The Motive of the Company's Financialization: Profit-seeking, Risk-avoiding or Innovation investment</w:t>
              </w:r>
            </w:hyperlink>
          </w:p>
          <w:p>
            <w:pPr/>
            <w:hyperlink r:id="rId12" w:history="1">
              <w:r>
                <w:rPr>
                  <w:color w:val="#410a8c"/>
                  <w:u w:val="single"/>
                </w:rPr>
                <w:t xml:space="preserve">Fateh Saci</w:t>
              </w:r>
            </w:hyperlink>
          </w:p>
          <w:p>
            <w:pPr/>
            <w:r>
              <w:rPr>
                <w:i w:val="1"/>
                <w:iCs w:val="1"/>
              </w:rPr>
              <w:t xml:space="preserve">SSRN Electronic Journal</w:t>
            </w:r>
            <w:r>
              <w:rPr/>
              <w:t xml:space="preserve">, 2016, 4 (6), pp.349. </w:t>
            </w:r>
            <w:hyperlink r:id="rId67" w:history="1">
              <w:r>
                <w:rPr>
                  <w:color w:val="#410a8c"/>
                  <w:u w:val="single"/>
                </w:rPr>
                <w:t xml:space="preserve">⟨10.2139/ssrn.3938969⟩</w:t>
              </w:r>
            </w:hyperlink>
          </w:p>
          <w:p>
            <w:pPr/>
            <w:r>
              <w:rPr/>
              <w:t xml:space="preserve">Article dans une revue</w:t>
            </w:r>
          </w:p>
          <w:p>
            <w:pPr/>
            <w:hyperlink r:id="rId66" w:history="1">
              <w:r>
                <w:rPr>
                  <w:color w:val="#410a8c"/>
                  <w:u w:val="single"/>
                </w:rPr>
                <w:t xml:space="preserve">halshs-03617404v1</w:t>
              </w:r>
            </w:hyperlink>
          </w:p>
        </w:tc>
      </w:tr>
      <w:tr>
        <w:trPr/>
        <w:tc>
          <w:tcPr>
            <w:noWrap/>
          </w:tcPr>
          <w:p>
            <w:pPr>
              <w:spacing w:after="200"/>
            </w:pPr>
            <w:hyperlink r:id="rId68" w:history="1">
              <w:r>
                <w:rPr>
                  <w:color w:val="1e198e"/>
                  <w:b w:val="1"/>
                  <w:bCs w:val="1"/>
                  <w:u w:val="single"/>
                </w:rPr>
                <w:t xml:space="preserve">The Value Creation of Strategic Alliances and Strategic Partnerships: A Comparative Justification through a Measurement Based on Financial Value</w:t>
              </w:r>
            </w:hyperlink>
          </w:p>
          <w:p>
            <w:pPr/>
            <w:hyperlink r:id="rId12" w:history="1">
              <w:r>
                <w:rPr>
                  <w:color w:val="#410a8c"/>
                  <w:u w:val="single"/>
                </w:rPr>
                <w:t xml:space="preserve">Fateh Saci</w:t>
              </w:r>
            </w:hyperlink>
          </w:p>
          <w:p>
            <w:pPr/>
            <w:r>
              <w:rPr>
                <w:i w:val="1"/>
                <w:iCs w:val="1"/>
              </w:rPr>
              <w:t xml:space="preserve">Organisational Studies and Innovation Review</w:t>
            </w:r>
            <w:r>
              <w:rPr/>
              <w:t xml:space="preserve">, 2015</w:t>
            </w:r>
          </w:p>
          <w:p>
            <w:pPr/>
            <w:r>
              <w:rPr/>
              <w:t xml:space="preserve">Article dans une revue</w:t>
            </w:r>
          </w:p>
          <w:p>
            <w:pPr/>
            <w:hyperlink r:id="rId68" w:history="1">
              <w:r>
                <w:rPr>
                  <w:color w:val="#410a8c"/>
                  <w:u w:val="single"/>
                </w:rPr>
                <w:t xml:space="preserve">halshs-04709226v1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Environmental, Social, and Governance (ESG) - Theoretical Insights, Corporate Strategies, and Market Impact</w:t>
              </w:r>
            </w:hyperlink>
          </w:p>
          <w:p>
            <w:pPr/>
            <w:hyperlink r:id="rId70" w:history="1">
              <w:r>
                <w:rPr>
                  <w:color w:val="#410a8c"/>
                  <w:u w:val="single"/>
                </w:rPr>
                <w:t xml:space="preserve">Franciskus Antonius Alijoyo</w:t>
              </w:r>
            </w:hyperlink>
            <w:r>
              <w:rPr/>
              <w:t xml:space="preserve">,</w:t>
            </w:r>
            <w:hyperlink r:id="rId12" w:history="1">
              <w:r>
                <w:rPr>
                  <w:color w:val="#410a8c"/>
                  <w:u w:val="single"/>
                </w:rPr>
                <w:t xml:space="preserve">Fateh Saci</w:t>
              </w:r>
            </w:hyperlink>
            <w:r>
              <w:rPr/>
              <w:t xml:space="preserve">,</w:t>
            </w:r>
            <w:hyperlink r:id="rId71" w:history="1">
              <w:r>
                <w:rPr>
                  <w:color w:val="#410a8c"/>
                  <w:u w:val="single"/>
                </w:rPr>
                <w:t xml:space="preserve">Tao Chen</w:t>
              </w:r>
            </w:hyperlink>
          </w:p>
          <w:p>
            <w:pPr/>
            <w:r>
              <w:rPr/>
              <w:t xml:space="preserve">GBP Publications, 2025, </w:t>
            </w:r>
            <w:hyperlink r:id="rId72" w:history="1">
              <w:r>
                <w:rPr>
                  <w:color w:val="#410a8c"/>
                  <w:u w:val="single"/>
                </w:rPr>
                <w:t xml:space="preserve">⟨10.64054/9798270715366⟩</w:t>
              </w:r>
            </w:hyperlink>
          </w:p>
          <w:p>
            <w:pPr/>
            <w:r>
              <w:rPr/>
              <w:t xml:space="preserve">Ouvrages</w:t>
            </w:r>
          </w:p>
          <w:p>
            <w:pPr/>
            <w:hyperlink r:id="rId69" w:history="1">
              <w:r>
                <w:rPr>
                  <w:color w:val="#410a8c"/>
                  <w:u w:val="single"/>
                </w:rPr>
                <w:t xml:space="preserve">halshs-05327662v1</w:t>
              </w:r>
            </w:hyperlink>
          </w:p>
        </w:tc>
      </w:tr>
      <w:tr>
        <w:trPr/>
        <w:tc>
          <w:tcPr>
            <w:noWrap/>
          </w:tcPr>
          <w:p>
            <w:pPr>
              <w:spacing w:after="200"/>
            </w:pPr>
            <w:hyperlink r:id="rId73" w:history="1">
              <w:r>
                <w:rPr>
                  <w:color w:val="1e198e"/>
                  <w:b w:val="1"/>
                  <w:bCs w:val="1"/>
                  <w:u w:val="single"/>
                </w:rPr>
                <w:t xml:space="preserve">La création de valeur des alliances stratégiques et des fusions-acquisitions : justification comparative par le modèle de mesure de la valeur financière : Cas des sociétés du SBF 250</w:t>
              </w:r>
            </w:hyperlink>
          </w:p>
          <w:p>
            <w:pPr/>
            <w:hyperlink r:id="rId12" w:history="1">
              <w:r>
                <w:rPr>
                  <w:color w:val="#410a8c"/>
                  <w:u w:val="single"/>
                </w:rPr>
                <w:t xml:space="preserve">Fateh Saci</w:t>
              </w:r>
            </w:hyperlink>
          </w:p>
          <w:p>
            <w:pPr/>
            <w:r>
              <w:rPr/>
              <w:t xml:space="preserve">Presses Académiques Francophones, 2014, 978-3-B416-2977-7</w:t>
            </w:r>
          </w:p>
          <w:p>
            <w:pPr/>
            <w:r>
              <w:rPr/>
              <w:t xml:space="preserve">Ouvrages</w:t>
            </w:r>
          </w:p>
          <w:p>
            <w:pPr/>
            <w:hyperlink r:id="rId73" w:history="1">
              <w:r>
                <w:rPr>
                  <w:color w:val="#410a8c"/>
                  <w:u w:val="single"/>
                </w:rPr>
                <w:t xml:space="preserve">halshs-04709215v1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L’accompagnement entrepreneurial par la finance verte</w:t>
              </w:r>
            </w:hyperlink>
          </w:p>
          <w:p>
            <w:pPr/>
            <w:hyperlink r:id="rId12" w:history="1">
              <w:r>
                <w:rPr>
                  <w:color w:val="#410a8c"/>
                  <w:u w:val="single"/>
                </w:rPr>
                <w:t xml:space="preserve">Fateh Saci</w:t>
              </w:r>
            </w:hyperlink>
          </w:p>
          <w:p>
            <w:pPr/>
            <w:r>
              <w:rPr>
                <w:i w:val="1"/>
                <w:iCs w:val="1"/>
              </w:rPr>
              <w:t xml:space="preserve">L’Afrique entreprend : Enjeux, défis et solutions pour un accompagnement réussi</w:t>
            </w:r>
            <w:r>
              <w:rPr/>
              <w:t xml:space="preserve">, 2025, 978-2-38630-302-9</w:t>
            </w:r>
          </w:p>
          <w:p>
            <w:pPr/>
            <w:r>
              <w:rPr/>
              <w:t xml:space="preserve">Chapitre d'ouvrage</w:t>
            </w:r>
          </w:p>
          <w:p>
            <w:pPr/>
            <w:hyperlink r:id="rId74" w:history="1">
              <w:r>
                <w:rPr>
                  <w:color w:val="#410a8c"/>
                  <w:u w:val="single"/>
                </w:rPr>
                <w:t xml:space="preserve">halshs-05327655v1</w:t>
              </w:r>
            </w:hyperlink>
          </w:p>
        </w:tc>
      </w:tr>
      <w:tr>
        <w:trPr/>
        <w:tc>
          <w:tcPr>
            <w:noWrap/>
          </w:tcPr>
          <w:p>
            <w:pPr>
              <w:spacing w:after="200"/>
            </w:pPr>
            <w:hyperlink r:id="rId75" w:history="1">
              <w:r>
                <w:rPr>
                  <w:color w:val="1e198e"/>
                  <w:b w:val="1"/>
                  <w:bCs w:val="1"/>
                  <w:u w:val="single"/>
                </w:rPr>
                <w:t xml:space="preserve">How the Adoption of Artificial Intelligence is Changing the Nature of Work in Accounting Firms?</w:t>
              </w:r>
            </w:hyperlink>
          </w:p>
          <w:p>
            <w:pP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p>
          <w:p>
            <w:pPr/>
            <w:r>
              <w:rPr/>
              <w:t xml:space="preserve">IntechOpen. </w:t>
            </w:r>
            <w:r>
              <w:rPr>
                <w:i w:val="1"/>
                <w:iCs w:val="1"/>
              </w:rPr>
              <w:t xml:space="preserve">Accounting in the 21st Century</w:t>
            </w:r>
            <w:r>
              <w:rPr/>
              <w:t xml:space="preserve">, 2025, 978-1-83635-382-9</w:t>
            </w:r>
          </w:p>
          <w:p>
            <w:pPr/>
            <w:r>
              <w:rPr/>
              <w:t xml:space="preserve">Chapitre d'ouvrage</w:t>
            </w:r>
          </w:p>
          <w:p>
            <w:pPr/>
            <w:hyperlink r:id="rId75" w:history="1">
              <w:r>
                <w:rPr>
                  <w:color w:val="#410a8c"/>
                  <w:u w:val="single"/>
                </w:rPr>
                <w:t xml:space="preserve">hal-05504076v1</w:t>
              </w:r>
            </w:hyperlink>
          </w:p>
        </w:tc>
      </w:tr>
      <w:tr>
        <w:trPr/>
        <w:tc>
          <w:tcPr>
            <w:noWrap/>
          </w:tcPr>
          <w:p>
            <w:pPr>
              <w:spacing w:after="200"/>
            </w:pPr>
            <w:hyperlink r:id="rId76" w:history="1">
              <w:r>
                <w:rPr>
                  <w:color w:val="1e198e"/>
                  <w:b w:val="1"/>
                  <w:bCs w:val="1"/>
                  <w:u w:val="single"/>
                </w:rPr>
                <w:t xml:space="preserve">Green Finance and Sustainable Development Goals</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Green Finance and Sustainable Development Goals in Transformations in Banking, Finance and Regulation</w:t>
            </w:r>
            <w:r>
              <w:rPr/>
              <w:t xml:space="preserve">, 12, WORLD SCIENTIFIC (EUROPE), 2024, Transformations in Banking, Finance and Regulation, </w:t>
            </w:r>
            <w:hyperlink r:id="rId77" w:history="1">
              <w:r>
                <w:rPr>
                  <w:color w:val="#410a8c"/>
                  <w:u w:val="single"/>
                </w:rPr>
                <w:t xml:space="preserve">⟨10.1142/q0427⟩</w:t>
              </w:r>
            </w:hyperlink>
          </w:p>
          <w:p>
            <w:pPr/>
            <w:r>
              <w:rPr/>
              <w:t xml:space="preserve">Chapitre d'ouvrage</w:t>
            </w:r>
          </w:p>
          <w:p>
            <w:pPr/>
            <w:hyperlink r:id="rId76" w:history="1">
              <w:r>
                <w:rPr>
                  <w:color w:val="#410a8c"/>
                  <w:u w:val="single"/>
                </w:rPr>
                <w:t xml:space="preserve">halshs-04709173v1</w:t>
              </w:r>
            </w:hyperlink>
          </w:p>
        </w:tc>
      </w:tr>
      <w:tr>
        <w:trPr/>
        <w:tc>
          <w:tcPr>
            <w:noWrap/>
          </w:tcPr>
          <w:p>
            <w:pPr>
              <w:spacing w:after="200"/>
            </w:pPr>
            <w:hyperlink r:id="rId78" w:history="1">
              <w:r>
                <w:rPr>
                  <w:color w:val="1e198e"/>
                  <w:b w:val="1"/>
                  <w:bCs w:val="1"/>
                  <w:u w:val="single"/>
                </w:rPr>
                <w:t xml:space="preserve">Institutional Investor Field Research: The Company’s Fundamentals Are Driven by Investor Attention</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Behavioral Finance and Asset Prices</w:t>
            </w:r>
            <w:r>
              <w:rPr/>
              <w:t xml:space="preserve">, Springer International Publishing, pp.175-194, 2023, Contributions to Finance and Accounting, </w:t>
            </w:r>
            <w:hyperlink r:id="rId79" w:history="1">
              <w:r>
                <w:rPr>
                  <w:color w:val="#410a8c"/>
                  <w:u w:val="single"/>
                </w:rPr>
                <w:t xml:space="preserve">⟨10.1007/978-3-031-24486-5_8⟩</w:t>
              </w:r>
            </w:hyperlink>
          </w:p>
          <w:p>
            <w:pPr/>
            <w:r>
              <w:rPr/>
              <w:t xml:space="preserve">Chapitre d'ouvrage</w:t>
            </w:r>
          </w:p>
          <w:p>
            <w:pPr/>
            <w:hyperlink r:id="rId78" w:history="1">
              <w:r>
                <w:rPr>
                  <w:color w:val="#410a8c"/>
                  <w:u w:val="single"/>
                </w:rPr>
                <w:t xml:space="preserve">halshs-04709192v1</w:t>
              </w:r>
            </w:hyperlink>
          </w:p>
        </w:tc>
      </w:tr>
      <w:tr>
        <w:trPr/>
        <w:tc>
          <w:tcPr>
            <w:noWrap/>
          </w:tcPr>
          <w:p>
            <w:pPr>
              <w:spacing w:after="200"/>
            </w:pPr>
            <w:hyperlink r:id="rId80" w:history="1">
              <w:r>
                <w:rPr>
                  <w:color w:val="1e198e"/>
                  <w:b w:val="1"/>
                  <w:bCs w:val="1"/>
                  <w:u w:val="single"/>
                </w:rPr>
                <w:t xml:space="preserve">Green Finance, Corporate Performance and the Role of Financial Institutions</w:t>
              </w:r>
            </w:hyperlink>
          </w:p>
          <w:p>
            <w:pP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p>
          <w:p>
            <w:pPr/>
            <w:r>
              <w:rPr/>
              <w:t xml:space="preserve">World Scientific Publishing. </w:t>
            </w:r>
            <w:r>
              <w:rPr>
                <w:i w:val="1"/>
                <w:iCs w:val="1"/>
              </w:rPr>
              <w:t xml:space="preserve">Towards a sustainable future” to be</w:t>
            </w:r>
            <w:r>
              <w:rPr/>
              <w:t xml:space="preserve">, </w:t>
            </w:r>
            <w:hyperlink r:id="rId81" w:history="1">
              <w:r>
                <w:rPr>
                  <w:color w:val="#410a8c"/>
                  <w:u w:val="single"/>
                </w:rPr>
                <w:t xml:space="preserve">World Scientific Publishing</w:t>
              </w:r>
            </w:hyperlink>
            <w:r>
              <w:rPr/>
              <w:t xml:space="preserve">, 2022</w:t>
            </w:r>
          </w:p>
          <w:p>
            <w:pPr/>
            <w:r>
              <w:rPr/>
              <w:t xml:space="preserve">Chapitre d'ouvrage</w:t>
            </w:r>
          </w:p>
          <w:p>
            <w:pPr/>
            <w:hyperlink r:id="rId80" w:history="1">
              <w:r>
                <w:rPr>
                  <w:color w:val="#410a8c"/>
                  <w:u w:val="single"/>
                </w:rPr>
                <w:t xml:space="preserve">hal-03774410v1</w:t>
              </w:r>
            </w:hyperlink>
          </w:p>
        </w:tc>
      </w:tr>
      <w:tr>
        <w:trPr/>
        <w:tc>
          <w:tcPr>
            <w:noWrap/>
          </w:tcPr>
          <w:p>
            <w:pPr>
              <w:spacing w:after="200"/>
            </w:pPr>
            <w:hyperlink r:id="rId82" w:history="1">
              <w:r>
                <w:rPr>
                  <w:color w:val="1e198e"/>
                  <w:b w:val="1"/>
                  <w:bCs w:val="1"/>
                  <w:u w:val="single"/>
                </w:rPr>
                <w:t xml:space="preserve">La création de valeur des alliances stratégiques et des fusions-acquisitions : justification comparative par le modèle de mesure de la valeur financière : Cas des sociétés du SBF 250</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PERFORMANCE et maîtrise des risques</w:t>
            </w:r>
            <w:r>
              <w:rPr/>
              <w:t xml:space="preserve">, 2021</w:t>
            </w:r>
          </w:p>
          <w:p>
            <w:pPr/>
            <w:r>
              <w:rPr/>
              <w:t xml:space="preserve">Chapitre d'ouvrage</w:t>
            </w:r>
          </w:p>
          <w:p>
            <w:pPr/>
            <w:hyperlink r:id="rId82" w:history="1">
              <w:r>
                <w:rPr>
                  <w:color w:val="#410a8c"/>
                  <w:u w:val="single"/>
                </w:rPr>
                <w:t xml:space="preserve">halshs-04709209v1</w:t>
              </w:r>
            </w:hyperlink>
          </w:p>
        </w:tc>
      </w:tr>
      <w:tr>
        <w:trPr/>
        <w:tc>
          <w:tcPr>
            <w:noWrap/>
          </w:tcPr>
          <w:p>
            <w:pPr>
              <w:spacing w:after="200"/>
            </w:pPr>
            <w:hyperlink r:id="rId83" w:history="1">
              <w:r>
                <w:rPr>
                  <w:color w:val="1e198e"/>
                  <w:b w:val="1"/>
                  <w:bCs w:val="1"/>
                  <w:u w:val="single"/>
                </w:rPr>
                <w:t xml:space="preserve">La création de valeur des alliances stratégiques et des fusions-acquisitions : justification comparative par le modèle de mesure de la valeur financière : Cas des sociétés du SBF 250</w:t>
              </w:r>
            </w:hyperlink>
          </w:p>
          <w:p>
            <w:pP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p>
          <w:p>
            <w:pPr/>
            <w:r>
              <w:rPr>
                <w:i w:val="1"/>
                <w:iCs w:val="1"/>
              </w:rPr>
              <w:t xml:space="preserve">Performance et Maîtrise des risques</w:t>
            </w:r>
            <w:r>
              <w:rPr/>
              <w:t xml:space="preserve">, ENCGT Editeur, 2021, 978-9920-9173-0-8</w:t>
            </w:r>
          </w:p>
          <w:p>
            <w:pPr/>
            <w:r>
              <w:rPr/>
              <w:t xml:space="preserve">Chapitre d'ouvrage</w:t>
            </w:r>
          </w:p>
          <w:p>
            <w:pPr/>
            <w:hyperlink r:id="rId83" w:history="1">
              <w:r>
                <w:rPr>
                  <w:color w:val="#410a8c"/>
                  <w:u w:val="single"/>
                </w:rPr>
                <w:t xml:space="preserve">hal-03614167v1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L’intégration des enjeux environnementaux comme levier de performance organisationnelle</w:t>
              </w:r>
            </w:hyperlink>
          </w:p>
          <w:p>
            <w:pP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r>
              <w:rPr/>
              <w:t xml:space="preserve">,</w:t>
            </w:r>
            <w:hyperlink r:id="rId50" w:history="1">
              <w:r>
                <w:rPr>
                  <w:color w:val="#410a8c"/>
                  <w:u w:val="single"/>
                </w:rPr>
                <w:t xml:space="preserve">Sonia Chikh M’hamed</w:t>
              </w:r>
            </w:hyperlink>
          </w:p>
          <w:p>
            <w:pPr/>
            <w:r>
              <w:rPr>
                <w:i w:val="1"/>
                <w:iCs w:val="1"/>
              </w:rPr>
              <w:t xml:space="preserve">Colloque international Math-Fin-Dur : Interaction entre mathématiques et finance durable : regards croisés suite à la crise du cyclone Chido à Mayotte, Université de Mayotte - Université de Nîmes – Chrome – IMAG</w:t>
            </w:r>
            <w:r>
              <w:rPr/>
              <w:t xml:space="preserve">, Université de Mayotte; Université de Nîmes – Chrome; IMAG, Nov 2025, Mayotte, France</w:t>
            </w:r>
          </w:p>
          <w:p>
            <w:pPr/>
            <w:r>
              <w:rPr/>
              <w:t xml:space="preserve">Communication dans un congrès</w:t>
            </w:r>
          </w:p>
          <w:p>
            <w:pPr/>
            <w:hyperlink r:id="rId84" w:history="1">
              <w:r>
                <w:rPr>
                  <w:color w:val="#410a8c"/>
                  <w:u w:val="single"/>
                </w:rPr>
                <w:t xml:space="preserve">hal-05504092v1</w:t>
              </w:r>
            </w:hyperlink>
          </w:p>
        </w:tc>
      </w:tr>
      <w:tr>
        <w:trPr/>
        <w:tc>
          <w:tcPr>
            <w:noWrap/>
          </w:tcPr>
          <w:p>
            <w:pPr>
              <w:spacing w:after="200"/>
            </w:pPr>
            <w:hyperlink r:id="rId85" w:history="1">
              <w:r>
                <w:rPr>
                  <w:color w:val="1e198e"/>
                  <w:b w:val="1"/>
                  <w:bCs w:val="1"/>
                  <w:u w:val="single"/>
                </w:rPr>
                <w:t xml:space="preserve">L'impact des fusions/acquisitions sur la performance en matière d'innovation : données probantes sur les investissements directs chinois à l'étranger</w:t>
              </w:r>
            </w:hyperlink>
          </w:p>
          <w:p>
            <w:pP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p>
          <w:p>
            <w:pPr/>
            <w:r>
              <w:rPr>
                <w:i w:val="1"/>
                <w:iCs w:val="1"/>
              </w:rPr>
              <w:t xml:space="preserve">14ème Conférence annuelle d’Atlas-AFMI, Réseaux d'internationalisation et internationalisation des réseaux</w:t>
            </w:r>
            <w:r>
              <w:rPr/>
              <w:t xml:space="preserve">, Atlas Afmi - Université Cadi AYYAD, Marrakech, May 2024, Marrakech, Maroc</w:t>
            </w:r>
          </w:p>
          <w:p>
            <w:pPr/>
            <w:r>
              <w:rPr/>
              <w:t xml:space="preserve">Communication dans un congrès</w:t>
            </w:r>
          </w:p>
          <w:p>
            <w:pPr/>
            <w:hyperlink r:id="rId85" w:history="1">
              <w:r>
                <w:rPr>
                  <w:color w:val="#410a8c"/>
                  <w:u w:val="single"/>
                </w:rPr>
                <w:t xml:space="preserve">hal-04929642v1</w:t>
              </w:r>
            </w:hyperlink>
          </w:p>
        </w:tc>
      </w:tr>
      <w:tr>
        <w:trPr/>
        <w:tc>
          <w:tcPr>
            <w:noWrap/>
          </w:tcPr>
          <w:p>
            <w:pPr>
              <w:spacing w:after="200"/>
            </w:pPr>
            <w:hyperlink r:id="rId86" w:history="1">
              <w:r>
                <w:rPr>
                  <w:color w:val="1e198e"/>
                  <w:b w:val="1"/>
                  <w:bCs w:val="1"/>
                  <w:u w:val="single"/>
                </w:rPr>
                <w:t xml:space="preserve">Do strategic partnerships create value? &amp;quot;The empirical case of SBF 250 firms</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5th International Research Meeting in Business Management (IRMBAM 2014)</w:t>
            </w:r>
            <w:r>
              <w:rPr/>
              <w:t xml:space="preserve">, Jul 2014, Nice, France</w:t>
            </w:r>
          </w:p>
          <w:p>
            <w:pPr/>
            <w:r>
              <w:rPr/>
              <w:t xml:space="preserve">Communication dans un congrès</w:t>
            </w:r>
          </w:p>
          <w:p>
            <w:pPr/>
            <w:hyperlink r:id="rId86" w:history="1">
              <w:r>
                <w:rPr>
                  <w:color w:val="#410a8c"/>
                  <w:u w:val="single"/>
                </w:rPr>
                <w:t xml:space="preserve">halshs-01068783v1</w:t>
              </w:r>
            </w:hyperlink>
          </w:p>
        </w:tc>
      </w:tr>
      <w:tr>
        <w:trPr/>
        <w:tc>
          <w:tcPr>
            <w:noWrap/>
          </w:tcPr>
          <w:p>
            <w:pPr>
              <w:spacing w:after="200"/>
            </w:pPr>
            <w:hyperlink r:id="rId87" w:history="1">
              <w:r>
                <w:rPr>
                  <w:color w:val="1e198e"/>
                  <w:b w:val="1"/>
                  <w:bCs w:val="1"/>
                  <w:u w:val="single"/>
                </w:rPr>
                <w:t xml:space="preserve">La création de valeur des alliances stratégiques et des fusions-acquisitions : justification comparative par le modèle de mesure de la valeur financière &amp;quot;cas des sociétés du SBF 250</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20e Tutorat Doctoral GRAND SUD organisé par : L'IAE de Grenoble et le CERAG</w:t>
            </w:r>
            <w:r>
              <w:rPr/>
              <w:t xml:space="preserve">, Jun 2013, Grenoble, France</w:t>
            </w:r>
          </w:p>
          <w:p>
            <w:pPr/>
            <w:r>
              <w:rPr/>
              <w:t xml:space="preserve">Communication dans un congrès</w:t>
            </w:r>
          </w:p>
          <w:p>
            <w:pPr/>
            <w:hyperlink r:id="rId87" w:history="1">
              <w:r>
                <w:rPr>
                  <w:color w:val="#410a8c"/>
                  <w:u w:val="single"/>
                </w:rPr>
                <w:t xml:space="preserve">halshs-00877514v1</w:t>
              </w:r>
            </w:hyperlink>
          </w:p>
        </w:tc>
      </w:tr>
      <w:tr>
        <w:trPr/>
        <w:tc>
          <w:tcPr>
            <w:noWrap/>
          </w:tcPr>
          <w:p>
            <w:pPr>
              <w:spacing w:after="200"/>
            </w:pPr>
            <w:hyperlink r:id="rId88" w:history="1">
              <w:r>
                <w:rPr>
                  <w:color w:val="1e198e"/>
                  <w:b w:val="1"/>
                  <w:bCs w:val="1"/>
                  <w:u w:val="single"/>
                </w:rPr>
                <w:t xml:space="preserve">Inter-organizational trust in the competitiveness pole</w:t>
              </w:r>
            </w:hyperlink>
          </w:p>
          <w:p>
            <w:pPr/>
            <w:hyperlink r:id="rId89" w:history="1">
              <w:r>
                <w:rPr>
                  <w:color w:val="#410a8c"/>
                  <w:u w:val="single"/>
                </w:rPr>
                <w:t xml:space="preserve">Chaker Boughanbouz</w:t>
              </w:r>
            </w:hyperlink>
            <w:r>
              <w:rPr/>
              <w:t xml:space="preserve">,</w:t>
            </w: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p>
          <w:p>
            <w:pPr/>
            <w:r>
              <w:rPr>
                <w:i w:val="1"/>
                <w:iCs w:val="1"/>
              </w:rPr>
              <w:t xml:space="preserve">The 11th world congress of the IFSAM, University of Limerick, Ireland</w:t>
            </w:r>
            <w:r>
              <w:rPr/>
              <w:t xml:space="preserve">, Jun 2012, Limerick, Ireland. pp.21</w:t>
            </w:r>
          </w:p>
          <w:p>
            <w:pPr/>
            <w:r>
              <w:rPr/>
              <w:t xml:space="preserve">Communication dans un congrès</w:t>
            </w:r>
          </w:p>
          <w:p>
            <w:pPr/>
            <w:hyperlink r:id="rId88" w:history="1">
              <w:r>
                <w:rPr>
                  <w:color w:val="#410a8c"/>
                  <w:u w:val="single"/>
                </w:rPr>
                <w:t xml:space="preserve">halshs-00833518v1</w:t>
              </w:r>
            </w:hyperlink>
          </w:p>
        </w:tc>
      </w:tr>
      <w:tr>
        <w:trPr/>
        <w:tc>
          <w:tcPr>
            <w:noWrap/>
          </w:tcPr>
          <w:p>
            <w:pPr>
              <w:spacing w:after="200"/>
            </w:pPr>
            <w:hyperlink r:id="rId90" w:history="1">
              <w:r>
                <w:rPr>
                  <w:color w:val="1e198e"/>
                  <w:b w:val="1"/>
                  <w:bCs w:val="1"/>
                  <w:u w:val="single"/>
                </w:rPr>
                <w:t xml:space="preserve">A inter-Organizational Trust In The Competitiveness Pole</w:t>
              </w:r>
            </w:hyperlink>
          </w:p>
          <w:p>
            <w:pPr/>
            <w:hyperlink r:id="rId21" w:history="1">
              <w:r>
                <w:rPr>
                  <w:color w:val="#410a8c"/>
                  <w:u w:val="single"/>
                </w:rPr>
                <w:t xml:space="preserve">Boualem Aliouat</w:t>
              </w:r>
            </w:hyperlink>
            <w:r>
              <w:rPr/>
              <w:t xml:space="preserve">,</w:t>
            </w:r>
            <w:hyperlink r:id="rId12" w:history="1">
              <w:r>
                <w:rPr>
                  <w:color w:val="#410a8c"/>
                  <w:u w:val="single"/>
                </w:rPr>
                <w:t xml:space="preserve">Fateh Saci</w:t>
              </w:r>
            </w:hyperlink>
            <w:r>
              <w:rPr/>
              <w:t xml:space="preserve">,</w:t>
            </w:r>
            <w:hyperlink r:id="rId89" w:history="1">
              <w:r>
                <w:rPr>
                  <w:color w:val="#410a8c"/>
                  <w:u w:val="single"/>
                </w:rPr>
                <w:t xml:space="preserve">Chaker Boughanbouz</w:t>
              </w:r>
            </w:hyperlink>
          </w:p>
          <w:p>
            <w:pPr/>
            <w:r>
              <w:rPr>
                <w:i w:val="1"/>
                <w:iCs w:val="1"/>
              </w:rPr>
              <w:t xml:space="preserve">11th World Congress of the International Federation of Scholarly Associations of Management</w:t>
            </w:r>
            <w:r>
              <w:rPr/>
              <w:t xml:space="preserve">, IFSAM - University of Limerick, Jun 2012, Limerick, Ireland</w:t>
            </w:r>
          </w:p>
          <w:p>
            <w:pPr/>
            <w:r>
              <w:rPr/>
              <w:t xml:space="preserve">Communication dans un congrès</w:t>
            </w:r>
          </w:p>
          <w:p>
            <w:pPr/>
            <w:hyperlink r:id="rId90" w:history="1">
              <w:r>
                <w:rPr>
                  <w:color w:val="#410a8c"/>
                  <w:u w:val="single"/>
                </w:rPr>
                <w:t xml:space="preserve">hal-03614774v1</w:t>
              </w:r>
            </w:hyperlink>
          </w:p>
        </w:tc>
      </w:tr>
      <w:tr>
        <w:trPr/>
        <w:tc>
          <w:tcPr>
            <w:noWrap/>
          </w:tcPr>
          <w:p>
            <w:pPr>
              <w:spacing w:after="200"/>
            </w:pPr>
            <w:hyperlink r:id="rId91" w:history="1">
              <w:r>
                <w:rPr>
                  <w:color w:val="1e198e"/>
                  <w:b w:val="1"/>
                  <w:bCs w:val="1"/>
                  <w:u w:val="single"/>
                </w:rPr>
                <w:t xml:space="preserve">Inter-organizational trust in the competitiveness pole</w:t>
              </w:r>
            </w:hyperlink>
          </w:p>
          <w:p>
            <w:pPr/>
            <w:hyperlink r:id="rId89" w:history="1">
              <w:r>
                <w:rPr>
                  <w:color w:val="#410a8c"/>
                  <w:u w:val="single"/>
                </w:rPr>
                <w:t xml:space="preserve">Chaker Boughanbouz</w:t>
              </w:r>
            </w:hyperlink>
            <w:r>
              <w:rPr/>
              <w:t xml:space="preserve">,</w:t>
            </w: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i w:val="1"/>
                <w:iCs w:val="1"/>
              </w:rPr>
              <w:t xml:space="preserve">The 11th world congress of the IFSAM, University of Limerick, Ireland</w:t>
            </w:r>
            <w:r>
              <w:rPr/>
              <w:t xml:space="preserve">, Jun 2012, Limerick, Irlande</w:t>
            </w:r>
          </w:p>
          <w:p>
            <w:pPr/>
            <w:r>
              <w:rPr/>
              <w:t xml:space="preserve">Communication dans un congrès</w:t>
            </w:r>
          </w:p>
          <w:p>
            <w:pPr/>
            <w:hyperlink r:id="rId91" w:history="1">
              <w:r>
                <w:rPr>
                  <w:color w:val="#410a8c"/>
                  <w:u w:val="single"/>
                </w:rPr>
                <w:t xml:space="preserve">halshs-00833040v2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création de valeur boursière des partenariats stratégiques et des fusions-acquisitions &amp;quot; Cas des sociétés du SBF 250</w:t>
              </w:r>
            </w:hyperlink>
          </w:p>
          <w:p>
            <w:pPr/>
            <w:hyperlink r:id="rId12" w:history="1">
              <w:r>
                <w:rPr>
                  <w:color w:val="#410a8c"/>
                  <w:u w:val="single"/>
                </w:rPr>
                <w:t xml:space="preserve">Fateh Saci</w:t>
              </w:r>
            </w:hyperlink>
            <w:r>
              <w:rPr/>
              <w:t xml:space="preserve">,</w:t>
            </w:r>
            <w:hyperlink r:id="rId21" w:history="1">
              <w:r>
                <w:rPr>
                  <w:color w:val="#410a8c"/>
                  <w:u w:val="single"/>
                </w:rPr>
                <w:t xml:space="preserve">Boualem Aliouat</w:t>
              </w:r>
            </w:hyperlink>
          </w:p>
          <w:p>
            <w:pPr/>
            <w:r>
              <w:rPr/>
              <w:t xml:space="preserve">2014</w:t>
            </w:r>
          </w:p>
          <w:p>
            <w:pPr/>
            <w:r>
              <w:rPr/>
              <w:t xml:space="preserve">Pré-publication, Document de travail</w:t>
            </w:r>
          </w:p>
          <w:p>
            <w:pPr/>
            <w:hyperlink r:id="rId92" w:history="1">
              <w:r>
                <w:rPr>
                  <w:color w:val="#410a8c"/>
                  <w:u w:val="single"/>
                </w:rPr>
                <w:t xml:space="preserve">halshs-01068790v1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création de valeur des alliances stratégiques et fusions-acquisitions : justification comparative par le modèle de mesure de la valeur financière. Cas des sociétés du SBF 250</w:t>
              </w:r>
            </w:hyperlink>
          </w:p>
          <w:p>
            <w:pPr/>
            <w:hyperlink r:id="rId12" w:history="1">
              <w:r>
                <w:rPr>
                  <w:color w:val="#410a8c"/>
                  <w:u w:val="single"/>
                </w:rPr>
                <w:t xml:space="preserve">Fateh Saci</w:t>
              </w:r>
            </w:hyperlink>
          </w:p>
          <w:p>
            <w:pPr/>
            <w:r>
              <w:rPr/>
              <w:t xml:space="preserve">Gestion et management. Université Nice Sophia Antipolis, 2013. Français. </w:t>
            </w:r>
            <w:hyperlink r:id="rId94" w:history="1">
              <w:r>
                <w:rPr>
                  <w:color w:val="#410a8c"/>
                  <w:u w:val="single"/>
                </w:rPr>
                <w:t xml:space="preserve">⟨NNT : 2013NICE0041⟩</w:t>
              </w:r>
            </w:hyperlink>
          </w:p>
          <w:p>
            <w:pPr/>
            <w:r>
              <w:rPr/>
              <w:t xml:space="preserve">Thèse</w:t>
            </w:r>
          </w:p>
          <w:p>
            <w:pPr/>
            <w:hyperlink r:id="rId93" w:history="1">
              <w:r>
                <w:rPr>
                  <w:color w:val="#410a8c"/>
                  <w:u w:val="single"/>
                </w:rPr>
                <w:t xml:space="preserve">tel-01246699v1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6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teh-saci" TargetMode="External"/><Relationship Id="rId9" Type="http://schemas.openxmlformats.org/officeDocument/2006/relationships/hyperlink" Target="https://orcid.org/0000-0003-2519-3761" TargetMode="External"/><Relationship Id="rId10" Type="http://schemas.openxmlformats.org/officeDocument/2006/relationships/hyperlink" Target="https://www.idref.fr/175863709" TargetMode="External"/><Relationship Id="rId11" Type="http://schemas.openxmlformats.org/officeDocument/2006/relationships/hyperlink" Target="https://shs.hal.science/halshs-05327636v1" TargetMode="External"/><Relationship Id="rId12" Type="http://schemas.openxmlformats.org/officeDocument/2006/relationships/hyperlink" Target="https://hal.science/search/index/?q=*&amp;authFullName_s=Fateh Saci" TargetMode="External"/><Relationship Id="rId13" Type="http://schemas.openxmlformats.org/officeDocument/2006/relationships/hyperlink" Target="https://dx.doi.org/10.1504/IJMDM.2026.10072151" TargetMode="External"/><Relationship Id="rId14" Type="http://schemas.openxmlformats.org/officeDocument/2006/relationships/hyperlink" Target="https://hal.science/hal-05551357v1" TargetMode="External"/><Relationship Id="rId15" Type="http://schemas.openxmlformats.org/officeDocument/2006/relationships/hyperlink" Target="https://hal.science/search/index/?q=*&amp;authFullName_s=Peng Hu'An" TargetMode="External"/><Relationship Id="rId16" Type="http://schemas.openxmlformats.org/officeDocument/2006/relationships/hyperlink" Target="https://hal.science/search/index/?q=*&amp;authFullName_s=Javid Iqbal" TargetMode="External"/><Relationship Id="rId17" Type="http://schemas.openxmlformats.org/officeDocument/2006/relationships/hyperlink" Target="https://hal.science/search/index/?q=*&amp;authFullName_s=Mohamad Ahmad" TargetMode="External"/><Relationship Id="rId18" Type="http://schemas.openxmlformats.org/officeDocument/2006/relationships/hyperlink" Target="https://hal.science/search/index/?q=*&amp;authFullName_s=Wafa Ghardallou" TargetMode="External"/><Relationship Id="rId19" Type="http://schemas.openxmlformats.org/officeDocument/2006/relationships/hyperlink" Target="https://dx.doi.org/10.4018/joeuc.398845" TargetMode="External"/><Relationship Id="rId20" Type="http://schemas.openxmlformats.org/officeDocument/2006/relationships/hyperlink" Target="https://shs.hal.science/halshs-05414081v1" TargetMode="External"/><Relationship Id="rId21" Type="http://schemas.openxmlformats.org/officeDocument/2006/relationships/hyperlink" Target="https://hal.science/search/index/?q=*&amp;authFullName_s=Boualem Aliouat" TargetMode="External"/><Relationship Id="rId22" Type="http://schemas.openxmlformats.org/officeDocument/2006/relationships/hyperlink" Target="https://shs.hal.science/halshs-05253309v1" TargetMode="External"/><Relationship Id="rId23" Type="http://schemas.openxmlformats.org/officeDocument/2006/relationships/hyperlink" Target="https://dx.doi.org/10.1057/s41260-025-00423-1" TargetMode="External"/><Relationship Id="rId24" Type="http://schemas.openxmlformats.org/officeDocument/2006/relationships/hyperlink" Target="https://shs.hal.science/halshs-04709301v1" TargetMode="External"/><Relationship Id="rId25" Type="http://schemas.openxmlformats.org/officeDocument/2006/relationships/hyperlink" Target="https://hal.science/search/index/?q=*&amp;authFullName_s=Sajjad Jasimuddin" TargetMode="External"/><Relationship Id="rId26" Type="http://schemas.openxmlformats.org/officeDocument/2006/relationships/hyperlink" Target="https://hal.science/search/index/?q=*&amp;authFullName_s=Justin Zuopeng Zhang" TargetMode="External"/><Relationship Id="rId27" Type="http://schemas.openxmlformats.org/officeDocument/2006/relationships/hyperlink" Target="https://dx.doi.org/10.1108/MEQ-02-2023-0060" TargetMode="External"/><Relationship Id="rId28" Type="http://schemas.openxmlformats.org/officeDocument/2006/relationships/hyperlink" Target="https://shs.hal.science/halshs-04832775v1" TargetMode="External"/><Relationship Id="rId29" Type="http://schemas.openxmlformats.org/officeDocument/2006/relationships/hyperlink" Target="https://dx.doi.org/10.1504/IJMTM.2024.10068229" TargetMode="External"/><Relationship Id="rId30" Type="http://schemas.openxmlformats.org/officeDocument/2006/relationships/hyperlink" Target="https://hal.science/hal-04584633v1" TargetMode="External"/><Relationship Id="rId31" Type="http://schemas.openxmlformats.org/officeDocument/2006/relationships/hyperlink" Target="https://hal.science/search/index/?q=*&amp;authFullName_s=Nasser Abdo Saif Almuraqab" TargetMode="External"/><Relationship Id="rId32" Type="http://schemas.openxmlformats.org/officeDocument/2006/relationships/hyperlink" Target="https://hal.science/search/index/?q=*&amp;authFullName_s=Sajjad M Jasimuddin" TargetMode="External"/><Relationship Id="rId33" Type="http://schemas.openxmlformats.org/officeDocument/2006/relationships/hyperlink" Target="https://dx.doi.org/10.4018/jgim.343308" TargetMode="External"/><Relationship Id="rId34" Type="http://schemas.openxmlformats.org/officeDocument/2006/relationships/hyperlink" Target="https://shs.hal.science/halshs-04709319v1" TargetMode="External"/><Relationship Id="rId35" Type="http://schemas.openxmlformats.org/officeDocument/2006/relationships/hyperlink" Target="https://shs.hal.science/halshs-04709288v1" TargetMode="External"/><Relationship Id="rId36" Type="http://schemas.openxmlformats.org/officeDocument/2006/relationships/hyperlink" Target="https://dx.doi.org/10.1002/jsc.2583" TargetMode="External"/><Relationship Id="rId37" Type="http://schemas.openxmlformats.org/officeDocument/2006/relationships/hyperlink" Target="https://shs.hal.science/halshs-04709309v1" TargetMode="External"/><Relationship Id="rId38" Type="http://schemas.openxmlformats.org/officeDocument/2006/relationships/hyperlink" Target="https://dx.doi.org/10.4018/JGIM.343308" TargetMode="External"/><Relationship Id="rId39" Type="http://schemas.openxmlformats.org/officeDocument/2006/relationships/hyperlink" Target="https://shs.hal.science/halshs-04709265v1" TargetMode="External"/><Relationship Id="rId40" Type="http://schemas.openxmlformats.org/officeDocument/2006/relationships/hyperlink" Target="https://dx.doi.org/10.58567/jea03010005" TargetMode="External"/><Relationship Id="rId41" Type="http://schemas.openxmlformats.org/officeDocument/2006/relationships/hyperlink" Target="https://shs.hal.science/halshs-04709335v1" TargetMode="External"/><Relationship Id="rId42" Type="http://schemas.openxmlformats.org/officeDocument/2006/relationships/hyperlink" Target="https://hal.science/search/index/?q=*&amp;authFullName_s=Sheikh Shamim Hasnain" TargetMode="External"/><Relationship Id="rId43" Type="http://schemas.openxmlformats.org/officeDocument/2006/relationships/hyperlink" Target="https://dx.doi.org/10.4018/JGIM.358009" TargetMode="External"/><Relationship Id="rId44" Type="http://schemas.openxmlformats.org/officeDocument/2006/relationships/hyperlink" Target="https://shs.hal.science/halshs-04709277v1" TargetMode="External"/><Relationship Id="rId45" Type="http://schemas.openxmlformats.org/officeDocument/2006/relationships/hyperlink" Target="https://shs.hal.science/halshs-04709231v1" TargetMode="External"/><Relationship Id="rId46" Type="http://schemas.openxmlformats.org/officeDocument/2006/relationships/hyperlink" Target="https://dx.doi.org/10.58567/jea02030001" TargetMode="External"/><Relationship Id="rId47" Type="http://schemas.openxmlformats.org/officeDocument/2006/relationships/hyperlink" Target="https://shs.hal.science/halshs-04709252v1" TargetMode="External"/><Relationship Id="rId48" Type="http://schemas.openxmlformats.org/officeDocument/2006/relationships/hyperlink" Target="https://dx.doi.org/10.1080/10835547.2023.2225381" TargetMode="External"/><Relationship Id="rId49" Type="http://schemas.openxmlformats.org/officeDocument/2006/relationships/hyperlink" Target="https://shs.hal.science/halshs-04709260v1" TargetMode="External"/><Relationship Id="rId50" Type="http://schemas.openxmlformats.org/officeDocument/2006/relationships/hyperlink" Target="https://hal.science/search/index/?q=*&amp;authFullName_s=Sonia Chikh M&#8217;hamed" TargetMode="External"/><Relationship Id="rId51" Type="http://schemas.openxmlformats.org/officeDocument/2006/relationships/hyperlink" Target="https://shs.hal.science/halshs-03617386v1" TargetMode="External"/><Relationship Id="rId52" Type="http://schemas.openxmlformats.org/officeDocument/2006/relationships/hyperlink" Target="https://hal.science/search/index/?q=*&amp;authFullName_s=Morshadul Hasan" TargetMode="External"/><Relationship Id="rId53" Type="http://schemas.openxmlformats.org/officeDocument/2006/relationships/hyperlink" Target="https://dx.doi.org/10.3390/su14031476" TargetMode="External"/><Relationship Id="rId54" Type="http://schemas.openxmlformats.org/officeDocument/2006/relationships/hyperlink" Target="https://shs.hal.science/halshs-04709239v1" TargetMode="External"/><Relationship Id="rId55" Type="http://schemas.openxmlformats.org/officeDocument/2006/relationships/hyperlink" Target="https://dx.doi.org/10.3389/fpsyg.2022.850989" TargetMode="External"/><Relationship Id="rId56" Type="http://schemas.openxmlformats.org/officeDocument/2006/relationships/hyperlink" Target="https://shs.hal.science/halshs-03617385v1" TargetMode="External"/><Relationship Id="rId57" Type="http://schemas.openxmlformats.org/officeDocument/2006/relationships/hyperlink" Target="https://hal.science/search/index/?q=*&amp;authFullName_s=Ariful Hoque" TargetMode="External"/><Relationship Id="rId58" Type="http://schemas.openxmlformats.org/officeDocument/2006/relationships/hyperlink" Target="https://dx.doi.org/10.1111/1467-8454.12213" TargetMode="External"/><Relationship Id="rId59" Type="http://schemas.openxmlformats.org/officeDocument/2006/relationships/hyperlink" Target="https://shs.hal.science/halshs-03617379v1" TargetMode="External"/><Relationship Id="rId60" Type="http://schemas.openxmlformats.org/officeDocument/2006/relationships/hyperlink" Target="https://dx.doi.org/10.1016/j.frl.2020.101834" TargetMode="External"/><Relationship Id="rId61" Type="http://schemas.openxmlformats.org/officeDocument/2006/relationships/hyperlink" Target="https://shs.hal.science/halshs-04709156v1" TargetMode="External"/><Relationship Id="rId62" Type="http://schemas.openxmlformats.org/officeDocument/2006/relationships/hyperlink" Target="https://dx.doi.org/10.1016/j.ribaf.2017.10.002" TargetMode="External"/><Relationship Id="rId63" Type="http://schemas.openxmlformats.org/officeDocument/2006/relationships/hyperlink" Target="https://shs.hal.science/halshs-03617391v1" TargetMode="External"/><Relationship Id="rId64" Type="http://schemas.openxmlformats.org/officeDocument/2006/relationships/hyperlink" Target="https://shs.hal.science/halshs-03617408v1" TargetMode="External"/><Relationship Id="rId65" Type="http://schemas.openxmlformats.org/officeDocument/2006/relationships/hyperlink" Target="https://dx.doi.org/10.11648/j.ijefm.20160406.16" TargetMode="External"/><Relationship Id="rId66" Type="http://schemas.openxmlformats.org/officeDocument/2006/relationships/hyperlink" Target="https://shs.hal.science/halshs-03617404v1" TargetMode="External"/><Relationship Id="rId67" Type="http://schemas.openxmlformats.org/officeDocument/2006/relationships/hyperlink" Target="https://dx.doi.org/10.2139/ssrn.3938969" TargetMode="External"/><Relationship Id="rId68" Type="http://schemas.openxmlformats.org/officeDocument/2006/relationships/hyperlink" Target="https://shs.hal.science/halshs-04709226v1" TargetMode="External"/><Relationship Id="rId69" Type="http://schemas.openxmlformats.org/officeDocument/2006/relationships/hyperlink" Target="https://shs.hal.science/halshs-05327662v1" TargetMode="External"/><Relationship Id="rId70" Type="http://schemas.openxmlformats.org/officeDocument/2006/relationships/hyperlink" Target="https://hal.science/search/index/?q=*&amp;authFullName_s=Franciskus Antonius Alijoyo" TargetMode="External"/><Relationship Id="rId71" Type="http://schemas.openxmlformats.org/officeDocument/2006/relationships/hyperlink" Target="https://hal.science/search/index/?q=*&amp;authFullName_s=Tao Chen" TargetMode="External"/><Relationship Id="rId72" Type="http://schemas.openxmlformats.org/officeDocument/2006/relationships/hyperlink" Target="https://dx.doi.org/10.64054/9798270715366" TargetMode="External"/><Relationship Id="rId73" Type="http://schemas.openxmlformats.org/officeDocument/2006/relationships/hyperlink" Target="https://shs.hal.science/halshs-04709215v1" TargetMode="External"/><Relationship Id="rId74" Type="http://schemas.openxmlformats.org/officeDocument/2006/relationships/hyperlink" Target="https://shs.hal.science/halshs-05327655v1" TargetMode="External"/><Relationship Id="rId75" Type="http://schemas.openxmlformats.org/officeDocument/2006/relationships/hyperlink" Target="https://hal.science/hal-05504076v1" TargetMode="External"/><Relationship Id="rId76" Type="http://schemas.openxmlformats.org/officeDocument/2006/relationships/hyperlink" Target="https://shs.hal.science/halshs-04709173v1" TargetMode="External"/><Relationship Id="rId77" Type="http://schemas.openxmlformats.org/officeDocument/2006/relationships/hyperlink" Target="https://dx.doi.org/10.1142/q0427" TargetMode="External"/><Relationship Id="rId78" Type="http://schemas.openxmlformats.org/officeDocument/2006/relationships/hyperlink" Target="https://shs.hal.science/halshs-04709192v1" TargetMode="External"/><Relationship Id="rId79" Type="http://schemas.openxmlformats.org/officeDocument/2006/relationships/hyperlink" Target="https://dx.doi.org/10.1007/978-3-031-24486-5_8" TargetMode="External"/><Relationship Id="rId80" Type="http://schemas.openxmlformats.org/officeDocument/2006/relationships/hyperlink" Target="https://hal.science/hal-03774410v1" TargetMode="External"/><Relationship Id="rId81" Type="http://schemas.openxmlformats.org/officeDocument/2006/relationships/hyperlink" Target="https://www.worldscientific.com/page/worldscibooks" TargetMode="External"/><Relationship Id="rId82" Type="http://schemas.openxmlformats.org/officeDocument/2006/relationships/hyperlink" Target="https://shs.hal.science/halshs-04709209v1" TargetMode="External"/><Relationship Id="rId83" Type="http://schemas.openxmlformats.org/officeDocument/2006/relationships/hyperlink" Target="https://hal.science/hal-03614167v1" TargetMode="External"/><Relationship Id="rId84" Type="http://schemas.openxmlformats.org/officeDocument/2006/relationships/hyperlink" Target="https://hal.science/hal-05504092v1" TargetMode="External"/><Relationship Id="rId85" Type="http://schemas.openxmlformats.org/officeDocument/2006/relationships/hyperlink" Target="https://hal.science/hal-04929642v1" TargetMode="External"/><Relationship Id="rId86" Type="http://schemas.openxmlformats.org/officeDocument/2006/relationships/hyperlink" Target="https://shs.hal.science/halshs-01068783v1" TargetMode="External"/><Relationship Id="rId87" Type="http://schemas.openxmlformats.org/officeDocument/2006/relationships/hyperlink" Target="https://shs.hal.science/halshs-00877514v1" TargetMode="External"/><Relationship Id="rId88" Type="http://schemas.openxmlformats.org/officeDocument/2006/relationships/hyperlink" Target="https://shs.hal.science/halshs-00833518v1" TargetMode="External"/><Relationship Id="rId89" Type="http://schemas.openxmlformats.org/officeDocument/2006/relationships/hyperlink" Target="https://hal.science/search/index/?q=*&amp;authFullName_s=Chaker Boughanbouz" TargetMode="External"/><Relationship Id="rId90" Type="http://schemas.openxmlformats.org/officeDocument/2006/relationships/hyperlink" Target="https://hal.science/hal-03614774v1" TargetMode="External"/><Relationship Id="rId91" Type="http://schemas.openxmlformats.org/officeDocument/2006/relationships/hyperlink" Target="https://shs.hal.science/halshs-00833040v2" TargetMode="External"/><Relationship Id="rId92" Type="http://schemas.openxmlformats.org/officeDocument/2006/relationships/hyperlink" Target="https://shs.hal.science/halshs-01068790v1" TargetMode="External"/><Relationship Id="rId93" Type="http://schemas.openxmlformats.org/officeDocument/2006/relationships/hyperlink" Target="https://theses.hal.science/tel-01246699v1" TargetMode="External"/><Relationship Id="rId94" Type="http://schemas.openxmlformats.org/officeDocument/2006/relationships/hyperlink" Target="https://www.theses.fr/2013NICE004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Fateh Saci</dc:title>
  <dc:description>CV</dc:description>
  <dc:subject/>
  <cp:keywords/>
  <cp:category/>
  <cp:lastModifiedBy/>
  <dcterms:created xsi:type="dcterms:W3CDTF">2026-03-15T12:57:22+01:00</dcterms:created>
  <dcterms:modified xsi:type="dcterms:W3CDTF">2026-03-15T12:57:22+01:00</dcterms:modified>
</cp:coreProperties>
</file>

<file path=docProps/custom.xml><?xml version="1.0" encoding="utf-8"?>
<Properties xmlns="http://schemas.openxmlformats.org/officeDocument/2006/custom-properties" xmlns:vt="http://schemas.openxmlformats.org/officeDocument/2006/docPropsVTypes"/>
</file>