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Fatima Seddaoui </w:t>
      </w:r>
      <w:r>
        <w:rPr>
          <w:color w:val="641e6e"/>
        </w:rPr>
        <w:t xml:space="preserve">UTJ2</w:t>
      </w:r>
    </w:p>
    <w:p>
      <w:pPr>
        <w:spacing w:before="600"/>
      </w:pPr>
    </w:p>
    <w:p>
      <w:pPr>
        <w:spacing w:before="600"/>
      </w:pPr>
    </w:p>
    <w:p>
      <w:pPr>
        <w:pStyle w:val="Heading2"/>
      </w:pPr>
      <w:r>
        <w:rPr>
          <w:color w:val="1e198e"/>
          <w:b w:val="1"/>
          <w:bCs w:val="1"/>
        </w:rPr>
        <w:t xml:space="preserve">Présentation</w:t>
      </w:r>
    </w:p>
    <w:p>
      <w:pPr>
        <w:spacing w:after="100"/>
      </w:pPr>
    </w:p>
    <w:p>
      <w:pPr/>
      <w:r>
        <w:rPr/>
        <w:t xml:space="preserve">Dans le prolongement de la thèse de doctorat, ma recherche porte  sur des œuvres contemporaines et populaires, au croisement de la littérature et des arts visuels.Une autre partie  de mes recherches est consacrée aux analyses de l’œuvre de Marguerite Duras et des auteurs, souvent contemporains et parfois, étrangers.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motif du Labyrinthe dans le film Un Roi sans divertissement co-réalisé par Giono et Leterrier</w:t>
              </w:r>
            </w:hyperlink>
          </w:p>
          <w:p>
            <w:pPr/>
            <w:hyperlink r:id="rId8" w:history="1">
              <w:r>
                <w:rPr>
                  <w:color w:val="#410a8c"/>
                  <w:u w:val="single"/>
                </w:rPr>
                <w:t xml:space="preserve">Fatima Seddaoui</w:t>
              </w:r>
            </w:hyperlink>
          </w:p>
          <w:p>
            <w:pPr/>
            <w:r>
              <w:rPr>
                <w:i w:val="1"/>
                <w:iCs w:val="1"/>
              </w:rPr>
              <w:t xml:space="preserve">revue : Langues, Discours et inter cultures</w:t>
            </w:r>
            <w:r>
              <w:rPr/>
              <w:t xml:space="preserve">, 2025, Volume 9 (Numéro 1), p. 249-262</w:t>
            </w:r>
          </w:p>
          <w:p>
            <w:pPr/>
            <w:r>
              <w:rPr/>
              <w:t xml:space="preserve">Article dans une revue</w:t>
            </w:r>
          </w:p>
          <w:p>
            <w:pPr/>
            <w:hyperlink r:id="rId7" w:history="1">
              <w:r>
                <w:rPr>
                  <w:color w:val="#410a8c"/>
                  <w:u w:val="single"/>
                </w:rPr>
                <w:t xml:space="preserve">hal-05462540v1</w:t>
              </w:r>
            </w:hyperlink>
          </w:p>
        </w:tc>
      </w:tr>
      <w:tr>
        <w:trPr/>
        <w:tc>
          <w:tcPr>
            <w:noWrap/>
          </w:tcPr>
          <w:p>
            <w:pPr>
              <w:spacing w:after="200"/>
            </w:pPr>
            <w:hyperlink r:id="rId9" w:history="1">
              <w:r>
                <w:rPr>
                  <w:color w:val="1e198e"/>
                  <w:b w:val="1"/>
                  <w:bCs w:val="1"/>
                  <w:u w:val="single"/>
                </w:rPr>
                <w:t xml:space="preserve">Altérité dans une BD polar Le Passager du Polarlys de José-Louis Bocquet et Christian Cailleaux</w:t>
              </w:r>
            </w:hyperlink>
          </w:p>
          <w:p>
            <w:pPr/>
            <w:hyperlink r:id="rId8" w:history="1">
              <w:r>
                <w:rPr>
                  <w:color w:val="#410a8c"/>
                  <w:u w:val="single"/>
                </w:rPr>
                <w:t xml:space="preserve">Fatima Seddaoui</w:t>
              </w:r>
            </w:hyperlink>
          </w:p>
          <w:p>
            <w:pPr/>
            <w:r>
              <w:rPr>
                <w:i w:val="1"/>
                <w:iCs w:val="1"/>
              </w:rPr>
              <w:t xml:space="preserve">Revue plurilingue : Études des Langues, Littératures et Cultures</w:t>
            </w:r>
            <w:r>
              <w:rPr/>
              <w:t xml:space="preserve">, 2025, 9 (2), pp.91-98</w:t>
            </w:r>
          </w:p>
          <w:p>
            <w:pPr/>
            <w:r>
              <w:rPr/>
              <w:t xml:space="preserve">Article dans une revue</w:t>
            </w:r>
          </w:p>
          <w:p>
            <w:pPr/>
            <w:hyperlink r:id="rId9" w:history="1">
              <w:r>
                <w:rPr>
                  <w:color w:val="#410a8c"/>
                  <w:u w:val="single"/>
                </w:rPr>
                <w:t xml:space="preserve">hal-05462578v1</w:t>
              </w:r>
            </w:hyperlink>
          </w:p>
        </w:tc>
      </w:tr>
      <w:tr>
        <w:trPr/>
        <w:tc>
          <w:tcPr>
            <w:noWrap/>
          </w:tcPr>
          <w:p>
            <w:pPr>
              <w:spacing w:after="200"/>
            </w:pPr>
            <w:hyperlink r:id="rId10" w:history="1">
              <w:r>
                <w:rPr>
                  <w:color w:val="1e198e"/>
                  <w:b w:val="1"/>
                  <w:bCs w:val="1"/>
                  <w:u w:val="single"/>
                </w:rPr>
                <w:t xml:space="preserve">L’espace sémiotique dans Le Fantôme d’Odessa de Camille de Toledo et d’Alexander Pavlenko</w:t>
              </w:r>
            </w:hyperlink>
          </w:p>
          <w:p>
            <w:pPr/>
            <w:hyperlink r:id="rId8" w:history="1">
              <w:r>
                <w:rPr>
                  <w:color w:val="#410a8c"/>
                  <w:u w:val="single"/>
                </w:rPr>
                <w:t xml:space="preserve">Fatima Seddaoui</w:t>
              </w:r>
            </w:hyperlink>
          </w:p>
          <w:p>
            <w:pPr/>
            <w:r>
              <w:rPr>
                <w:i w:val="1"/>
                <w:iCs w:val="1"/>
              </w:rPr>
              <w:t xml:space="preserve">Revue Contextes Didactiques, Linguistiques et Culturels </w:t>
            </w:r>
            <w:r>
              <w:rPr/>
              <w:t xml:space="preserve">, 2025, Volume : 3 (Numéro : 2), pp-567-577</w:t>
            </w:r>
          </w:p>
          <w:p>
            <w:pPr/>
            <w:r>
              <w:rPr/>
              <w:t xml:space="preserve">Article dans une revue</w:t>
            </w:r>
          </w:p>
          <w:p>
            <w:pPr/>
            <w:hyperlink r:id="rId10" w:history="1">
              <w:r>
                <w:rPr>
                  <w:color w:val="#410a8c"/>
                  <w:u w:val="single"/>
                </w:rPr>
                <w:t xml:space="preserve">hal-05462560v1</w:t>
              </w:r>
            </w:hyperlink>
          </w:p>
        </w:tc>
      </w:tr>
      <w:tr>
        <w:trPr/>
        <w:tc>
          <w:tcPr>
            <w:noWrap/>
          </w:tcPr>
          <w:p>
            <w:pPr>
              <w:spacing w:after="200"/>
            </w:pPr>
            <w:hyperlink r:id="rId11" w:history="1">
              <w:r>
                <w:rPr>
                  <w:color w:val="1e198e"/>
                  <w:b w:val="1"/>
                  <w:bCs w:val="1"/>
                  <w:u w:val="single"/>
                </w:rPr>
                <w:t xml:space="preserve">Paramètres spatiaux dans une BD polar, Maigret tend un piège de Simenon par Odile Reynaud</w:t>
              </w:r>
            </w:hyperlink>
          </w:p>
          <w:p>
            <w:pPr/>
            <w:hyperlink r:id="rId8" w:history="1">
              <w:r>
                <w:rPr>
                  <w:color w:val="#410a8c"/>
                  <w:u w:val="single"/>
                </w:rPr>
                <w:t xml:space="preserve">Fatima Seddaoui</w:t>
              </w:r>
            </w:hyperlink>
          </w:p>
          <w:p>
            <w:pPr/>
            <w:r>
              <w:rPr>
                <w:i w:val="1"/>
                <w:iCs w:val="1"/>
              </w:rPr>
              <w:t xml:space="preserve">Paradigmes</w:t>
            </w:r>
            <w:r>
              <w:rPr/>
              <w:t xml:space="preserve">, 2024</w:t>
            </w:r>
          </w:p>
          <w:p>
            <w:pPr/>
            <w:r>
              <w:rPr/>
              <w:t xml:space="preserve">Article dans une revue</w:t>
            </w:r>
          </w:p>
          <w:p>
            <w:pPr/>
            <w:hyperlink r:id="rId11" w:history="1">
              <w:r>
                <w:rPr>
                  <w:color w:val="#410a8c"/>
                  <w:u w:val="single"/>
                </w:rPr>
                <w:t xml:space="preserve">hal-05026634v1</w:t>
              </w:r>
            </w:hyperlink>
          </w:p>
        </w:tc>
      </w:tr>
      <w:tr>
        <w:trPr/>
        <w:tc>
          <w:tcPr>
            <w:noWrap/>
          </w:tcPr>
          <w:p>
            <w:pPr>
              <w:spacing w:after="200"/>
            </w:pPr>
            <w:hyperlink r:id="rId12" w:history="1">
              <w:r>
                <w:rPr>
                  <w:color w:val="1e198e"/>
                  <w:b w:val="1"/>
                  <w:bCs w:val="1"/>
                  <w:u w:val="single"/>
                </w:rPr>
                <w:t xml:space="preserve">Au bord de l’eau dans un film policier : Port des Brumes</w:t>
              </w:r>
            </w:hyperlink>
          </w:p>
          <w:p>
            <w:pPr/>
            <w:hyperlink r:id="rId8" w:history="1">
              <w:r>
                <w:rPr>
                  <w:color w:val="#410a8c"/>
                  <w:u w:val="single"/>
                </w:rPr>
                <w:t xml:space="preserve">Fatima Seddaoui</w:t>
              </w:r>
            </w:hyperlink>
          </w:p>
          <w:p>
            <w:pPr/>
            <w:r>
              <w:rPr>
                <w:i w:val="1"/>
                <w:iCs w:val="1"/>
              </w:rPr>
              <w:t xml:space="preserve">revue : Langues, Discours et inter cultures</w:t>
            </w:r>
            <w:r>
              <w:rPr/>
              <w:t xml:space="preserve">, 2024, Volume 8 (Numéro 2), pp.82-92</w:t>
            </w:r>
          </w:p>
          <w:p>
            <w:pPr/>
            <w:r>
              <w:rPr/>
              <w:t xml:space="preserve">Article dans une revue</w:t>
            </w:r>
          </w:p>
          <w:p>
            <w:pPr/>
            <w:hyperlink r:id="rId12" w:history="1">
              <w:r>
                <w:rPr>
                  <w:color w:val="#410a8c"/>
                  <w:u w:val="single"/>
                </w:rPr>
                <w:t xml:space="preserve">hal-05462585v1</w:t>
              </w:r>
            </w:hyperlink>
          </w:p>
        </w:tc>
      </w:tr>
      <w:tr>
        <w:trPr/>
        <w:tc>
          <w:tcPr>
            <w:noWrap/>
          </w:tcPr>
          <w:p>
            <w:pPr>
              <w:spacing w:after="200"/>
            </w:pPr>
            <w:hyperlink r:id="rId13" w:history="1">
              <w:r>
                <w:rPr>
                  <w:color w:val="1e198e"/>
                  <w:b w:val="1"/>
                  <w:bCs w:val="1"/>
                  <w:u w:val="single"/>
                </w:rPr>
                <w:t xml:space="preserve">Usages spatio-temporels dans un récit graphique SF : La Reine des Amazones de Valérie Mangin</w:t>
              </w:r>
            </w:hyperlink>
          </w:p>
          <w:p>
            <w:pPr/>
            <w:hyperlink r:id="rId8" w:history="1">
              <w:r>
                <w:rPr>
                  <w:color w:val="#410a8c"/>
                  <w:u w:val="single"/>
                </w:rPr>
                <w:t xml:space="preserve">Fatima Seddaoui</w:t>
              </w:r>
            </w:hyperlink>
          </w:p>
          <w:p>
            <w:pPr/>
            <w:r>
              <w:rPr>
                <w:i w:val="1"/>
                <w:iCs w:val="1"/>
              </w:rPr>
              <w:t xml:space="preserve">Loxias</w:t>
            </w:r>
            <w:r>
              <w:rPr/>
              <w:t xml:space="preserve">, 2024, Temps et espace dans la science-fiction, 84</w:t>
            </w:r>
          </w:p>
          <w:p>
            <w:pPr/>
            <w:r>
              <w:rPr/>
              <w:t xml:space="preserve">Article dans une revue</w:t>
            </w:r>
          </w:p>
          <w:p>
            <w:pPr/>
            <w:hyperlink r:id="rId13" w:history="1">
              <w:r>
                <w:rPr>
                  <w:color w:val="#410a8c"/>
                  <w:u w:val="single"/>
                </w:rPr>
                <w:t xml:space="preserve">hal-04526570v1</w:t>
              </w:r>
            </w:hyperlink>
          </w:p>
        </w:tc>
      </w:tr>
      <w:tr>
        <w:trPr/>
        <w:tc>
          <w:tcPr>
            <w:noWrap/>
          </w:tcPr>
          <w:p>
            <w:pPr>
              <w:spacing w:after="200"/>
            </w:pPr>
            <w:hyperlink r:id="rId14" w:history="1">
              <w:r>
                <w:rPr>
                  <w:color w:val="1e198e"/>
                  <w:b w:val="1"/>
                  <w:bCs w:val="1"/>
                  <w:u w:val="single"/>
                </w:rPr>
                <w:t xml:space="preserve">La guerre d’Algérie à l’œuvre graphique polar, Alger La noire de Jacques Ferrandez</w:t>
              </w:r>
            </w:hyperlink>
          </w:p>
          <w:p>
            <w:pPr/>
            <w:hyperlink r:id="rId8" w:history="1">
              <w:r>
                <w:rPr>
                  <w:color w:val="#410a8c"/>
                  <w:u w:val="single"/>
                </w:rPr>
                <w:t xml:space="preserve">Fatima Seddaoui</w:t>
              </w:r>
            </w:hyperlink>
          </w:p>
          <w:p>
            <w:pPr/>
            <w:r>
              <w:rPr>
                <w:i w:val="1"/>
                <w:iCs w:val="1"/>
              </w:rPr>
              <w:t xml:space="preserve">Revue plurilingue : Études des Langues, Littératures et Cultures</w:t>
            </w:r>
            <w:r>
              <w:rPr/>
              <w:t xml:space="preserve">, 2024, Vol. 8 (No. 1), pp.137-145</w:t>
            </w:r>
          </w:p>
          <w:p>
            <w:pPr/>
            <w:r>
              <w:rPr/>
              <w:t xml:space="preserve">Article dans une revue</w:t>
            </w:r>
          </w:p>
          <w:p>
            <w:pPr/>
            <w:hyperlink r:id="rId14" w:history="1">
              <w:r>
                <w:rPr>
                  <w:color w:val="#410a8c"/>
                  <w:u w:val="single"/>
                </w:rPr>
                <w:t xml:space="preserve">hal-04796097v1</w:t>
              </w:r>
            </w:hyperlink>
          </w:p>
        </w:tc>
      </w:tr>
      <w:tr>
        <w:trPr/>
        <w:tc>
          <w:tcPr>
            <w:noWrap/>
          </w:tcPr>
          <w:p>
            <w:pPr>
              <w:spacing w:after="200"/>
            </w:pPr>
            <w:hyperlink r:id="rId15" w:history="1">
              <w:r>
                <w:rPr>
                  <w:color w:val="1e198e"/>
                  <w:b w:val="1"/>
                  <w:bCs w:val="1"/>
                  <w:u w:val="single"/>
                </w:rPr>
                <w:t xml:space="preserve">De la nouvelle à la bande dessinée, La Légende de Saint Julien l’Hospitalier de Luc Duthil d’après Flaubert : une étude sur la nature, ses espaces et ses jardins</w:t>
              </w:r>
            </w:hyperlink>
          </w:p>
          <w:p>
            <w:pPr/>
            <w:hyperlink r:id="rId8" w:history="1">
              <w:r>
                <w:rPr>
                  <w:color w:val="#410a8c"/>
                  <w:u w:val="single"/>
                </w:rPr>
                <w:t xml:space="preserve">Fatima Seddaoui</w:t>
              </w:r>
            </w:hyperlink>
          </w:p>
          <w:p>
            <w:pPr/>
            <w:r>
              <w:rPr>
                <w:i w:val="1"/>
                <w:iCs w:val="1"/>
              </w:rPr>
              <w:t xml:space="preserve">revue : Langues, Discours et inter cultures</w:t>
            </w:r>
            <w:r>
              <w:rPr/>
              <w:t xml:space="preserve">, 2024</w:t>
            </w:r>
          </w:p>
          <w:p>
            <w:pPr/>
            <w:r>
              <w:rPr/>
              <w:t xml:space="preserve">Article dans une revue</w:t>
            </w:r>
          </w:p>
          <w:p>
            <w:pPr/>
            <w:hyperlink r:id="rId15" w:history="1">
              <w:r>
                <w:rPr>
                  <w:color w:val="#410a8c"/>
                  <w:u w:val="single"/>
                </w:rPr>
                <w:t xml:space="preserve">hal-05026651v1</w:t>
              </w:r>
            </w:hyperlink>
          </w:p>
        </w:tc>
      </w:tr>
      <w:tr>
        <w:trPr/>
        <w:tc>
          <w:tcPr>
            <w:noWrap/>
          </w:tcPr>
          <w:p>
            <w:pPr>
              <w:spacing w:after="200"/>
            </w:pPr>
            <w:hyperlink r:id="rId16" w:history="1">
              <w:r>
                <w:rPr>
                  <w:color w:val="1e198e"/>
                  <w:b w:val="1"/>
                  <w:bCs w:val="1"/>
                  <w:u w:val="single"/>
                </w:rPr>
                <w:t xml:space="preserve">Histoire, franquisme, fiction, Le phare de Paco Roca</w:t>
              </w:r>
            </w:hyperlink>
          </w:p>
          <w:p>
            <w:pPr/>
            <w:hyperlink r:id="rId8" w:history="1">
              <w:r>
                <w:rPr>
                  <w:color w:val="#410a8c"/>
                  <w:u w:val="single"/>
                </w:rPr>
                <w:t xml:space="preserve">Fatima Seddaoui</w:t>
              </w:r>
            </w:hyperlink>
          </w:p>
          <w:p>
            <w:pPr/>
            <w:r>
              <w:rPr>
                <w:i w:val="1"/>
                <w:iCs w:val="1"/>
              </w:rPr>
              <w:t xml:space="preserve">Passerelle </w:t>
            </w:r>
            <w:r>
              <w:rPr/>
              <w:t xml:space="preserve">, 2024, Vol. 13 (No. 1), pp. 327-335</w:t>
            </w:r>
          </w:p>
          <w:p>
            <w:pPr/>
            <w:r>
              <w:rPr/>
              <w:t xml:space="preserve">Article dans une revue</w:t>
            </w:r>
          </w:p>
          <w:p>
            <w:pPr/>
            <w:hyperlink r:id="rId16" w:history="1">
              <w:r>
                <w:rPr>
                  <w:color w:val="#410a8c"/>
                  <w:u w:val="single"/>
                </w:rPr>
                <w:t xml:space="preserve">hal-05462626v1</w:t>
              </w:r>
            </w:hyperlink>
          </w:p>
        </w:tc>
      </w:tr>
      <w:tr>
        <w:trPr/>
        <w:tc>
          <w:tcPr>
            <w:noWrap/>
          </w:tcPr>
          <w:p>
            <w:pPr>
              <w:spacing w:after="200"/>
            </w:pPr>
            <w:hyperlink r:id="rId17" w:history="1">
              <w:r>
                <w:rPr>
                  <w:color w:val="1e198e"/>
                  <w:b w:val="1"/>
                  <w:bCs w:val="1"/>
                  <w:u w:val="single"/>
                </w:rPr>
                <w:t xml:space="preserve">La figure de l’orphelin et la mémoire de la guerre civile dans une BD de Bruno Loth</w:t>
              </w:r>
            </w:hyperlink>
          </w:p>
          <w:p>
            <w:pPr/>
            <w:hyperlink r:id="rId8" w:history="1">
              <w:r>
                <w:rPr>
                  <w:color w:val="#410a8c"/>
                  <w:u w:val="single"/>
                </w:rPr>
                <w:t xml:space="preserve">Fatima Seddaoui</w:t>
              </w:r>
            </w:hyperlink>
          </w:p>
          <w:p>
            <w:pPr/>
            <w:r>
              <w:rPr>
                <w:i w:val="1"/>
                <w:iCs w:val="1"/>
              </w:rPr>
              <w:t xml:space="preserve">Ex Professo</w:t>
            </w:r>
            <w:r>
              <w:rPr/>
              <w:t xml:space="preserve">, 2024</w:t>
            </w:r>
          </w:p>
          <w:p>
            <w:pPr/>
            <w:r>
              <w:rPr/>
              <w:t xml:space="preserve">Article dans une revue</w:t>
            </w:r>
          </w:p>
          <w:p>
            <w:pPr/>
            <w:hyperlink r:id="rId17" w:history="1">
              <w:r>
                <w:rPr>
                  <w:color w:val="#410a8c"/>
                  <w:u w:val="single"/>
                </w:rPr>
                <w:t xml:space="preserve">hal-05026580v1</w:t>
              </w:r>
            </w:hyperlink>
          </w:p>
        </w:tc>
      </w:tr>
      <w:tr>
        <w:trPr/>
        <w:tc>
          <w:tcPr>
            <w:noWrap/>
          </w:tcPr>
          <w:p>
            <w:pPr>
              <w:spacing w:after="200"/>
            </w:pPr>
            <w:hyperlink r:id="rId18" w:history="1">
              <w:r>
                <w:rPr>
                  <w:color w:val="1e198e"/>
                  <w:b w:val="1"/>
                  <w:bCs w:val="1"/>
                  <w:u w:val="single"/>
                </w:rPr>
                <w:t xml:space="preserve">Pour une adaptation en bande dessinée Colomba de Prosper Mérimée (enjeux et limites de l’écriture graphique)</w:t>
              </w:r>
            </w:hyperlink>
          </w:p>
          <w:p>
            <w:pPr/>
            <w:hyperlink r:id="rId8" w:history="1">
              <w:r>
                <w:rPr>
                  <w:color w:val="#410a8c"/>
                  <w:u w:val="single"/>
                </w:rPr>
                <w:t xml:space="preserve">Fatima Seddaoui</w:t>
              </w:r>
            </w:hyperlink>
          </w:p>
          <w:p>
            <w:pPr/>
            <w:r>
              <w:rPr>
                <w:i w:val="1"/>
                <w:iCs w:val="1"/>
              </w:rPr>
              <w:t xml:space="preserve">revue : Langues, Discours et inter cultures</w:t>
            </w:r>
            <w:r>
              <w:rPr/>
              <w:t xml:space="preserve">, 2024</w:t>
            </w:r>
          </w:p>
          <w:p>
            <w:pPr/>
            <w:r>
              <w:rPr/>
              <w:t xml:space="preserve">Article dans une revue</w:t>
            </w:r>
          </w:p>
          <w:p>
            <w:pPr/>
            <w:hyperlink r:id="rId18" w:history="1">
              <w:r>
                <w:rPr>
                  <w:color w:val="#410a8c"/>
                  <w:u w:val="single"/>
                </w:rPr>
                <w:t xml:space="preserve">hal-05026591v1</w:t>
              </w:r>
            </w:hyperlink>
          </w:p>
        </w:tc>
      </w:tr>
      <w:tr>
        <w:trPr/>
        <w:tc>
          <w:tcPr>
            <w:noWrap/>
          </w:tcPr>
          <w:p>
            <w:pPr>
              <w:spacing w:after="200"/>
            </w:pPr>
            <w:hyperlink r:id="rId19" w:history="1">
              <w:r>
                <w:rPr>
                  <w:color w:val="1e198e"/>
                  <w:b w:val="1"/>
                  <w:bCs w:val="1"/>
                  <w:u w:val="single"/>
                </w:rPr>
                <w:t xml:space="preserve">A propos de l’animal félin dans Le chat de Pierre Granier-Deferre</w:t>
              </w:r>
            </w:hyperlink>
          </w:p>
          <w:p>
            <w:pPr/>
            <w:hyperlink r:id="rId8" w:history="1">
              <w:r>
                <w:rPr>
                  <w:color w:val="#410a8c"/>
                  <w:u w:val="single"/>
                </w:rPr>
                <w:t xml:space="preserve">Fatima Seddaoui</w:t>
              </w:r>
            </w:hyperlink>
          </w:p>
          <w:p>
            <w:pPr/>
            <w:r>
              <w:rPr>
                <w:i w:val="1"/>
                <w:iCs w:val="1"/>
              </w:rPr>
              <w:t xml:space="preserve">Bibliomanie</w:t>
            </w:r>
            <w:r>
              <w:rPr/>
              <w:t xml:space="preserve">, 2024</w:t>
            </w:r>
          </w:p>
          <w:p>
            <w:pPr/>
            <w:r>
              <w:rPr/>
              <w:t xml:space="preserve">Article dans une revue</w:t>
            </w:r>
          </w:p>
          <w:p>
            <w:pPr/>
            <w:hyperlink r:id="rId19" w:history="1">
              <w:r>
                <w:rPr>
                  <w:color w:val="#410a8c"/>
                  <w:u w:val="single"/>
                </w:rPr>
                <w:t xml:space="preserve">hal-05026564v1</w:t>
              </w:r>
            </w:hyperlink>
          </w:p>
        </w:tc>
      </w:tr>
      <w:tr>
        <w:trPr/>
        <w:tc>
          <w:tcPr>
            <w:noWrap/>
          </w:tcPr>
          <w:p>
            <w:pPr>
              <w:spacing w:after="200"/>
            </w:pPr>
            <w:hyperlink r:id="rId20" w:history="1">
              <w:r>
                <w:rPr>
                  <w:color w:val="1e198e"/>
                  <w:b w:val="1"/>
                  <w:bCs w:val="1"/>
                  <w:u w:val="single"/>
                </w:rPr>
                <w:t xml:space="preserve">De la Bande dessinée polar au cinéma&amp;quot;, Introduction co-écrite</w:t>
              </w:r>
            </w:hyperlink>
          </w:p>
          <w:p>
            <w:pPr/>
            <w:hyperlink r:id="rId8" w:history="1">
              <w:r>
                <w:rPr>
                  <w:color w:val="#410a8c"/>
                  <w:u w:val="single"/>
                </w:rPr>
                <w:t xml:space="preserve">Fatima Seddaoui</w:t>
              </w:r>
            </w:hyperlink>
          </w:p>
          <w:p>
            <w:pPr/>
            <w:r>
              <w:rPr>
                <w:i w:val="1"/>
                <w:iCs w:val="1"/>
              </w:rPr>
              <w:t xml:space="preserve">Revue en ligne Plasticité, Faites vos je(ux)</w:t>
            </w:r>
            <w:r>
              <w:rPr/>
              <w:t xml:space="preserve">, 2023</w:t>
            </w:r>
          </w:p>
          <w:p>
            <w:pPr/>
            <w:r>
              <w:rPr/>
              <w:t xml:space="preserve">Article dans une revue</w:t>
            </w:r>
          </w:p>
          <w:p>
            <w:pPr/>
            <w:hyperlink r:id="rId20" w:history="1">
              <w:r>
                <w:rPr>
                  <w:color w:val="#410a8c"/>
                  <w:u w:val="single"/>
                </w:rPr>
                <w:t xml:space="preserve">hal-05355177v1</w:t>
              </w:r>
            </w:hyperlink>
          </w:p>
        </w:tc>
      </w:tr>
      <w:tr>
        <w:trPr/>
        <w:tc>
          <w:tcPr>
            <w:noWrap/>
          </w:tcPr>
          <w:p>
            <w:pPr>
              <w:spacing w:after="200"/>
            </w:pPr>
            <w:hyperlink r:id="rId21" w:history="1">
              <w:r>
                <w:rPr>
                  <w:color w:val="1e198e"/>
                  <w:b w:val="1"/>
                  <w:bCs w:val="1"/>
                  <w:u w:val="single"/>
                </w:rPr>
                <w:t xml:space="preserve">Un cas de transmédialité de genre policier : Brouillard au pont de Tolbiac de Joël Séria (1994) d’après la bande dessinée de Jacques Tardi (1982)</w:t>
              </w:r>
            </w:hyperlink>
          </w:p>
          <w:p>
            <w:pPr/>
            <w:hyperlink r:id="rId8" w:history="1">
              <w:r>
                <w:rPr>
                  <w:color w:val="#410a8c"/>
                  <w:u w:val="single"/>
                </w:rPr>
                <w:t xml:space="preserve">Fatima Seddaoui</w:t>
              </w:r>
            </w:hyperlink>
          </w:p>
          <w:p>
            <w:pPr/>
            <w:r>
              <w:rPr>
                <w:i w:val="1"/>
                <w:iCs w:val="1"/>
              </w:rPr>
              <w:t xml:space="preserve">Revue en ligne Plasticité, Faites vos je(ux)</w:t>
            </w:r>
            <w:r>
              <w:rPr/>
              <w:t xml:space="preserve">, 2023</w:t>
            </w:r>
          </w:p>
          <w:p>
            <w:pPr/>
            <w:r>
              <w:rPr/>
              <w:t xml:space="preserve">Article dans une revue</w:t>
            </w:r>
          </w:p>
          <w:p>
            <w:pPr/>
            <w:hyperlink r:id="rId21" w:history="1">
              <w:r>
                <w:rPr>
                  <w:color w:val="#410a8c"/>
                  <w:u w:val="single"/>
                </w:rPr>
                <w:t xml:space="preserve">hal-04796478v1</w:t>
              </w:r>
            </w:hyperlink>
          </w:p>
        </w:tc>
      </w:tr>
      <w:tr>
        <w:trPr/>
        <w:tc>
          <w:tcPr>
            <w:noWrap/>
          </w:tcPr>
          <w:p>
            <w:pPr>
              <w:spacing w:after="200"/>
            </w:pPr>
            <w:hyperlink r:id="rId22" w:history="1">
              <w:r>
                <w:rPr>
                  <w:color w:val="1e198e"/>
                  <w:b w:val="1"/>
                  <w:bCs w:val="1"/>
                  <w:u w:val="single"/>
                </w:rPr>
                <w:t xml:space="preserve">Variété transmédiatique du mythe faustien : entre fidélité et création</w:t>
              </w:r>
            </w:hyperlink>
          </w:p>
          <w:p>
            <w:pPr/>
            <w:hyperlink r:id="rId8" w:history="1">
              <w:r>
                <w:rPr>
                  <w:color w:val="#410a8c"/>
                  <w:u w:val="single"/>
                </w:rPr>
                <w:t xml:space="preserve">Fatima Seddaoui</w:t>
              </w:r>
            </w:hyperlink>
          </w:p>
          <w:p>
            <w:pPr/>
            <w:r>
              <w:rPr>
                <w:i w:val="1"/>
                <w:iCs w:val="1"/>
              </w:rPr>
              <w:t xml:space="preserve">ALTRALANG Journal</w:t>
            </w:r>
            <w:r>
              <w:rPr/>
              <w:t xml:space="preserve">, 2023, 5 (3), pp.37-46. </w:t>
            </w:r>
            <w:hyperlink r:id="rId23" w:history="1">
              <w:r>
                <w:rPr>
                  <w:color w:val="#410a8c"/>
                  <w:u w:val="single"/>
                </w:rPr>
                <w:t xml:space="preserve">⟨10.52919/altralang.v5i3.342⟩</w:t>
              </w:r>
            </w:hyperlink>
          </w:p>
          <w:p>
            <w:pPr/>
            <w:r>
              <w:rPr/>
              <w:t xml:space="preserve">Article dans une revue</w:t>
            </w:r>
          </w:p>
          <w:p>
            <w:pPr/>
            <w:hyperlink r:id="rId22" w:history="1">
              <w:r>
                <w:rPr>
                  <w:color w:val="#410a8c"/>
                  <w:u w:val="single"/>
                </w:rPr>
                <w:t xml:space="preserve">hal-04795143v1</w:t>
              </w:r>
            </w:hyperlink>
          </w:p>
        </w:tc>
      </w:tr>
      <w:tr>
        <w:trPr/>
        <w:tc>
          <w:tcPr>
            <w:noWrap/>
          </w:tcPr>
          <w:p>
            <w:pPr>
              <w:spacing w:after="200"/>
            </w:pPr>
            <w:hyperlink r:id="rId24" w:history="1">
              <w:r>
                <w:rPr>
                  <w:color w:val="1e198e"/>
                  <w:b w:val="1"/>
                  <w:bCs w:val="1"/>
                  <w:u w:val="single"/>
                </w:rPr>
                <w:t xml:space="preserve">Des animaux et des hommes sous régime totalitaire La Ferme des animaux, bande dessinée de Jean Giraud et Marc Marti</w:t>
              </w:r>
            </w:hyperlink>
          </w:p>
          <w:p>
            <w:pPr/>
            <w:hyperlink r:id="rId8" w:history="1">
              <w:r>
                <w:rPr>
                  <w:color w:val="#410a8c"/>
                  <w:u w:val="single"/>
                </w:rPr>
                <w:t xml:space="preserve">Fatima Seddaoui</w:t>
              </w:r>
            </w:hyperlink>
          </w:p>
          <w:p>
            <w:pPr/>
            <w:r>
              <w:rPr>
                <w:i w:val="1"/>
                <w:iCs w:val="1"/>
              </w:rPr>
              <w:t xml:space="preserve">Paradigmes</w:t>
            </w:r>
            <w:r>
              <w:rPr/>
              <w:t xml:space="preserve">, 2023, Vol. 6 (No 18 (2023)), pp.111-121</w:t>
            </w:r>
          </w:p>
          <w:p>
            <w:pPr/>
            <w:r>
              <w:rPr/>
              <w:t xml:space="preserve">Article dans une revue</w:t>
            </w:r>
          </w:p>
          <w:p>
            <w:pPr/>
            <w:hyperlink r:id="rId24" w:history="1">
              <w:r>
                <w:rPr>
                  <w:color w:val="#410a8c"/>
                  <w:u w:val="single"/>
                </w:rPr>
                <w:t xml:space="preserve">hal-04796264v1</w:t>
              </w:r>
            </w:hyperlink>
          </w:p>
        </w:tc>
      </w:tr>
      <w:tr>
        <w:trPr/>
        <w:tc>
          <w:tcPr>
            <w:noWrap/>
          </w:tcPr>
          <w:p>
            <w:pPr>
              <w:spacing w:after="200"/>
            </w:pPr>
            <w:hyperlink r:id="rId25" w:history="1">
              <w:r>
                <w:rPr>
                  <w:color w:val="1e198e"/>
                  <w:b w:val="1"/>
                  <w:bCs w:val="1"/>
                  <w:u w:val="single"/>
                </w:rPr>
                <w:t xml:space="preserve">Colomba de Frédéric Bertocchini d’après Mérimée : l’art de « se mettre à table</w:t>
              </w:r>
            </w:hyperlink>
          </w:p>
          <w:p>
            <w:pPr/>
            <w:hyperlink r:id="rId8" w:history="1">
              <w:r>
                <w:rPr>
                  <w:color w:val="#410a8c"/>
                  <w:u w:val="single"/>
                </w:rPr>
                <w:t xml:space="preserve">Fatima Seddaoui</w:t>
              </w:r>
            </w:hyperlink>
          </w:p>
          <w:p>
            <w:pPr/>
            <w:r>
              <w:rPr>
                <w:i w:val="1"/>
                <w:iCs w:val="1"/>
              </w:rPr>
              <w:t xml:space="preserve">HB revue internationale d'études stendhaliennes</w:t>
            </w:r>
            <w:r>
              <w:rPr/>
              <w:t xml:space="preserve">, 2023, 26</w:t>
            </w:r>
          </w:p>
          <w:p>
            <w:pPr/>
            <w:r>
              <w:rPr/>
              <w:t xml:space="preserve">Article dans une revue</w:t>
            </w:r>
          </w:p>
          <w:p>
            <w:pPr/>
            <w:hyperlink r:id="rId25" w:history="1">
              <w:r>
                <w:rPr>
                  <w:color w:val="#410a8c"/>
                  <w:u w:val="single"/>
                </w:rPr>
                <w:t xml:space="preserve">hal-04796491v1</w:t>
              </w:r>
            </w:hyperlink>
          </w:p>
        </w:tc>
      </w:tr>
      <w:tr>
        <w:trPr/>
        <w:tc>
          <w:tcPr>
            <w:noWrap/>
          </w:tcPr>
          <w:p>
            <w:pPr>
              <w:spacing w:after="200"/>
            </w:pPr>
            <w:hyperlink r:id="rId26" w:history="1">
              <w:r>
                <w:rPr>
                  <w:color w:val="1e198e"/>
                  <w:b w:val="1"/>
                  <w:bCs w:val="1"/>
                  <w:u w:val="single"/>
                </w:rPr>
                <w:t xml:space="preserve">Une écriture du Petit chaperon rouge par le conte graphique de Philippe Jalbert, Dans les yeux</w:t>
              </w:r>
            </w:hyperlink>
          </w:p>
          <w:p>
            <w:pPr/>
            <w:hyperlink r:id="rId8" w:history="1">
              <w:r>
                <w:rPr>
                  <w:color w:val="#410a8c"/>
                  <w:u w:val="single"/>
                </w:rPr>
                <w:t xml:space="preserve">Fatima Seddaoui</w:t>
              </w:r>
            </w:hyperlink>
          </w:p>
          <w:p>
            <w:pPr/>
            <w:r>
              <w:rPr>
                <w:i w:val="1"/>
                <w:iCs w:val="1"/>
              </w:rPr>
              <w:t xml:space="preserve">Paradigmes</w:t>
            </w:r>
            <w:r>
              <w:rPr/>
              <w:t xml:space="preserve">, 2023, VI (2), pp.135-143</w:t>
            </w:r>
          </w:p>
          <w:p>
            <w:pPr/>
            <w:r>
              <w:rPr/>
              <w:t xml:space="preserve">Article dans une revue</w:t>
            </w:r>
          </w:p>
          <w:p>
            <w:pPr/>
            <w:hyperlink r:id="rId26" w:history="1">
              <w:r>
                <w:rPr>
                  <w:color w:val="#410a8c"/>
                  <w:u w:val="single"/>
                </w:rPr>
                <w:t xml:space="preserve">hal-04796451v1</w:t>
              </w:r>
            </w:hyperlink>
          </w:p>
        </w:tc>
      </w:tr>
      <w:tr>
        <w:trPr/>
        <w:tc>
          <w:tcPr>
            <w:noWrap/>
          </w:tcPr>
          <w:p>
            <w:pPr>
              <w:spacing w:after="200"/>
            </w:pPr>
            <w:hyperlink r:id="rId27" w:history="1">
              <w:r>
                <w:rPr>
                  <w:color w:val="1e198e"/>
                  <w:b w:val="1"/>
                  <w:bCs w:val="1"/>
                  <w:u w:val="single"/>
                </w:rPr>
                <w:t xml:space="preserve">Examen transmédiatique de l’animal canin dans deux films policiers : Le Chien jaune de Simenon par Claude Barma et Un roi sans divertissement de Giono par François Leterrier</w:t>
              </w:r>
            </w:hyperlink>
          </w:p>
          <w:p>
            <w:pPr/>
            <w:hyperlink r:id="rId8" w:history="1">
              <w:r>
                <w:rPr>
                  <w:color w:val="#410a8c"/>
                  <w:u w:val="single"/>
                </w:rPr>
                <w:t xml:space="preserve">Fatima Seddaoui</w:t>
              </w:r>
            </w:hyperlink>
          </w:p>
          <w:p>
            <w:pPr/>
            <w:r>
              <w:rPr>
                <w:i w:val="1"/>
                <w:iCs w:val="1"/>
              </w:rPr>
              <w:t xml:space="preserve">In Vivo Arts</w:t>
            </w:r>
            <w:r>
              <w:rPr/>
              <w:t xml:space="preserve">, 2023, pp.1-15</w:t>
            </w:r>
          </w:p>
          <w:p>
            <w:pPr/>
            <w:r>
              <w:rPr/>
              <w:t xml:space="preserve">Article dans une revue</w:t>
            </w:r>
          </w:p>
          <w:p>
            <w:pPr/>
            <w:hyperlink r:id="rId27" w:history="1">
              <w:r>
                <w:rPr>
                  <w:color w:val="#410a8c"/>
                  <w:u w:val="single"/>
                </w:rPr>
                <w:t xml:space="preserve">hal-04796468v1</w:t>
              </w:r>
            </w:hyperlink>
          </w:p>
        </w:tc>
      </w:tr>
      <w:tr>
        <w:trPr/>
        <w:tc>
          <w:tcPr>
            <w:noWrap/>
          </w:tcPr>
          <w:p>
            <w:pPr>
              <w:spacing w:after="200"/>
            </w:pPr>
            <w:hyperlink r:id="rId28" w:history="1">
              <w:r>
                <w:rPr>
                  <w:color w:val="1e198e"/>
                  <w:b w:val="1"/>
                  <w:bCs w:val="1"/>
                  <w:u w:val="single"/>
                </w:rPr>
                <w:t xml:space="preserve">Cadre et miroir. La Robe Neuve et La Dame dans le miroir, nouvelles de Virginia Woolf</w:t>
              </w:r>
            </w:hyperlink>
          </w:p>
          <w:p>
            <w:pPr/>
            <w:hyperlink r:id="rId8" w:history="1">
              <w:r>
                <w:rPr>
                  <w:color w:val="#410a8c"/>
                  <w:u w:val="single"/>
                </w:rPr>
                <w:t xml:space="preserve">Fatima Seddaoui</w:t>
              </w:r>
            </w:hyperlink>
          </w:p>
          <w:p>
            <w:pPr/>
            <w:r>
              <w:rPr>
                <w:i w:val="1"/>
                <w:iCs w:val="1"/>
              </w:rPr>
              <w:t xml:space="preserve">revue : Langues, Discours et inter cultures</w:t>
            </w:r>
            <w:r>
              <w:rPr/>
              <w:t xml:space="preserve">, 2023, Volume 7 (Numéro 1), pp.08-19</w:t>
            </w:r>
          </w:p>
          <w:p>
            <w:pPr/>
            <w:r>
              <w:rPr/>
              <w:t xml:space="preserve">Article dans une revue</w:t>
            </w:r>
          </w:p>
          <w:p>
            <w:pPr/>
            <w:hyperlink r:id="rId28" w:history="1">
              <w:r>
                <w:rPr>
                  <w:color w:val="#410a8c"/>
                  <w:u w:val="single"/>
                </w:rPr>
                <w:t xml:space="preserve">hal-04796329v1</w:t>
              </w:r>
            </w:hyperlink>
          </w:p>
        </w:tc>
      </w:tr>
      <w:tr>
        <w:trPr/>
        <w:tc>
          <w:tcPr>
            <w:noWrap/>
          </w:tcPr>
          <w:p>
            <w:pPr>
              <w:spacing w:after="200"/>
            </w:pPr>
            <w:hyperlink r:id="rId29" w:history="1">
              <w:r>
                <w:rPr>
                  <w:color w:val="1e198e"/>
                  <w:b w:val="1"/>
                  <w:bCs w:val="1"/>
                  <w:u w:val="single"/>
                </w:rPr>
                <w:t xml:space="preserve">Marguerite Duras Et La Réécriture D’henry James</w:t>
              </w:r>
            </w:hyperlink>
          </w:p>
          <w:p>
            <w:pPr/>
            <w:hyperlink r:id="rId8" w:history="1">
              <w:r>
                <w:rPr>
                  <w:color w:val="#410a8c"/>
                  <w:u w:val="single"/>
                </w:rPr>
                <w:t xml:space="preserve">Fatima Seddaoui</w:t>
              </w:r>
            </w:hyperlink>
          </w:p>
          <w:p>
            <w:pPr/>
            <w:r>
              <w:rPr>
                <w:i w:val="1"/>
                <w:iCs w:val="1"/>
              </w:rPr>
              <w:t xml:space="preserve">Ex Professo</w:t>
            </w:r>
            <w:r>
              <w:rPr/>
              <w:t xml:space="preserve">, 2023</w:t>
            </w:r>
          </w:p>
          <w:p>
            <w:pPr/>
            <w:r>
              <w:rPr/>
              <w:t xml:space="preserve">Article dans une revue</w:t>
            </w:r>
          </w:p>
          <w:p>
            <w:pPr/>
            <w:hyperlink r:id="rId29" w:history="1">
              <w:r>
                <w:rPr>
                  <w:color w:val="#410a8c"/>
                  <w:u w:val="single"/>
                </w:rPr>
                <w:t xml:space="preserve">hal-04796209v1</w:t>
              </w:r>
            </w:hyperlink>
          </w:p>
        </w:tc>
      </w:tr>
      <w:tr>
        <w:trPr/>
        <w:tc>
          <w:tcPr>
            <w:noWrap/>
          </w:tcPr>
          <w:p>
            <w:pPr>
              <w:spacing w:after="200"/>
            </w:pPr>
            <w:hyperlink r:id="rId30" w:history="1">
              <w:r>
                <w:rPr>
                  <w:color w:val="1e198e"/>
                  <w:b w:val="1"/>
                  <w:bCs w:val="1"/>
                  <w:u w:val="single"/>
                </w:rPr>
                <w:t xml:space="preserve">Carmen, version graphique</w:t>
              </w:r>
            </w:hyperlink>
          </w:p>
          <w:p>
            <w:pPr/>
            <w:hyperlink r:id="rId8" w:history="1">
              <w:r>
                <w:rPr>
                  <w:color w:val="#410a8c"/>
                  <w:u w:val="single"/>
                </w:rPr>
                <w:t xml:space="preserve">Fatima Seddaoui</w:t>
              </w:r>
            </w:hyperlink>
          </w:p>
          <w:p>
            <w:pPr/>
            <w:r>
              <w:rPr>
                <w:i w:val="1"/>
                <w:iCs w:val="1"/>
              </w:rPr>
              <w:t xml:space="preserve">HB revue internationale d'études stendhaliennes</w:t>
            </w:r>
            <w:r>
              <w:rPr/>
              <w:t xml:space="preserve">, 2022, Varia n°25</w:t>
            </w:r>
          </w:p>
          <w:p>
            <w:pPr/>
            <w:r>
              <w:rPr/>
              <w:t xml:space="preserve">Article dans une revue</w:t>
            </w:r>
          </w:p>
          <w:p>
            <w:pPr/>
            <w:hyperlink r:id="rId30" w:history="1">
              <w:r>
                <w:rPr>
                  <w:color w:val="#410a8c"/>
                  <w:u w:val="single"/>
                </w:rPr>
                <w:t xml:space="preserve">hal-04796350v1</w:t>
              </w:r>
            </w:hyperlink>
          </w:p>
        </w:tc>
      </w:tr>
      <w:tr>
        <w:trPr/>
        <w:tc>
          <w:tcPr>
            <w:noWrap/>
          </w:tcPr>
          <w:p>
            <w:pPr>
              <w:spacing w:after="200"/>
            </w:pPr>
            <w:hyperlink r:id="rId31" w:history="1">
              <w:r>
                <w:rPr>
                  <w:color w:val="1e198e"/>
                  <w:b w:val="1"/>
                  <w:bCs w:val="1"/>
                  <w:u w:val="single"/>
                </w:rPr>
                <w:t xml:space="preserve">Emplois mythologiques dans la bande dessinée SF de Valérie Mangin : La barque de Râ et Cimetière Céleste (2014)</w:t>
              </w:r>
            </w:hyperlink>
          </w:p>
          <w:p>
            <w:pPr/>
            <w:hyperlink r:id="rId8" w:history="1">
              <w:r>
                <w:rPr>
                  <w:color w:val="#410a8c"/>
                  <w:u w:val="single"/>
                </w:rPr>
                <w:t xml:space="preserve">Fatima Seddaoui</w:t>
              </w:r>
            </w:hyperlink>
          </w:p>
          <w:p>
            <w:pPr/>
            <w:r>
              <w:rPr>
                <w:i w:val="1"/>
                <w:iCs w:val="1"/>
              </w:rPr>
              <w:t xml:space="preserve">Paradigmes</w:t>
            </w:r>
            <w:r>
              <w:rPr/>
              <w:t xml:space="preserve">, 2022</w:t>
            </w:r>
          </w:p>
          <w:p>
            <w:pPr/>
            <w:r>
              <w:rPr/>
              <w:t xml:space="preserve">Article dans une revue</w:t>
            </w:r>
          </w:p>
          <w:p>
            <w:pPr/>
            <w:hyperlink r:id="rId31" w:history="1">
              <w:r>
                <w:rPr>
                  <w:color w:val="#410a8c"/>
                  <w:u w:val="single"/>
                </w:rPr>
                <w:t xml:space="preserve">hal-04796290v1</w:t>
              </w:r>
            </w:hyperlink>
          </w:p>
        </w:tc>
      </w:tr>
      <w:tr>
        <w:trPr/>
        <w:tc>
          <w:tcPr>
            <w:noWrap/>
          </w:tcPr>
          <w:p>
            <w:pPr>
              <w:spacing w:after="200"/>
            </w:pPr>
            <w:hyperlink r:id="rId32" w:history="1">
              <w:r>
                <w:rPr>
                  <w:color w:val="1e198e"/>
                  <w:b w:val="1"/>
                  <w:bCs w:val="1"/>
                  <w:u w:val="single"/>
                </w:rPr>
                <w:t xml:space="preserve">Une exploration transmédiatique de la nature : Mateo Falcone, film d’Éric Vuillard, BD de Frédéric Bertocchini</w:t>
              </w:r>
            </w:hyperlink>
          </w:p>
          <w:p>
            <w:pPr/>
            <w:hyperlink r:id="rId8" w:history="1">
              <w:r>
                <w:rPr>
                  <w:color w:val="#410a8c"/>
                  <w:u w:val="single"/>
                </w:rPr>
                <w:t xml:space="preserve">Fatima Seddaoui</w:t>
              </w:r>
            </w:hyperlink>
          </w:p>
          <w:p>
            <w:pPr/>
            <w:r>
              <w:rPr>
                <w:i w:val="1"/>
                <w:iCs w:val="1"/>
              </w:rPr>
              <w:t xml:space="preserve">HB revue internationale d'études stendhaliennes</w:t>
            </w:r>
            <w:r>
              <w:rPr/>
              <w:t xml:space="preserve">, 2021, n°24</w:t>
            </w:r>
          </w:p>
          <w:p>
            <w:pPr/>
            <w:r>
              <w:rPr/>
              <w:t xml:space="preserve">Article dans une revue</w:t>
            </w:r>
          </w:p>
          <w:p>
            <w:pPr/>
            <w:hyperlink r:id="rId32" w:history="1">
              <w:r>
                <w:rPr>
                  <w:color w:val="#410a8c"/>
                  <w:u w:val="single"/>
                </w:rPr>
                <w:t xml:space="preserve">hal-04796358v1</w:t>
              </w:r>
            </w:hyperlink>
          </w:p>
        </w:tc>
      </w:tr>
      <w:tr>
        <w:trPr/>
        <w:tc>
          <w:tcPr>
            <w:noWrap/>
          </w:tcPr>
          <w:p>
            <w:pPr>
              <w:spacing w:after="200"/>
            </w:pPr>
            <w:hyperlink r:id="rId33" w:history="1">
              <w:r>
                <w:rPr>
                  <w:color w:val="1e198e"/>
                  <w:b w:val="1"/>
                  <w:bCs w:val="1"/>
                  <w:u w:val="single"/>
                </w:rPr>
                <w:t xml:space="preserve">Quelques éléments intermédiaux dans le roman graphique Dr Uriel de Sento</w:t>
              </w:r>
            </w:hyperlink>
          </w:p>
          <w:p>
            <w:pPr/>
            <w:hyperlink r:id="rId8" w:history="1">
              <w:r>
                <w:rPr>
                  <w:color w:val="#410a8c"/>
                  <w:u w:val="single"/>
                </w:rPr>
                <w:t xml:space="preserve">Fatima Seddaoui</w:t>
              </w:r>
            </w:hyperlink>
          </w:p>
          <w:p>
            <w:pPr/>
            <w:r>
              <w:rPr>
                <w:i w:val="1"/>
                <w:iCs w:val="1"/>
              </w:rPr>
              <w:t xml:space="preserve">Revue en ligne Plasticité, Faites vos je(ux)</w:t>
            </w:r>
            <w:r>
              <w:rPr/>
              <w:t xml:space="preserve">, 2021</w:t>
            </w:r>
          </w:p>
          <w:p>
            <w:pPr/>
            <w:r>
              <w:rPr/>
              <w:t xml:space="preserve">Article dans une revue</w:t>
            </w:r>
          </w:p>
          <w:p>
            <w:pPr/>
            <w:hyperlink r:id="rId33" w:history="1">
              <w:r>
                <w:rPr>
                  <w:color w:val="#410a8c"/>
                  <w:u w:val="single"/>
                </w:rPr>
                <w:t xml:space="preserve">hal-04796370v1</w:t>
              </w:r>
            </w:hyperlink>
          </w:p>
        </w:tc>
      </w:tr>
      <w:tr>
        <w:trPr/>
        <w:tc>
          <w:tcPr>
            <w:noWrap/>
          </w:tcPr>
          <w:p>
            <w:pPr>
              <w:spacing w:after="200"/>
            </w:pPr>
            <w:hyperlink r:id="rId34" w:history="1">
              <w:r>
                <w:rPr>
                  <w:color w:val="1e198e"/>
                  <w:b w:val="1"/>
                  <w:bCs w:val="1"/>
                  <w:u w:val="single"/>
                </w:rPr>
                <w:t xml:space="preserve">« Franquisme et imaginaire médical dans le roman graphique Dr Uriel de Sento »</w:t>
              </w:r>
            </w:hyperlink>
          </w:p>
          <w:p>
            <w:pPr/>
            <w:hyperlink r:id="rId8" w:history="1">
              <w:r>
                <w:rPr>
                  <w:color w:val="#410a8c"/>
                  <w:u w:val="single"/>
                </w:rPr>
                <w:t xml:space="preserve">Fatima Seddaoui</w:t>
              </w:r>
            </w:hyperlink>
          </w:p>
          <w:p>
            <w:pPr/>
            <w:r>
              <w:rPr>
                <w:i w:val="1"/>
                <w:iCs w:val="1"/>
              </w:rPr>
              <w:t xml:space="preserve">L’Entre-deux</w:t>
            </w:r>
            <w:r>
              <w:rPr/>
              <w:t xml:space="preserve">, 2021</w:t>
            </w:r>
          </w:p>
          <w:p>
            <w:pPr/>
            <w:r>
              <w:rPr/>
              <w:t xml:space="preserve">Article dans une revue</w:t>
            </w:r>
          </w:p>
          <w:p>
            <w:pPr/>
            <w:hyperlink r:id="rId34" w:history="1">
              <w:r>
                <w:rPr>
                  <w:color w:val="#410a8c"/>
                  <w:u w:val="single"/>
                </w:rPr>
                <w:t xml:space="preserve">hal-05355190v1</w:t>
              </w:r>
            </w:hyperlink>
          </w:p>
        </w:tc>
      </w:tr>
      <w:tr>
        <w:trPr/>
        <w:tc>
          <w:tcPr>
            <w:noWrap/>
          </w:tcPr>
          <w:p>
            <w:pPr>
              <w:spacing w:after="200"/>
            </w:pPr>
            <w:hyperlink r:id="rId35" w:history="1">
              <w:r>
                <w:rPr>
                  <w:color w:val="1e198e"/>
                  <w:b w:val="1"/>
                  <w:bCs w:val="1"/>
                  <w:u w:val="single"/>
                </w:rPr>
                <w:t xml:space="preserve">« Bande dessinée et approches intermédiales - Introduction co-écrite »</w:t>
              </w:r>
            </w:hyperlink>
          </w:p>
          <w:p>
            <w:pPr/>
            <w:hyperlink r:id="rId8" w:history="1">
              <w:r>
                <w:rPr>
                  <w:color w:val="#410a8c"/>
                  <w:u w:val="single"/>
                </w:rPr>
                <w:t xml:space="preserve">Fatima Seddaoui</w:t>
              </w:r>
            </w:hyperlink>
          </w:p>
          <w:p>
            <w:pPr/>
            <w:r>
              <w:rPr>
                <w:i w:val="1"/>
                <w:iCs w:val="1"/>
              </w:rPr>
              <w:t xml:space="preserve">Revue en ligne Plasticité, Faites vos je(ux)</w:t>
            </w:r>
            <w:r>
              <w:rPr/>
              <w:t xml:space="preserve">, 2021</w:t>
            </w:r>
          </w:p>
          <w:p>
            <w:pPr/>
            <w:r>
              <w:rPr/>
              <w:t xml:space="preserve">Article dans une revue</w:t>
            </w:r>
          </w:p>
          <w:p>
            <w:pPr/>
            <w:hyperlink r:id="rId35" w:history="1">
              <w:r>
                <w:rPr>
                  <w:color w:val="#410a8c"/>
                  <w:u w:val="single"/>
                </w:rPr>
                <w:t xml:space="preserve">hal-05355183v1</w:t>
              </w:r>
            </w:hyperlink>
          </w:p>
        </w:tc>
      </w:tr>
      <w:tr>
        <w:trPr/>
        <w:tc>
          <w:tcPr>
            <w:noWrap/>
          </w:tcPr>
          <w:p>
            <w:pPr>
              <w:spacing w:after="200"/>
            </w:pPr>
            <w:hyperlink r:id="rId36" w:history="1">
              <w:r>
                <w:rPr>
                  <w:color w:val="1e198e"/>
                  <w:b w:val="1"/>
                  <w:bCs w:val="1"/>
                  <w:u w:val="single"/>
                </w:rPr>
                <w:t xml:space="preserve">Colomba par Frédéric Bertocchini : une bande dessinée polar ?</w:t>
              </w:r>
            </w:hyperlink>
          </w:p>
          <w:p>
            <w:pPr/>
            <w:hyperlink r:id="rId8" w:history="1">
              <w:r>
                <w:rPr>
                  <w:color w:val="#410a8c"/>
                  <w:u w:val="single"/>
                </w:rPr>
                <w:t xml:space="preserve">Fatima Seddaoui</w:t>
              </w:r>
            </w:hyperlink>
          </w:p>
          <w:p>
            <w:pPr/>
            <w:r>
              <w:rPr>
                <w:i w:val="1"/>
                <w:iCs w:val="1"/>
              </w:rPr>
              <w:t xml:space="preserve">HB revue internationale d'études stendhaliennes</w:t>
            </w:r>
            <w:r>
              <w:rPr/>
              <w:t xml:space="preserve">, 2019, n°23</w:t>
            </w:r>
          </w:p>
          <w:p>
            <w:pPr/>
            <w:r>
              <w:rPr/>
              <w:t xml:space="preserve">Article dans une revue</w:t>
            </w:r>
          </w:p>
          <w:p>
            <w:pPr/>
            <w:hyperlink r:id="rId36" w:history="1">
              <w:r>
                <w:rPr>
                  <w:color w:val="#410a8c"/>
                  <w:u w:val="single"/>
                </w:rPr>
                <w:t xml:space="preserve">hal-04796383v1</w:t>
              </w:r>
            </w:hyperlink>
          </w:p>
        </w:tc>
      </w:tr>
      <w:tr>
        <w:trPr/>
        <w:tc>
          <w:tcPr>
            <w:noWrap/>
          </w:tcPr>
          <w:p>
            <w:pPr>
              <w:spacing w:after="200"/>
            </w:pPr>
            <w:hyperlink r:id="rId37" w:history="1">
              <w:r>
                <w:rPr>
                  <w:color w:val="1e198e"/>
                  <w:b w:val="1"/>
                  <w:bCs w:val="1"/>
                  <w:u w:val="single"/>
                </w:rPr>
                <w:t xml:space="preserve">Une transposition à l'image, Le Rouge et le noir</w:t>
              </w:r>
            </w:hyperlink>
          </w:p>
          <w:p>
            <w:pPr/>
            <w:hyperlink r:id="rId8" w:history="1">
              <w:r>
                <w:rPr>
                  <w:color w:val="#410a8c"/>
                  <w:u w:val="single"/>
                </w:rPr>
                <w:t xml:space="preserve">Fatima Seddaoui</w:t>
              </w:r>
            </w:hyperlink>
          </w:p>
          <w:p>
            <w:pPr/>
            <w:r>
              <w:rPr>
                <w:i w:val="1"/>
                <w:iCs w:val="1"/>
              </w:rPr>
              <w:t xml:space="preserve">HB revue internationale d'études stendhaliennes</w:t>
            </w:r>
            <w:r>
              <w:rPr/>
              <w:t xml:space="preserve">, 2018</w:t>
            </w:r>
          </w:p>
          <w:p>
            <w:pPr/>
            <w:r>
              <w:rPr/>
              <w:t xml:space="preserve">Article dans une revue</w:t>
            </w:r>
          </w:p>
          <w:p>
            <w:pPr/>
            <w:hyperlink r:id="rId37" w:history="1">
              <w:r>
                <w:rPr>
                  <w:color w:val="#410a8c"/>
                  <w:u w:val="single"/>
                </w:rPr>
                <w:t xml:space="preserve">hal-04796394v1</w:t>
              </w:r>
            </w:hyperlink>
          </w:p>
        </w:tc>
      </w:tr>
      <w:tr>
        <w:trPr/>
        <w:tc>
          <w:tcPr>
            <w:noWrap/>
          </w:tcPr>
          <w:p>
            <w:pPr>
              <w:spacing w:after="200"/>
            </w:pPr>
            <w:hyperlink r:id="rId38" w:history="1">
              <w:r>
                <w:rPr>
                  <w:color w:val="1e198e"/>
                  <w:b w:val="1"/>
                  <w:bCs w:val="1"/>
                  <w:u w:val="single"/>
                </w:rPr>
                <w:t xml:space="preserve">Bd et littérature, l'exemple de Mateo Falcone et Colomba</w:t>
              </w:r>
            </w:hyperlink>
          </w:p>
          <w:p>
            <w:pPr/>
            <w:hyperlink r:id="rId8" w:history="1">
              <w:r>
                <w:rPr>
                  <w:color w:val="#410a8c"/>
                  <w:u w:val="single"/>
                </w:rPr>
                <w:t xml:space="preserve">Fatima Seddaoui</w:t>
              </w:r>
            </w:hyperlink>
          </w:p>
          <w:p>
            <w:pPr/>
            <w:r>
              <w:rPr>
                <w:i w:val="1"/>
                <w:iCs w:val="1"/>
              </w:rPr>
              <w:t xml:space="preserve">HB revue internationale d'études stendhaliennes</w:t>
            </w:r>
            <w:r>
              <w:rPr/>
              <w:t xml:space="preserve">, 2018</w:t>
            </w:r>
          </w:p>
          <w:p>
            <w:pPr/>
            <w:r>
              <w:rPr/>
              <w:t xml:space="preserve">Article dans une revue</w:t>
            </w:r>
          </w:p>
          <w:p>
            <w:pPr/>
            <w:hyperlink r:id="rId38" w:history="1">
              <w:r>
                <w:rPr>
                  <w:color w:val="#410a8c"/>
                  <w:u w:val="single"/>
                </w:rPr>
                <w:t xml:space="preserve">hal-04796400v1</w:t>
              </w:r>
            </w:hyperlink>
          </w:p>
        </w:tc>
      </w:tr>
      <w:tr>
        <w:trPr/>
        <w:tc>
          <w:tcPr>
            <w:noWrap/>
          </w:tcPr>
          <w:p>
            <w:pPr>
              <w:spacing w:after="200"/>
            </w:pPr>
            <w:hyperlink r:id="rId39" w:history="1">
              <w:r>
                <w:rPr>
                  <w:color w:val="1e198e"/>
                  <w:b w:val="1"/>
                  <w:bCs w:val="1"/>
                  <w:u w:val="single"/>
                </w:rPr>
                <w:t xml:space="preserve">Le Barrage contre le Pacifique de Marguerite Duras. Entre chaos, désordre et construction, le mythe d'Isis en filigrane</w:t>
              </w:r>
            </w:hyperlink>
          </w:p>
          <w:p>
            <w:pPr/>
            <w:hyperlink r:id="rId8" w:history="1">
              <w:r>
                <w:rPr>
                  <w:color w:val="#410a8c"/>
                  <w:u w:val="single"/>
                </w:rPr>
                <w:t xml:space="preserve">Fatima Seddaoui</w:t>
              </w:r>
            </w:hyperlink>
          </w:p>
          <w:p>
            <w:pPr/>
            <w:r>
              <w:rPr>
                <w:i w:val="1"/>
                <w:iCs w:val="1"/>
              </w:rPr>
              <w:t xml:space="preserve">Baobab</w:t>
            </w:r>
            <w:r>
              <w:rPr/>
              <w:t xml:space="preserve">, 2014</w:t>
            </w:r>
          </w:p>
          <w:p>
            <w:pPr/>
            <w:r>
              <w:rPr/>
              <w:t xml:space="preserve">Article dans une revue</w:t>
            </w:r>
          </w:p>
          <w:p>
            <w:pPr/>
            <w:hyperlink r:id="rId39" w:history="1">
              <w:r>
                <w:rPr>
                  <w:color w:val="#410a8c"/>
                  <w:u w:val="single"/>
                </w:rPr>
                <w:t xml:space="preserve">hal-04796564v1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Écriture multimodale par une analyse de cas Quels enjeux ? Quelles pratiques ?</w:t>
              </w:r>
            </w:hyperlink>
          </w:p>
          <w:p>
            <w:pPr/>
            <w:hyperlink r:id="rId8" w:history="1">
              <w:r>
                <w:rPr>
                  <w:color w:val="#410a8c"/>
                  <w:u w:val="single"/>
                </w:rPr>
                <w:t xml:space="preserve">Fatima Seddaoui</w:t>
              </w:r>
            </w:hyperlink>
          </w:p>
          <w:p>
            <w:pPr/>
            <w:r>
              <w:rPr/>
              <w:t xml:space="preserve">2025, ISBN: 978-620-9-24405-6</w:t>
            </w:r>
          </w:p>
          <w:p>
            <w:pPr/>
            <w:r>
              <w:rPr/>
              <w:t xml:space="preserve">Ouvrages</w:t>
            </w:r>
          </w:p>
          <w:p>
            <w:pPr/>
            <w:hyperlink r:id="rId40" w:history="1">
              <w:r>
                <w:rPr>
                  <w:color w:val="#410a8c"/>
                  <w:u w:val="single"/>
                </w:rPr>
                <w:t xml:space="preserve">hal-05460467v1</w:t>
              </w:r>
            </w:hyperlink>
          </w:p>
        </w:tc>
      </w:tr>
      <w:tr>
        <w:trPr/>
        <w:tc>
          <w:tcPr>
            <w:noWrap/>
          </w:tcPr>
          <w:p>
            <w:pPr>
              <w:spacing w:after="200"/>
            </w:pPr>
            <w:hyperlink r:id="rId41" w:history="1">
              <w:r>
                <w:rPr>
                  <w:color w:val="1e198e"/>
                  <w:b w:val="1"/>
                  <w:bCs w:val="1"/>
                  <w:u w:val="single"/>
                </w:rPr>
                <w:t xml:space="preserve">Dans l'assiette de Marguerite Duras Nourriture et scènes de repas dans son roman adapté au cinéma</w:t>
              </w:r>
            </w:hyperlink>
          </w:p>
          <w:p>
            <w:pPr/>
            <w:hyperlink r:id="rId8" w:history="1">
              <w:r>
                <w:rPr>
                  <w:color w:val="#410a8c"/>
                  <w:u w:val="single"/>
                </w:rPr>
                <w:t xml:space="preserve">Fatima Seddaoui</w:t>
              </w:r>
            </w:hyperlink>
          </w:p>
          <w:p>
            <w:pPr/>
            <w:r>
              <w:rPr/>
              <w:t xml:space="preserve">2025, 978-620-8-97611-8</w:t>
            </w:r>
          </w:p>
          <w:p>
            <w:pPr/>
            <w:r>
              <w:rPr/>
              <w:t xml:space="preserve">Ouvrages</w:t>
            </w:r>
          </w:p>
          <w:p>
            <w:pPr/>
            <w:hyperlink r:id="rId41" w:history="1">
              <w:r>
                <w:rPr>
                  <w:color w:val="#410a8c"/>
                  <w:u w:val="single"/>
                </w:rPr>
                <w:t xml:space="preserve">hal-05378024v1</w:t>
              </w:r>
            </w:hyperlink>
          </w:p>
        </w:tc>
      </w:tr>
      <w:tr>
        <w:trPr/>
        <w:tc>
          <w:tcPr>
            <w:noWrap/>
          </w:tcPr>
          <w:p>
            <w:pPr>
              <w:spacing w:after="200"/>
            </w:pPr>
            <w:hyperlink r:id="rId42" w:history="1">
              <w:r>
                <w:rPr>
                  <w:color w:val="1e198e"/>
                  <w:b w:val="1"/>
                  <w:bCs w:val="1"/>
                  <w:u w:val="single"/>
                </w:rPr>
                <w:t xml:space="preserve">Animal et film policier : un florilège</w:t>
              </w:r>
            </w:hyperlink>
          </w:p>
          <w:p>
            <w:pPr/>
            <w:hyperlink r:id="rId8" w:history="1">
              <w:r>
                <w:rPr>
                  <w:color w:val="#410a8c"/>
                  <w:u w:val="single"/>
                </w:rPr>
                <w:t xml:space="preserve">Fatima Seddaoui</w:t>
              </w:r>
            </w:hyperlink>
          </w:p>
          <w:p>
            <w:pPr/>
            <w:r>
              <w:rPr/>
              <w:t xml:space="preserve">2025, ISBN: 978-620-6-73529-8</w:t>
            </w:r>
          </w:p>
          <w:p>
            <w:pPr/>
            <w:r>
              <w:rPr/>
              <w:t xml:space="preserve">Ouvrages</w:t>
            </w:r>
          </w:p>
          <w:p>
            <w:pPr/>
            <w:hyperlink r:id="rId42" w:history="1">
              <w:r>
                <w:rPr>
                  <w:color w:val="#410a8c"/>
                  <w:u w:val="single"/>
                </w:rPr>
                <w:t xml:space="preserve">hal-05026552v1</w:t>
              </w:r>
            </w:hyperlink>
          </w:p>
        </w:tc>
      </w:tr>
      <w:tr>
        <w:trPr/>
        <w:tc>
          <w:tcPr>
            <w:noWrap/>
          </w:tcPr>
          <w:p>
            <w:pPr>
              <w:spacing w:after="200"/>
            </w:pPr>
            <w:hyperlink r:id="rId43" w:history="1">
              <w:r>
                <w:rPr>
                  <w:color w:val="1e198e"/>
                  <w:b w:val="1"/>
                  <w:bCs w:val="1"/>
                  <w:u w:val="single"/>
                </w:rPr>
                <w:t xml:space="preserve">Le Transport dans la bande dessinée polar de Georges Simenon</w:t>
              </w:r>
            </w:hyperlink>
          </w:p>
          <w:p>
            <w:pPr/>
            <w:hyperlink r:id="rId8" w:history="1">
              <w:r>
                <w:rPr>
                  <w:color w:val="#410a8c"/>
                  <w:u w:val="single"/>
                </w:rPr>
                <w:t xml:space="preserve">Fatima Seddaoui</w:t>
              </w:r>
            </w:hyperlink>
          </w:p>
          <w:p>
            <w:pPr/>
            <w:r>
              <w:rPr/>
              <w:t xml:space="preserve">2024</w:t>
            </w:r>
          </w:p>
          <w:p>
            <w:pPr/>
            <w:r>
              <w:rPr/>
              <w:t xml:space="preserve">Ouvrages</w:t>
            </w:r>
          </w:p>
          <w:p>
            <w:pPr/>
            <w:hyperlink r:id="rId43" w:history="1">
              <w:r>
                <w:rPr>
                  <w:color w:val="#410a8c"/>
                  <w:u w:val="single"/>
                </w:rPr>
                <w:t xml:space="preserve">hal-05026541v1</w:t>
              </w:r>
            </w:hyperlink>
          </w:p>
        </w:tc>
      </w:tr>
      <w:tr>
        <w:trPr/>
        <w:tc>
          <w:tcPr>
            <w:noWrap/>
          </w:tcPr>
          <w:p>
            <w:pPr>
              <w:spacing w:after="200"/>
            </w:pPr>
            <w:hyperlink r:id="rId44" w:history="1">
              <w:r>
                <w:rPr>
                  <w:color w:val="1e198e"/>
                  <w:b w:val="1"/>
                  <w:bCs w:val="1"/>
                  <w:u w:val="single"/>
                </w:rPr>
                <w:t xml:space="preserve">L'Amant de Marguerite Duras : thèmes croisés sur une bande dessinée</w:t>
              </w:r>
            </w:hyperlink>
          </w:p>
          <w:p>
            <w:pPr/>
            <w:hyperlink r:id="rId8" w:history="1">
              <w:r>
                <w:rPr>
                  <w:color w:val="#410a8c"/>
                  <w:u w:val="single"/>
                </w:rPr>
                <w:t xml:space="preserve">Fatima Seddaoui</w:t>
              </w:r>
            </w:hyperlink>
          </w:p>
          <w:p>
            <w:pPr/>
            <w:r>
              <w:rPr/>
              <w:t xml:space="preserve">2024, ISBN: 978-620-6-71912-0</w:t>
            </w:r>
          </w:p>
          <w:p>
            <w:pPr/>
            <w:r>
              <w:rPr/>
              <w:t xml:space="preserve">Ouvrages</w:t>
            </w:r>
          </w:p>
          <w:p>
            <w:pPr/>
            <w:hyperlink r:id="rId44" w:history="1">
              <w:r>
                <w:rPr>
                  <w:color w:val="#410a8c"/>
                  <w:u w:val="single"/>
                </w:rPr>
                <w:t xml:space="preserve">hal-05026530v1</w:t>
              </w:r>
            </w:hyperlink>
          </w:p>
        </w:tc>
      </w:tr>
      <w:tr>
        <w:trPr/>
        <w:tc>
          <w:tcPr>
            <w:noWrap/>
          </w:tcPr>
          <w:p>
            <w:pPr>
              <w:spacing w:after="200"/>
            </w:pPr>
            <w:hyperlink r:id="rId45" w:history="1">
              <w:r>
                <w:rPr>
                  <w:color w:val="1e198e"/>
                  <w:b w:val="1"/>
                  <w:bCs w:val="1"/>
                  <w:u w:val="single"/>
                </w:rPr>
                <w:t xml:space="preserve">Marguerite Duras en toutes lettres</w:t>
              </w:r>
            </w:hyperlink>
          </w:p>
          <w:p>
            <w:pPr/>
            <w:hyperlink r:id="rId8" w:history="1">
              <w:r>
                <w:rPr>
                  <w:color w:val="#410a8c"/>
                  <w:u w:val="single"/>
                </w:rPr>
                <w:t xml:space="preserve">Fatima Seddaoui</w:t>
              </w:r>
            </w:hyperlink>
          </w:p>
          <w:p>
            <w:pPr/>
            <w:r>
              <w:rPr/>
              <w:t xml:space="preserve">128 p., 2024</w:t>
            </w:r>
          </w:p>
          <w:p>
            <w:pPr/>
            <w:r>
              <w:rPr/>
              <w:t xml:space="preserve">Ouvrages</w:t>
            </w:r>
          </w:p>
          <w:p>
            <w:pPr/>
            <w:hyperlink r:id="rId45" w:history="1">
              <w:r>
                <w:rPr>
                  <w:color w:val="#410a8c"/>
                  <w:u w:val="single"/>
                </w:rPr>
                <w:t xml:space="preserve">hal-05026527v1</w:t>
              </w:r>
            </w:hyperlink>
          </w:p>
        </w:tc>
      </w:tr>
      <w:tr>
        <w:trPr/>
        <w:tc>
          <w:tcPr>
            <w:noWrap/>
          </w:tcPr>
          <w:p>
            <w:pPr>
              <w:spacing w:after="200"/>
            </w:pPr>
            <w:hyperlink r:id="rId46" w:history="1">
              <w:r>
                <w:rPr>
                  <w:color w:val="1e198e"/>
                  <w:b w:val="1"/>
                  <w:bCs w:val="1"/>
                  <w:u w:val="single"/>
                </w:rPr>
                <w:t xml:space="preserve">Adaptation et genre policier-Une approche plurielle</w:t>
              </w:r>
            </w:hyperlink>
          </w:p>
          <w:p>
            <w:pPr/>
            <w:hyperlink r:id="rId8" w:history="1">
              <w:r>
                <w:rPr>
                  <w:color w:val="#410a8c"/>
                  <w:u w:val="single"/>
                </w:rPr>
                <w:t xml:space="preserve">Fatima Seddaoui</w:t>
              </w:r>
            </w:hyperlink>
          </w:p>
          <w:p>
            <w:pPr/>
            <w:r>
              <w:rPr/>
              <w:t xml:space="preserve">112 p., 2023, ISBN : 978-620-6-69326-0</w:t>
            </w:r>
          </w:p>
          <w:p>
            <w:pPr/>
            <w:r>
              <w:rPr/>
              <w:t xml:space="preserve">Ouvrages</w:t>
            </w:r>
          </w:p>
          <w:p>
            <w:pPr/>
            <w:hyperlink r:id="rId46" w:history="1">
              <w:r>
                <w:rPr>
                  <w:color w:val="#410a8c"/>
                  <w:u w:val="single"/>
                </w:rPr>
                <w:t xml:space="preserve">hal-05026519v1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Usages des fantômes et autres dans la BD de Bruno Loth</w:t>
              </w:r>
            </w:hyperlink>
          </w:p>
          <w:p>
            <w:pPr/>
            <w:hyperlink r:id="rId8" w:history="1">
              <w:r>
                <w:rPr>
                  <w:color w:val="#410a8c"/>
                  <w:u w:val="single"/>
                </w:rPr>
                <w:t xml:space="preserve">Fatima Seddaoui</w:t>
              </w:r>
            </w:hyperlink>
          </w:p>
          <w:p>
            <w:pPr/>
            <w:r>
              <w:rPr/>
              <w:t xml:space="preserve">Presses Universitaires de Rennes. </w:t>
            </w:r>
            <w:r>
              <w:rPr>
                <w:i w:val="1"/>
                <w:iCs w:val="1"/>
              </w:rPr>
              <w:t xml:space="preserve">Squelettes, ectoplasmes et fantômes dans les BD</w:t>
            </w:r>
            <w:r>
              <w:rPr/>
              <w:t xml:space="preserve">, pp.186-207, 2023</w:t>
            </w:r>
          </w:p>
          <w:p>
            <w:pPr/>
            <w:r>
              <w:rPr/>
              <w:t xml:space="preserve">Chapitre d'ouvrage</w:t>
            </w:r>
          </w:p>
          <w:p>
            <w:pPr/>
            <w:hyperlink r:id="rId47" w:history="1">
              <w:r>
                <w:rPr>
                  <w:color w:val="#410a8c"/>
                  <w:u w:val="single"/>
                </w:rPr>
                <w:t xml:space="preserve">hal-04796460v1</w:t>
              </w:r>
            </w:hyperlink>
          </w:p>
        </w:tc>
      </w:tr>
      <w:tr>
        <w:trPr/>
        <w:tc>
          <w:tcPr>
            <w:noWrap/>
          </w:tcPr>
          <w:p>
            <w:pPr>
              <w:spacing w:after="200"/>
            </w:pPr>
            <w:hyperlink r:id="rId48" w:history="1">
              <w:r>
                <w:rPr>
                  <w:color w:val="1e198e"/>
                  <w:b w:val="1"/>
                  <w:bCs w:val="1"/>
                  <w:u w:val="single"/>
                </w:rPr>
                <w:t xml:space="preserve">Territoires maritimes et imaginaire dans les BD : Dolores (Bruno Loth), Le Phare (Paco Roca)</w:t>
              </w:r>
            </w:hyperlink>
          </w:p>
          <w:p>
            <w:pPr/>
            <w:hyperlink r:id="rId8" w:history="1">
              <w:r>
                <w:rPr>
                  <w:color w:val="#410a8c"/>
                  <w:u w:val="single"/>
                </w:rPr>
                <w:t xml:space="preserve">Fatima Seddaoui</w:t>
              </w:r>
            </w:hyperlink>
          </w:p>
          <w:p>
            <w:pPr/>
            <w:r>
              <w:rPr>
                <w:i w:val="1"/>
                <w:iCs w:val="1"/>
              </w:rPr>
              <w:t xml:space="preserve">Bulles marines et cases maritimes. Mers et océans dans la BD</w:t>
            </w:r>
            <w:r>
              <w:rPr/>
              <w:t xml:space="preserve">, Presses Universitaires de Rennes, pp.81-101, 2023</w:t>
            </w:r>
          </w:p>
          <w:p>
            <w:pPr/>
            <w:r>
              <w:rPr/>
              <w:t xml:space="preserve">Chapitre d'ouvrage</w:t>
            </w:r>
          </w:p>
          <w:p>
            <w:pPr/>
            <w:hyperlink r:id="rId48" w:history="1">
              <w:r>
                <w:rPr>
                  <w:color w:val="#410a8c"/>
                  <w:u w:val="single"/>
                </w:rPr>
                <w:t xml:space="preserve">hal-04796537v1</w:t>
              </w:r>
            </w:hyperlink>
          </w:p>
        </w:tc>
      </w:tr>
      <w:tr>
        <w:trPr/>
        <w:tc>
          <w:tcPr>
            <w:noWrap/>
          </w:tcPr>
          <w:p>
            <w:pPr>
              <w:spacing w:after="200"/>
            </w:pPr>
            <w:hyperlink r:id="rId49" w:history="1">
              <w:r>
                <w:rPr>
                  <w:color w:val="1e198e"/>
                  <w:b w:val="1"/>
                  <w:bCs w:val="1"/>
                  <w:u w:val="single"/>
                </w:rPr>
                <w:t xml:space="preserve">Guerre et crime en interaction dans une bande dessinée de Jacques Tardi, 120, Rue de la gare d’après Léo Malet</w:t>
              </w:r>
            </w:hyperlink>
          </w:p>
          <w:p>
            <w:pPr/>
            <w:hyperlink r:id="rId8" w:history="1">
              <w:r>
                <w:rPr>
                  <w:color w:val="#410a8c"/>
                  <w:u w:val="single"/>
                </w:rPr>
                <w:t xml:space="preserve">Fatima Seddaoui</w:t>
              </w:r>
            </w:hyperlink>
          </w:p>
          <w:p>
            <w:pPr/>
            <w:r>
              <w:rPr>
                <w:i w:val="1"/>
                <w:iCs w:val="1"/>
              </w:rPr>
              <w:t xml:space="preserve">La Seconda guerra mondiale e la letteratura Cronache Memorie Riemersioni</w:t>
            </w:r>
            <w:r>
              <w:rPr/>
              <w:t xml:space="preserve">, pp.197-208, 2023</w:t>
            </w:r>
          </w:p>
          <w:p>
            <w:pPr/>
            <w:r>
              <w:rPr/>
              <w:t xml:space="preserve">Chapitre d'ouvrage</w:t>
            </w:r>
          </w:p>
          <w:p>
            <w:pPr/>
            <w:hyperlink r:id="rId49" w:history="1">
              <w:r>
                <w:rPr>
                  <w:color w:val="#410a8c"/>
                  <w:u w:val="single"/>
                </w:rPr>
                <w:t xml:space="preserve">hal-04796616v1</w:t>
              </w:r>
            </w:hyperlink>
          </w:p>
        </w:tc>
      </w:tr>
      <w:tr>
        <w:trPr/>
        <w:tc>
          <w:tcPr>
            <w:noWrap/>
          </w:tcPr>
          <w:p>
            <w:pPr>
              <w:spacing w:after="200"/>
            </w:pPr>
            <w:hyperlink r:id="rId50" w:history="1">
              <w:r>
                <w:rPr>
                  <w:color w:val="1e198e"/>
                  <w:b w:val="1"/>
                  <w:bCs w:val="1"/>
                  <w:u w:val="single"/>
                </w:rPr>
                <w:t xml:space="preserve">Une appropriation du mythe de Perceval à l'écran</w:t>
              </w:r>
            </w:hyperlink>
          </w:p>
          <w:p>
            <w:pPr/>
            <w:hyperlink r:id="rId8" w:history="1">
              <w:r>
                <w:rPr>
                  <w:color w:val="#410a8c"/>
                  <w:u w:val="single"/>
                </w:rPr>
                <w:t xml:space="preserve">Fatima Seddaoui</w:t>
              </w:r>
            </w:hyperlink>
          </w:p>
          <w:p>
            <w:pPr/>
            <w:r>
              <w:rPr/>
              <w:t xml:space="preserve">Ediciones de la Universidad Autónoma de Madrid; collection « Estudios ». </w:t>
            </w:r>
            <w:r>
              <w:rPr>
                <w:i w:val="1"/>
                <w:iCs w:val="1"/>
              </w:rPr>
              <w:t xml:space="preserve">Figures de Perceval : du Conte du Graal au XXIe siècle</w:t>
            </w:r>
            <w:r>
              <w:rPr/>
              <w:t xml:space="preserve">, pp.293-301, 2019</w:t>
            </w:r>
          </w:p>
          <w:p>
            <w:pPr/>
            <w:r>
              <w:rPr/>
              <w:t xml:space="preserve">Chapitre d'ouvrage</w:t>
            </w:r>
          </w:p>
          <w:p>
            <w:pPr/>
            <w:hyperlink r:id="rId50" w:history="1">
              <w:r>
                <w:rPr>
                  <w:color w:val="#410a8c"/>
                  <w:u w:val="single"/>
                </w:rPr>
                <w:t xml:space="preserve">hal-04796519v1</w:t>
              </w:r>
            </w:hyperlink>
          </w:p>
        </w:tc>
      </w:tr>
      <w:tr>
        <w:trPr/>
        <w:tc>
          <w:tcPr>
            <w:noWrap/>
          </w:tcPr>
          <w:p>
            <w:pPr>
              <w:spacing w:after="200"/>
            </w:pPr>
            <w:hyperlink r:id="rId51" w:history="1">
              <w:r>
                <w:rPr>
                  <w:color w:val="1e198e"/>
                  <w:b w:val="1"/>
                  <w:bCs w:val="1"/>
                  <w:u w:val="single"/>
                </w:rPr>
                <w:t xml:space="preserve">L’Amant et L’Amant de la Chine du nord de Marguerite Duras. Topos et imaginaire des astres</w:t>
              </w:r>
            </w:hyperlink>
          </w:p>
          <w:p>
            <w:pPr/>
            <w:hyperlink r:id="rId8" w:history="1">
              <w:r>
                <w:rPr>
                  <w:color w:val="#410a8c"/>
                  <w:u w:val="single"/>
                </w:rPr>
                <w:t xml:space="preserve">Fatima Seddaoui</w:t>
              </w:r>
            </w:hyperlink>
          </w:p>
          <w:p>
            <w:pPr/>
            <w:r>
              <w:rPr>
                <w:i w:val="1"/>
                <w:iCs w:val="1"/>
              </w:rPr>
              <w:t xml:space="preserve">Les astres dans les discours postcoloniaux, astronomie, astrologie, cosmologie, horoscope et destin de la postcolonnie</w:t>
            </w:r>
            <w:r>
              <w:rPr/>
              <w:t xml:space="preserve">, Harmattan Cameroun, pp.31-41, 2015</w:t>
            </w:r>
          </w:p>
          <w:p>
            <w:pPr/>
            <w:r>
              <w:rPr/>
              <w:t xml:space="preserve">Chapitre d'ouvrage</w:t>
            </w:r>
          </w:p>
          <w:p>
            <w:pPr/>
            <w:hyperlink r:id="rId51" w:history="1">
              <w:r>
                <w:rPr>
                  <w:color w:val="#410a8c"/>
                  <w:u w:val="single"/>
                </w:rPr>
                <w:t xml:space="preserve">hal-04796586v1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Lectrice</w:t>
              </w:r>
            </w:hyperlink>
          </w:p>
          <w:p>
            <w:pPr/>
            <w:hyperlink r:id="rId8" w:history="1">
              <w:r>
                <w:rPr>
                  <w:color w:val="#410a8c"/>
                  <w:u w:val="single"/>
                </w:rPr>
                <w:t xml:space="preserve">Fatima Seddaoui</w:t>
              </w:r>
            </w:hyperlink>
          </w:p>
          <w:p>
            <w:pPr/>
            <w:r>
              <w:rPr>
                <w:i w:val="1"/>
                <w:iCs w:val="1"/>
              </w:rPr>
              <w:t xml:space="preserve">TRANS-MÉTA, Faust-circuit, déambulation</w:t>
            </w:r>
            <w:r>
              <w:rPr/>
              <w:t xml:space="preserve">, Université Toulouse-Jean Jaurès, Jun 2022, Toulouse, France</w:t>
            </w:r>
          </w:p>
          <w:p>
            <w:pPr/>
            <w:r>
              <w:rPr/>
              <w:t xml:space="preserve">Communication dans un congrès</w:t>
            </w:r>
          </w:p>
          <w:p>
            <w:pPr/>
            <w:hyperlink r:id="rId52" w:history="1">
              <w:r>
                <w:rPr>
                  <w:color w:val="#410a8c"/>
                  <w:u w:val="single"/>
                </w:rPr>
                <w:t xml:space="preserve">hal-05464105v1</w:t>
              </w:r>
            </w:hyperlink>
          </w:p>
        </w:tc>
      </w:tr>
      <w:tr>
        <w:trPr/>
        <w:tc>
          <w:tcPr>
            <w:noWrap/>
          </w:tcPr>
          <w:p>
            <w:pPr>
              <w:spacing w:after="200"/>
            </w:pPr>
            <w:hyperlink r:id="rId53" w:history="1">
              <w:r>
                <w:rPr>
                  <w:color w:val="1e198e"/>
                  <w:b w:val="1"/>
                  <w:bCs w:val="1"/>
                  <w:u w:val="single"/>
                </w:rPr>
                <w:t xml:space="preserve">Paysage criminels dans la BD de Jean Truffaut et Jacques Terpant, Un roi sans divertissement d’après l’œuvre de Giono</w:t>
              </w:r>
            </w:hyperlink>
          </w:p>
          <w:p>
            <w:pPr/>
            <w:hyperlink r:id="rId8" w:history="1">
              <w:r>
                <w:rPr>
                  <w:color w:val="#410a8c"/>
                  <w:u w:val="single"/>
                </w:rPr>
                <w:t xml:space="preserve">Fatima Seddaoui</w:t>
              </w:r>
            </w:hyperlink>
          </w:p>
          <w:p>
            <w:pPr/>
            <w:r>
              <w:rPr>
                <w:i w:val="1"/>
                <w:iCs w:val="1"/>
              </w:rPr>
              <w:t xml:space="preserve">Nature et paysages dans la bande dessinée polar</w:t>
            </w:r>
            <w:r>
              <w:rPr/>
              <w:t xml:space="preserve">, Université Toulouse-Jean Jaurès, Nov 2022, Toulouse, France</w:t>
            </w:r>
          </w:p>
          <w:p>
            <w:pPr/>
            <w:r>
              <w:rPr/>
              <w:t xml:space="preserve">Communication dans un congrès</w:t>
            </w:r>
          </w:p>
          <w:p>
            <w:pPr/>
            <w:hyperlink r:id="rId53" w:history="1">
              <w:r>
                <w:rPr>
                  <w:color w:val="#410a8c"/>
                  <w:u w:val="single"/>
                </w:rPr>
                <w:t xml:space="preserve">hal-05464095v1</w:t>
              </w:r>
            </w:hyperlink>
          </w:p>
        </w:tc>
      </w:tr>
      <w:tr>
        <w:trPr/>
        <w:tc>
          <w:tcPr>
            <w:noWrap/>
          </w:tcPr>
          <w:p>
            <w:pPr>
              <w:spacing w:after="200"/>
            </w:pPr>
            <w:hyperlink r:id="rId54" w:history="1">
              <w:r>
                <w:rPr>
                  <w:color w:val="1e198e"/>
                  <w:b w:val="1"/>
                  <w:bCs w:val="1"/>
                  <w:u w:val="single"/>
                </w:rPr>
                <w:t xml:space="preserve">Imaginaire et épidémie dans l’œuvre graphique, La Peste, de Ryota Kurumado</w:t>
              </w:r>
            </w:hyperlink>
          </w:p>
          <w:p>
            <w:pPr/>
            <w:hyperlink r:id="rId8" w:history="1">
              <w:r>
                <w:rPr>
                  <w:color w:val="#410a8c"/>
                  <w:u w:val="single"/>
                </w:rPr>
                <w:t xml:space="preserve">Fatima Seddaoui</w:t>
              </w:r>
            </w:hyperlink>
          </w:p>
          <w:p>
            <w:pPr/>
            <w:r>
              <w:rPr>
                <w:i w:val="1"/>
                <w:iCs w:val="1"/>
              </w:rPr>
              <w:t xml:space="preserve">Pustules, virus et bien être</w:t>
            </w:r>
            <w:r>
              <w:rPr/>
              <w:t xml:space="preserve">, Musée de la bande dessinée, Oct 2022, Angoulême, France</w:t>
            </w:r>
          </w:p>
          <w:p>
            <w:pPr/>
            <w:r>
              <w:rPr/>
              <w:t xml:space="preserve">Communication dans un congrès</w:t>
            </w:r>
          </w:p>
          <w:p>
            <w:pPr/>
            <w:hyperlink r:id="rId54" w:history="1">
              <w:r>
                <w:rPr>
                  <w:color w:val="#410a8c"/>
                  <w:u w:val="single"/>
                </w:rPr>
                <w:t xml:space="preserve">hal-05353312v1</w:t>
              </w:r>
            </w:hyperlink>
          </w:p>
        </w:tc>
      </w:tr>
      <w:tr>
        <w:trPr/>
        <w:tc>
          <w:tcPr>
            <w:noWrap/>
          </w:tcPr>
          <w:p>
            <w:pPr>
              <w:spacing w:after="200"/>
            </w:pPr>
            <w:hyperlink r:id="rId55" w:history="1">
              <w:r>
                <w:rPr>
                  <w:color w:val="1e198e"/>
                  <w:b w:val="1"/>
                  <w:bCs w:val="1"/>
                  <w:u w:val="single"/>
                </w:rPr>
                <w:t xml:space="preserve">Variété transmédiatique du mythe faustien : entre fidélité et création</w:t>
              </w:r>
            </w:hyperlink>
          </w:p>
          <w:p>
            <w:pPr/>
            <w:hyperlink r:id="rId8" w:history="1">
              <w:r>
                <w:rPr>
                  <w:color w:val="#410a8c"/>
                  <w:u w:val="single"/>
                </w:rPr>
                <w:t xml:space="preserve">Fatima Seddaoui</w:t>
              </w:r>
            </w:hyperlink>
          </w:p>
          <w:p>
            <w:pPr/>
            <w:r>
              <w:rPr>
                <w:i w:val="1"/>
                <w:iCs w:val="1"/>
              </w:rPr>
              <w:t xml:space="preserve">Réécritures de Faust</w:t>
            </w:r>
            <w:r>
              <w:rPr/>
              <w:t xml:space="preserve">, Université Toulouse-Jean Jaurès, Feb 2022, Toulouse, France</w:t>
            </w:r>
          </w:p>
          <w:p>
            <w:pPr/>
            <w:r>
              <w:rPr/>
              <w:t xml:space="preserve">Communication dans un congrès</w:t>
            </w:r>
          </w:p>
          <w:p>
            <w:pPr/>
            <w:hyperlink r:id="rId55" w:history="1">
              <w:r>
                <w:rPr>
                  <w:color w:val="#410a8c"/>
                  <w:u w:val="single"/>
                </w:rPr>
                <w:t xml:space="preserve">hal-05464099v1</w:t>
              </w:r>
            </w:hyperlink>
          </w:p>
        </w:tc>
      </w:tr>
      <w:tr>
        <w:trPr/>
        <w:tc>
          <w:tcPr>
            <w:noWrap/>
          </w:tcPr>
          <w:p>
            <w:pPr>
              <w:spacing w:after="200"/>
            </w:pPr>
            <w:hyperlink r:id="rId56" w:history="1">
              <w:r>
                <w:rPr>
                  <w:color w:val="1e198e"/>
                  <w:b w:val="1"/>
                  <w:bCs w:val="1"/>
                  <w:u w:val="single"/>
                </w:rPr>
                <w:t xml:space="preserve">Contexte et environnement dans une bande dessinée SF : Les Lotophages d’après Homère par Valérie Mangin</w:t>
              </w:r>
            </w:hyperlink>
          </w:p>
          <w:p>
            <w:pPr/>
            <w:hyperlink r:id="rId8" w:history="1">
              <w:r>
                <w:rPr>
                  <w:color w:val="#410a8c"/>
                  <w:u w:val="single"/>
                </w:rPr>
                <w:t xml:space="preserve">Fatima Seddaoui</w:t>
              </w:r>
            </w:hyperlink>
          </w:p>
          <w:p>
            <w:pPr/>
            <w:r>
              <w:rPr>
                <w:i w:val="1"/>
                <w:iCs w:val="1"/>
              </w:rPr>
              <w:t xml:space="preserve">BD ET ENVIRONNEMENT</w:t>
            </w:r>
            <w:r>
              <w:rPr/>
              <w:t xml:space="preserve">, Université de Pau et des Pays de l’Adour, Dec 2022, Pau, France</w:t>
            </w:r>
          </w:p>
          <w:p>
            <w:pPr/>
            <w:r>
              <w:rPr/>
              <w:t xml:space="preserve">Communication dans un congrès</w:t>
            </w:r>
          </w:p>
          <w:p>
            <w:pPr/>
            <w:hyperlink r:id="rId56" w:history="1">
              <w:r>
                <w:rPr>
                  <w:color w:val="#410a8c"/>
                  <w:u w:val="single"/>
                </w:rPr>
                <w:t xml:space="preserve">hal-04814655v1</w:t>
              </w:r>
            </w:hyperlink>
          </w:p>
        </w:tc>
      </w:tr>
      <w:tr>
        <w:trPr/>
        <w:tc>
          <w:tcPr>
            <w:noWrap/>
          </w:tcPr>
          <w:p>
            <w:pPr>
              <w:spacing w:after="200"/>
            </w:pPr>
            <w:hyperlink r:id="rId57" w:history="1">
              <w:r>
                <w:rPr>
                  <w:color w:val="1e198e"/>
                  <w:b w:val="1"/>
                  <w:bCs w:val="1"/>
                  <w:u w:val="single"/>
                </w:rPr>
                <w:t xml:space="preserve">Le vêtement dans le roman graphique, L’Amant de Kan Takahama d’après l’œuvre de Marguerite Duras (1984) : pratiques et enjeux</w:t>
              </w:r>
            </w:hyperlink>
          </w:p>
          <w:p>
            <w:pPr/>
            <w:hyperlink r:id="rId8" w:history="1">
              <w:r>
                <w:rPr>
                  <w:color w:val="#410a8c"/>
                  <w:u w:val="single"/>
                </w:rPr>
                <w:t xml:space="preserve">Fatima Seddaoui</w:t>
              </w:r>
            </w:hyperlink>
          </w:p>
          <w:p>
            <w:pPr/>
            <w:r>
              <w:rPr>
                <w:i w:val="1"/>
                <w:iCs w:val="1"/>
              </w:rPr>
              <w:t xml:space="preserve">La parure du corps et vêtements et bande dessinée</w:t>
            </w:r>
            <w:r>
              <w:rPr/>
              <w:t xml:space="preserve">, Musée de la bande dessinée, Oct 2021, Angoulême, France</w:t>
            </w:r>
          </w:p>
          <w:p>
            <w:pPr/>
            <w:r>
              <w:rPr/>
              <w:t xml:space="preserve">Communication dans un congrès</w:t>
            </w:r>
          </w:p>
          <w:p>
            <w:pPr/>
            <w:hyperlink r:id="rId57" w:history="1">
              <w:r>
                <w:rPr>
                  <w:color w:val="#410a8c"/>
                  <w:u w:val="single"/>
                </w:rPr>
                <w:t xml:space="preserve">hal-05353332v1</w:t>
              </w:r>
            </w:hyperlink>
          </w:p>
        </w:tc>
      </w:tr>
      <w:tr>
        <w:trPr/>
        <w:tc>
          <w:tcPr>
            <w:noWrap/>
          </w:tcPr>
          <w:p>
            <w:pPr>
              <w:spacing w:after="200"/>
            </w:pPr>
            <w:hyperlink r:id="rId58" w:history="1">
              <w:r>
                <w:rPr>
                  <w:color w:val="1e198e"/>
                  <w:b w:val="1"/>
                  <w:bCs w:val="1"/>
                  <w:u w:val="single"/>
                </w:rPr>
                <w:t xml:space="preserve">Une écriture du petit chaperon rouge par le conte graphique de Philippe Jalbert, Dans les yeux</w:t>
              </w:r>
            </w:hyperlink>
          </w:p>
          <w:p>
            <w:pPr/>
            <w:hyperlink r:id="rId8" w:history="1">
              <w:r>
                <w:rPr>
                  <w:color w:val="#410a8c"/>
                  <w:u w:val="single"/>
                </w:rPr>
                <w:t xml:space="preserve">Fatima Seddaoui</w:t>
              </w:r>
            </w:hyperlink>
          </w:p>
          <w:p>
            <w:pPr/>
            <w:r>
              <w:rPr>
                <w:i w:val="1"/>
                <w:iCs w:val="1"/>
              </w:rPr>
              <w:t xml:space="preserve">« Le petit chaperon rouge dans ses expansions hypertextuelles »</w:t>
            </w:r>
            <w:r>
              <w:rPr/>
              <w:t xml:space="preserve">, Université de Lille, Mar 2021, Lille, France</w:t>
            </w:r>
          </w:p>
          <w:p>
            <w:pPr/>
            <w:r>
              <w:rPr/>
              <w:t xml:space="preserve">Communication dans un congrès</w:t>
            </w:r>
          </w:p>
          <w:p>
            <w:pPr/>
            <w:hyperlink r:id="rId58" w:history="1">
              <w:r>
                <w:rPr>
                  <w:color w:val="#410a8c"/>
                  <w:u w:val="single"/>
                </w:rPr>
                <w:t xml:space="preserve">hal-05353385v1</w:t>
              </w:r>
            </w:hyperlink>
          </w:p>
        </w:tc>
      </w:tr>
      <w:tr>
        <w:trPr/>
        <w:tc>
          <w:tcPr>
            <w:noWrap/>
          </w:tcPr>
          <w:p>
            <w:pPr>
              <w:spacing w:after="200"/>
            </w:pPr>
            <w:hyperlink r:id="rId59" w:history="1">
              <w:r>
                <w:rPr>
                  <w:color w:val="1e198e"/>
                  <w:b w:val="1"/>
                  <w:bCs w:val="1"/>
                  <w:u w:val="single"/>
                </w:rPr>
                <w:t xml:space="preserve">Emplois mythologiques dans la bande dessinée SF de Valérie Mangin : La barque de Râ et Cimetière Céleste (2014)</w:t>
              </w:r>
            </w:hyperlink>
          </w:p>
          <w:p>
            <w:pPr/>
            <w:hyperlink r:id="rId8" w:history="1">
              <w:r>
                <w:rPr>
                  <w:color w:val="#410a8c"/>
                  <w:u w:val="single"/>
                </w:rPr>
                <w:t xml:space="preserve">Fatima Seddaoui</w:t>
              </w:r>
            </w:hyperlink>
          </w:p>
          <w:p>
            <w:pPr/>
            <w:r>
              <w:rPr>
                <w:i w:val="1"/>
                <w:iCs w:val="1"/>
              </w:rPr>
              <w:t xml:space="preserve">Journée d'études, Mythologie des mondes possibles en science-fiction</w:t>
            </w:r>
            <w:r>
              <w:rPr/>
              <w:t xml:space="preserve">, Université Toulouse Jean-Jaurès, Oct 2020, Toulouse, France</w:t>
            </w:r>
          </w:p>
          <w:p>
            <w:pPr/>
            <w:r>
              <w:rPr/>
              <w:t xml:space="preserve">Communication dans un congrès</w:t>
            </w:r>
          </w:p>
          <w:p>
            <w:pPr/>
            <w:hyperlink r:id="rId59" w:history="1">
              <w:r>
                <w:rPr>
                  <w:color w:val="#410a8c"/>
                  <w:u w:val="single"/>
                </w:rPr>
                <w:t xml:space="preserve">hal-04814669v1</w:t>
              </w:r>
            </w:hyperlink>
          </w:p>
        </w:tc>
      </w:tr>
      <w:tr>
        <w:trPr/>
        <w:tc>
          <w:tcPr>
            <w:noWrap/>
          </w:tcPr>
          <w:p>
            <w:pPr>
              <w:spacing w:after="200"/>
            </w:pPr>
            <w:hyperlink r:id="rId60" w:history="1">
              <w:r>
                <w:rPr>
                  <w:color w:val="1e198e"/>
                  <w:b w:val="1"/>
                  <w:bCs w:val="1"/>
                  <w:u w:val="single"/>
                </w:rPr>
                <w:t xml:space="preserve">Franquisme et imaginaire médical dans le roman graphique Dr Uriel de Sento</w:t>
              </w:r>
            </w:hyperlink>
          </w:p>
          <w:p>
            <w:pPr/>
            <w:hyperlink r:id="rId8" w:history="1">
              <w:r>
                <w:rPr>
                  <w:color w:val="#410a8c"/>
                  <w:u w:val="single"/>
                </w:rPr>
                <w:t xml:space="preserve">Fatima Seddaoui</w:t>
              </w:r>
            </w:hyperlink>
          </w:p>
          <w:p>
            <w:pPr/>
            <w:r>
              <w:rPr>
                <w:i w:val="1"/>
                <w:iCs w:val="1"/>
              </w:rPr>
              <w:t xml:space="preserve">IIe journée d'études « BD-Histoire »</w:t>
            </w:r>
            <w:r>
              <w:rPr/>
              <w:t xml:space="preserve">, Université d’Artois, Mar 2019, Arras, France</w:t>
            </w:r>
          </w:p>
          <w:p>
            <w:pPr/>
            <w:r>
              <w:rPr/>
              <w:t xml:space="preserve">Communication dans un congrès</w:t>
            </w:r>
          </w:p>
          <w:p>
            <w:pPr/>
            <w:hyperlink r:id="rId60" w:history="1">
              <w:r>
                <w:rPr>
                  <w:color w:val="#410a8c"/>
                  <w:u w:val="single"/>
                </w:rPr>
                <w:t xml:space="preserve">hal-04799814v1</w:t>
              </w:r>
            </w:hyperlink>
          </w:p>
        </w:tc>
      </w:tr>
      <w:tr>
        <w:trPr/>
        <w:tc>
          <w:tcPr>
            <w:noWrap/>
          </w:tcPr>
          <w:p>
            <w:pPr>
              <w:spacing w:after="200"/>
            </w:pPr>
            <w:hyperlink r:id="rId61" w:history="1">
              <w:r>
                <w:rPr>
                  <w:color w:val="1e198e"/>
                  <w:b w:val="1"/>
                  <w:bCs w:val="1"/>
                  <w:u w:val="single"/>
                </w:rPr>
                <w:t xml:space="preserve">« Fête, carnaval, corporalité́ dans la BD conte de fées de Grimm : Les Musiciens de Brême, Cendrillon »</w:t>
              </w:r>
            </w:hyperlink>
          </w:p>
          <w:p>
            <w:pPr/>
            <w:hyperlink r:id="rId8" w:history="1">
              <w:r>
                <w:rPr>
                  <w:color w:val="#410a8c"/>
                  <w:u w:val="single"/>
                </w:rPr>
                <w:t xml:space="preserve">Fatima Seddaoui</w:t>
              </w:r>
            </w:hyperlink>
          </w:p>
          <w:p>
            <w:pPr/>
            <w:r>
              <w:rPr>
                <w:i w:val="1"/>
                <w:iCs w:val="1"/>
              </w:rPr>
              <w:t xml:space="preserve">Le corps dans tous ses états graphiques dans la bande dessinée. Le corps en fête</w:t>
            </w:r>
            <w:r>
              <w:rPr/>
              <w:t xml:space="preserve">, Université de Poitiers et la Cité internationale de la bande dessinée, Nov 2019, Angoulême, France</w:t>
            </w:r>
          </w:p>
          <w:p>
            <w:pPr/>
            <w:r>
              <w:rPr/>
              <w:t xml:space="preserve">Communication dans un congrès</w:t>
            </w:r>
          </w:p>
          <w:p>
            <w:pPr/>
            <w:hyperlink r:id="rId61" w:history="1">
              <w:r>
                <w:rPr>
                  <w:color w:val="#410a8c"/>
                  <w:u w:val="single"/>
                </w:rPr>
                <w:t xml:space="preserve">hal-05353419v1</w:t>
              </w:r>
            </w:hyperlink>
          </w:p>
        </w:tc>
      </w:tr>
      <w:tr>
        <w:trPr/>
        <w:tc>
          <w:tcPr>
            <w:noWrap/>
          </w:tcPr>
          <w:p>
            <w:pPr>
              <w:spacing w:after="200"/>
            </w:pPr>
            <w:hyperlink r:id="rId62" w:history="1">
              <w:r>
                <w:rPr>
                  <w:color w:val="1e198e"/>
                  <w:b w:val="1"/>
                  <w:bCs w:val="1"/>
                  <w:u w:val="single"/>
                </w:rPr>
                <w:t xml:space="preserve">Histoire, franquisme, fiction, Le phare de Paco Roca</w:t>
              </w:r>
            </w:hyperlink>
          </w:p>
          <w:p>
            <w:pPr/>
            <w:hyperlink r:id="rId8" w:history="1">
              <w:r>
                <w:rPr>
                  <w:color w:val="#410a8c"/>
                  <w:u w:val="single"/>
                </w:rPr>
                <w:t xml:space="preserve">Fatima Seddaoui</w:t>
              </w:r>
            </w:hyperlink>
          </w:p>
          <w:p>
            <w:pPr/>
            <w:r>
              <w:rPr>
                <w:i w:val="1"/>
                <w:iCs w:val="1"/>
              </w:rPr>
              <w:t xml:space="preserve">Journée d'études, Bande dessinée. Guerre d'Espagne et franquisme</w:t>
            </w:r>
            <w:r>
              <w:rPr/>
              <w:t xml:space="preserve">, Université d'Artois, Apr 2018, Arras, France</w:t>
            </w:r>
          </w:p>
          <w:p>
            <w:pPr/>
            <w:r>
              <w:rPr/>
              <w:t xml:space="preserve">Communication dans un congrès</w:t>
            </w:r>
          </w:p>
          <w:p>
            <w:pPr/>
            <w:hyperlink r:id="rId62" w:history="1">
              <w:r>
                <w:rPr>
                  <w:color w:val="#410a8c"/>
                  <w:u w:val="single"/>
                </w:rPr>
                <w:t xml:space="preserve">hal-04799696v1</w:t>
              </w:r>
            </w:hyperlink>
          </w:p>
        </w:tc>
      </w:tr>
      <w:tr>
        <w:trPr/>
        <w:tc>
          <w:tcPr>
            <w:noWrap/>
          </w:tcPr>
          <w:p>
            <w:pPr>
              <w:spacing w:after="200"/>
            </w:pPr>
            <w:hyperlink r:id="rId63" w:history="1">
              <w:r>
                <w:rPr>
                  <w:color w:val="1e198e"/>
                  <w:b w:val="1"/>
                  <w:bCs w:val="1"/>
                  <w:u w:val="single"/>
                </w:rPr>
                <w:t xml:space="preserve">De la citation à la transposition chez Simenon : L’Affaire Saint-Fiacre</w:t>
              </w:r>
            </w:hyperlink>
          </w:p>
          <w:p>
            <w:pPr/>
            <w:hyperlink r:id="rId8" w:history="1">
              <w:r>
                <w:rPr>
                  <w:color w:val="#410a8c"/>
                  <w:u w:val="single"/>
                </w:rPr>
                <w:t xml:space="preserve">Fatima Seddaoui</w:t>
              </w:r>
            </w:hyperlink>
          </w:p>
          <w:p>
            <w:pPr/>
            <w:r>
              <w:rPr>
                <w:i w:val="1"/>
                <w:iCs w:val="1"/>
              </w:rPr>
              <w:t xml:space="preserve">Simenon et le cinéma : du roman au film, un pari risqué ?</w:t>
            </w:r>
            <w:r>
              <w:rPr/>
              <w:t xml:space="preserve">, Institut Français d’Athènes, Oct 2018, Athènes, Grèce</w:t>
            </w:r>
          </w:p>
          <w:p>
            <w:pPr/>
            <w:r>
              <w:rPr/>
              <w:t xml:space="preserve">Communication dans un congrès</w:t>
            </w:r>
          </w:p>
          <w:p>
            <w:pPr/>
            <w:hyperlink r:id="rId63" w:history="1">
              <w:r>
                <w:rPr>
                  <w:color w:val="#410a8c"/>
                  <w:u w:val="single"/>
                </w:rPr>
                <w:t xml:space="preserve">hal-04799796v1</w:t>
              </w:r>
            </w:hyperlink>
          </w:p>
        </w:tc>
      </w:tr>
      <w:tr>
        <w:trPr/>
        <w:tc>
          <w:tcPr>
            <w:noWrap/>
          </w:tcPr>
          <w:p>
            <w:pPr>
              <w:spacing w:after="200"/>
            </w:pPr>
            <w:hyperlink r:id="rId64" w:history="1">
              <w:r>
                <w:rPr>
                  <w:color w:val="1e198e"/>
                  <w:b w:val="1"/>
                  <w:bCs w:val="1"/>
                  <w:u w:val="single"/>
                </w:rPr>
                <w:t xml:space="preserve">Imaginaire et dystopie : La ferme des animaux d'Orwell (1945) par Giraud (bande dessinée, 1985)</w:t>
              </w:r>
            </w:hyperlink>
          </w:p>
          <w:p>
            <w:pPr/>
            <w:hyperlink r:id="rId8" w:history="1">
              <w:r>
                <w:rPr>
                  <w:color w:val="#410a8c"/>
                  <w:u w:val="single"/>
                </w:rPr>
                <w:t xml:space="preserve">Fatima Seddaoui</w:t>
              </w:r>
            </w:hyperlink>
          </w:p>
          <w:p>
            <w:pPr/>
            <w:r>
              <w:rPr>
                <w:i w:val="1"/>
                <w:iCs w:val="1"/>
              </w:rPr>
              <w:t xml:space="preserve">Séminaire régulier de l'IRPALL</w:t>
            </w:r>
            <w:r>
              <w:rPr/>
              <w:t xml:space="preserve">, Université Toulouse- Jean Jaurès, Nov 2018, Toulouse, France</w:t>
            </w:r>
          </w:p>
          <w:p>
            <w:pPr/>
            <w:r>
              <w:rPr/>
              <w:t xml:space="preserve">Communication dans un congrès</w:t>
            </w:r>
          </w:p>
          <w:p>
            <w:pPr/>
            <w:hyperlink r:id="rId64" w:history="1">
              <w:r>
                <w:rPr>
                  <w:color w:val="#410a8c"/>
                  <w:u w:val="single"/>
                </w:rPr>
                <w:t xml:space="preserve">hal-04799754v1</w:t>
              </w:r>
            </w:hyperlink>
          </w:p>
        </w:tc>
      </w:tr>
      <w:tr>
        <w:trPr/>
        <w:tc>
          <w:tcPr>
            <w:noWrap/>
          </w:tcPr>
          <w:p>
            <w:pPr>
              <w:spacing w:after="200"/>
            </w:pPr>
            <w:hyperlink r:id="rId65" w:history="1">
              <w:r>
                <w:rPr>
                  <w:color w:val="1e198e"/>
                  <w:b w:val="1"/>
                  <w:bCs w:val="1"/>
                  <w:u w:val="single"/>
                </w:rPr>
                <w:t xml:space="preserve">Une appropriation du mythe de Perceval à l'écran</w:t>
              </w:r>
            </w:hyperlink>
          </w:p>
          <w:p>
            <w:pPr/>
            <w:hyperlink r:id="rId8" w:history="1">
              <w:r>
                <w:rPr>
                  <w:color w:val="#410a8c"/>
                  <w:u w:val="single"/>
                </w:rPr>
                <w:t xml:space="preserve">Fatima Seddaoui</w:t>
              </w:r>
            </w:hyperlink>
          </w:p>
          <w:p>
            <w:pPr/>
            <w:r>
              <w:rPr>
                <w:i w:val="1"/>
                <w:iCs w:val="1"/>
              </w:rPr>
              <w:t xml:space="preserve">Colloque international Figure de Perceval : du conte du Graal au XXI e siècle</w:t>
            </w:r>
            <w:r>
              <w:rPr/>
              <w:t xml:space="preserve">, Université autonome de Madrid, Mar 2018, Madrid, Spain</w:t>
            </w:r>
          </w:p>
          <w:p>
            <w:pPr/>
            <w:r>
              <w:rPr/>
              <w:t xml:space="preserve">Communication dans un congrès</w:t>
            </w:r>
          </w:p>
          <w:p>
            <w:pPr/>
            <w:hyperlink r:id="rId65" w:history="1">
              <w:r>
                <w:rPr>
                  <w:color w:val="#410a8c"/>
                  <w:u w:val="single"/>
                </w:rPr>
                <w:t xml:space="preserve">hal-04799793v1</w:t>
              </w:r>
            </w:hyperlink>
          </w:p>
        </w:tc>
      </w:tr>
      <w:tr>
        <w:trPr/>
        <w:tc>
          <w:tcPr>
            <w:noWrap/>
          </w:tcPr>
          <w:p>
            <w:pPr>
              <w:spacing w:after="200"/>
            </w:pPr>
            <w:hyperlink r:id="rId66" w:history="1">
              <w:r>
                <w:rPr>
                  <w:color w:val="1e198e"/>
                  <w:b w:val="1"/>
                  <w:bCs w:val="1"/>
                  <w:u w:val="single"/>
                </w:rPr>
                <w:t xml:space="preserve">L’éternel Adam de Jules Verne : mythe, anticipation, utopie » Corpus : Jules Verne, « Hier et demain (1910)</w:t>
              </w:r>
            </w:hyperlink>
          </w:p>
          <w:p>
            <w:pPr/>
            <w:hyperlink r:id="rId8" w:history="1">
              <w:r>
                <w:rPr>
                  <w:color w:val="#410a8c"/>
                  <w:u w:val="single"/>
                </w:rPr>
                <w:t xml:space="preserve">Fatima Seddaoui</w:t>
              </w:r>
            </w:hyperlink>
          </w:p>
          <w:p>
            <w:pPr/>
            <w:r>
              <w:rPr>
                <w:i w:val="1"/>
                <w:iCs w:val="1"/>
              </w:rPr>
              <w:t xml:space="preserve">Séminaire régulier de l'IRPALL</w:t>
            </w:r>
            <w:r>
              <w:rPr/>
              <w:t xml:space="preserve">, Université Toulouse-Jean-Jaurès, Jan 2018, Toulouse, France</w:t>
            </w:r>
          </w:p>
          <w:p>
            <w:pPr/>
            <w:r>
              <w:rPr/>
              <w:t xml:space="preserve">Communication dans un congrès</w:t>
            </w:r>
          </w:p>
          <w:p>
            <w:pPr/>
            <w:hyperlink r:id="rId66" w:history="1">
              <w:r>
                <w:rPr>
                  <w:color w:val="#410a8c"/>
                  <w:u w:val="single"/>
                </w:rPr>
                <w:t xml:space="preserve">hal-04799752v1</w:t>
              </w:r>
            </w:hyperlink>
          </w:p>
        </w:tc>
      </w:tr>
      <w:tr>
        <w:trPr/>
        <w:tc>
          <w:tcPr>
            <w:noWrap/>
          </w:tcPr>
          <w:p>
            <w:pPr>
              <w:spacing w:after="200"/>
            </w:pPr>
            <w:hyperlink r:id="rId67" w:history="1">
              <w:r>
                <w:rPr>
                  <w:color w:val="1e198e"/>
                  <w:b w:val="1"/>
                  <w:bCs w:val="1"/>
                  <w:u w:val="single"/>
                </w:rPr>
                <w:t xml:space="preserve">Une transposition de l'aventure homérique en BD : Le dernier troyen</w:t>
              </w:r>
            </w:hyperlink>
          </w:p>
          <w:p>
            <w:pPr/>
            <w:hyperlink r:id="rId8" w:history="1">
              <w:r>
                <w:rPr>
                  <w:color w:val="#410a8c"/>
                  <w:u w:val="single"/>
                </w:rPr>
                <w:t xml:space="preserve">Fatima Seddaoui</w:t>
              </w:r>
            </w:hyperlink>
          </w:p>
          <w:p>
            <w:pPr/>
            <w:r>
              <w:rPr>
                <w:i w:val="1"/>
                <w:iCs w:val="1"/>
              </w:rPr>
              <w:t xml:space="preserve">Journée d’étude universitaire CPGE Lycée Henri Bergson, sections scientifiques, sur le thème de l'aventure</w:t>
            </w:r>
            <w:r>
              <w:rPr/>
              <w:t xml:space="preserve">, Université d'Angers, Dec 2017, Angers, France</w:t>
            </w:r>
          </w:p>
          <w:p>
            <w:pPr/>
            <w:r>
              <w:rPr/>
              <w:t xml:space="preserve">Communication dans un congrès</w:t>
            </w:r>
          </w:p>
          <w:p>
            <w:pPr/>
            <w:hyperlink r:id="rId67" w:history="1">
              <w:r>
                <w:rPr>
                  <w:color w:val="#410a8c"/>
                  <w:u w:val="single"/>
                </w:rPr>
                <w:t xml:space="preserve">hal-04799692v1</w:t>
              </w:r>
            </w:hyperlink>
          </w:p>
        </w:tc>
      </w:tr>
      <w:tr>
        <w:trPr/>
        <w:tc>
          <w:tcPr>
            <w:noWrap/>
          </w:tcPr>
          <w:p>
            <w:pPr>
              <w:spacing w:after="200"/>
            </w:pPr>
            <w:hyperlink r:id="rId68" w:history="1">
              <w:r>
                <w:rPr>
                  <w:color w:val="1e198e"/>
                  <w:b w:val="1"/>
                  <w:bCs w:val="1"/>
                  <w:u w:val="single"/>
                </w:rPr>
                <w:t xml:space="preserve">Pour une adaptation en bande dessinée Colomba de Prosper Mérimée</w:t>
              </w:r>
            </w:hyperlink>
          </w:p>
          <w:p>
            <w:pPr/>
            <w:hyperlink r:id="rId8" w:history="1">
              <w:r>
                <w:rPr>
                  <w:color w:val="#410a8c"/>
                  <w:u w:val="single"/>
                </w:rPr>
                <w:t xml:space="preserve">Fatima Seddaoui</w:t>
              </w:r>
            </w:hyperlink>
          </w:p>
          <w:p>
            <w:pPr/>
            <w:r>
              <w:rPr>
                <w:i w:val="1"/>
                <w:iCs w:val="1"/>
              </w:rPr>
              <w:t xml:space="preserve">Séminaire Prosper Mérimée</w:t>
            </w:r>
            <w:r>
              <w:rPr/>
              <w:t xml:space="preserve">, École doctorale de Littérature française et comparée de Paris 3-Sorbonne, Jan 2017, Paris, France</w:t>
            </w:r>
          </w:p>
          <w:p>
            <w:pPr/>
            <w:r>
              <w:rPr/>
              <w:t xml:space="preserve">Communication dans un congrès</w:t>
            </w:r>
          </w:p>
          <w:p>
            <w:pPr/>
            <w:hyperlink r:id="rId68" w:history="1">
              <w:r>
                <w:rPr>
                  <w:color w:val="#410a8c"/>
                  <w:u w:val="single"/>
                </w:rPr>
                <w:t xml:space="preserve">hal-04799746v1</w:t>
              </w:r>
            </w:hyperlink>
          </w:p>
        </w:tc>
      </w:tr>
      <w:tr>
        <w:trPr/>
        <w:tc>
          <w:tcPr>
            <w:noWrap/>
          </w:tcPr>
          <w:p>
            <w:pPr>
              <w:spacing w:after="200"/>
            </w:pPr>
            <w:hyperlink r:id="rId69" w:history="1">
              <w:r>
                <w:rPr>
                  <w:color w:val="1e198e"/>
                  <w:b w:val="1"/>
                  <w:bCs w:val="1"/>
                  <w:u w:val="single"/>
                </w:rPr>
                <w:t xml:space="preserve">La bande dessinée science-fiction de l’altérité : Les Lotophages (2005)</w:t>
              </w:r>
            </w:hyperlink>
          </w:p>
          <w:p>
            <w:pPr/>
            <w:hyperlink r:id="rId8" w:history="1">
              <w:r>
                <w:rPr>
                  <w:color w:val="#410a8c"/>
                  <w:u w:val="single"/>
                </w:rPr>
                <w:t xml:space="preserve">Fatima Seddaoui</w:t>
              </w:r>
            </w:hyperlink>
          </w:p>
          <w:p>
            <w:pPr/>
            <w:r>
              <w:rPr>
                <w:i w:val="1"/>
                <w:iCs w:val="1"/>
              </w:rPr>
              <w:t xml:space="preserve">Séminaire de l’IRALL</w:t>
            </w:r>
            <w:r>
              <w:rPr/>
              <w:t xml:space="preserve">, Université de Toulouse- Jean Jaurès, Jun 2017, Toulouse, France</w:t>
            </w:r>
          </w:p>
          <w:p>
            <w:pPr/>
            <w:r>
              <w:rPr/>
              <w:t xml:space="preserve">Communication dans un congrès</w:t>
            </w:r>
          </w:p>
          <w:p>
            <w:pPr/>
            <w:hyperlink r:id="rId69" w:history="1">
              <w:r>
                <w:rPr>
                  <w:color w:val="#410a8c"/>
                  <w:u w:val="single"/>
                </w:rPr>
                <w:t xml:space="preserve">hal-04993420v1</w:t>
              </w:r>
            </w:hyperlink>
          </w:p>
        </w:tc>
      </w:tr>
      <w:tr>
        <w:trPr/>
        <w:tc>
          <w:tcPr>
            <w:noWrap/>
          </w:tcPr>
          <w:p>
            <w:pPr>
              <w:spacing w:after="200"/>
            </w:pPr>
            <w:hyperlink r:id="rId70" w:history="1">
              <w:r>
                <w:rPr>
                  <w:color w:val="1e198e"/>
                  <w:b w:val="1"/>
                  <w:bCs w:val="1"/>
                  <w:u w:val="single"/>
                </w:rPr>
                <w:t xml:space="preserve">Motif rose, motif noir. Voyage hétérogène au cœur de la fiction. Dix heures et demie du soir en été. (M. Duras)</w:t>
              </w:r>
            </w:hyperlink>
          </w:p>
          <w:p>
            <w:pPr/>
            <w:hyperlink r:id="rId8" w:history="1">
              <w:r>
                <w:rPr>
                  <w:color w:val="#410a8c"/>
                  <w:u w:val="single"/>
                </w:rPr>
                <w:t xml:space="preserve">Fatima Seddaoui</w:t>
              </w:r>
            </w:hyperlink>
          </w:p>
          <w:p>
            <w:pPr/>
            <w:r>
              <w:rPr>
                <w:i w:val="1"/>
                <w:iCs w:val="1"/>
              </w:rPr>
              <w:t xml:space="preserve">31 e colloque international de la SATOR, Roman rose, roman noir, territoires de la fiction</w:t>
            </w:r>
            <w:r>
              <w:rPr/>
              <w:t xml:space="preserve">, CIELAM, Mar 2017, Aix-en Provence et Sauman, France</w:t>
            </w:r>
          </w:p>
          <w:p>
            <w:pPr/>
            <w:r>
              <w:rPr/>
              <w:t xml:space="preserve">Communication dans un congrès</w:t>
            </w:r>
          </w:p>
          <w:p>
            <w:pPr/>
            <w:hyperlink r:id="rId70" w:history="1">
              <w:r>
                <w:rPr>
                  <w:color w:val="#410a8c"/>
                  <w:u w:val="single"/>
                </w:rPr>
                <w:t xml:space="preserve">hal-04799700v1</w:t>
              </w:r>
            </w:hyperlink>
          </w:p>
        </w:tc>
      </w:tr>
      <w:tr>
        <w:trPr/>
        <w:tc>
          <w:tcPr>
            <w:noWrap/>
          </w:tcPr>
          <w:p>
            <w:pPr>
              <w:spacing w:after="200"/>
            </w:pPr>
            <w:hyperlink r:id="rId71" w:history="1">
              <w:r>
                <w:rPr>
                  <w:color w:val="1e198e"/>
                  <w:b w:val="1"/>
                  <w:bCs w:val="1"/>
                  <w:u w:val="single"/>
                </w:rPr>
                <w:t xml:space="preserve">Film noir et géographie : Pain noir (2010)</w:t>
              </w:r>
            </w:hyperlink>
          </w:p>
          <w:p>
            <w:pPr/>
            <w:hyperlink r:id="rId8" w:history="1">
              <w:r>
                <w:rPr>
                  <w:color w:val="#410a8c"/>
                  <w:u w:val="single"/>
                </w:rPr>
                <w:t xml:space="preserve">Fatima Seddaoui</w:t>
              </w:r>
            </w:hyperlink>
          </w:p>
          <w:p>
            <w:pPr/>
            <w:r>
              <w:rPr>
                <w:i w:val="1"/>
                <w:iCs w:val="1"/>
              </w:rPr>
              <w:t xml:space="preserve">Espaces urbains et grands espaces : cartographie du lien social dans le roman noir hispanique contemporain</w:t>
            </w:r>
            <w:r>
              <w:rPr/>
              <w:t xml:space="preserve">, Université du pays de l'Adour, Sep 2017, Pau, France</w:t>
            </w:r>
          </w:p>
          <w:p>
            <w:pPr/>
            <w:r>
              <w:rPr/>
              <w:t xml:space="preserve">Communication dans un congrès</w:t>
            </w:r>
          </w:p>
          <w:p>
            <w:pPr/>
            <w:hyperlink r:id="rId71" w:history="1">
              <w:r>
                <w:rPr>
                  <w:color w:val="#410a8c"/>
                  <w:u w:val="single"/>
                </w:rPr>
                <w:t xml:space="preserve">hal-04799684v1</w:t>
              </w:r>
            </w:hyperlink>
          </w:p>
        </w:tc>
      </w:tr>
      <w:tr>
        <w:trPr/>
        <w:tc>
          <w:tcPr>
            <w:noWrap/>
          </w:tcPr>
          <w:p>
            <w:pPr>
              <w:spacing w:after="200"/>
            </w:pPr>
            <w:hyperlink r:id="rId72" w:history="1">
              <w:r>
                <w:rPr>
                  <w:color w:val="1e198e"/>
                  <w:b w:val="1"/>
                  <w:bCs w:val="1"/>
                  <w:u w:val="single"/>
                </w:rPr>
                <w:t xml:space="preserve">Au carrefour de la photographie et du cinéma (L'Acacia, 1989)</w:t>
              </w:r>
            </w:hyperlink>
          </w:p>
          <w:p>
            <w:pPr/>
            <w:hyperlink r:id="rId8" w:history="1">
              <w:r>
                <w:rPr>
                  <w:color w:val="#410a8c"/>
                  <w:u w:val="single"/>
                </w:rPr>
                <w:t xml:space="preserve">Fatima Seddaoui</w:t>
              </w:r>
            </w:hyperlink>
          </w:p>
          <w:p>
            <w:pPr/>
            <w:r>
              <w:rPr>
                <w:i w:val="1"/>
                <w:iCs w:val="1"/>
              </w:rPr>
              <w:t xml:space="preserve">30e séminaire de l’Association des lecteurs de Claude Simon « Claude Simon, images fixes, images en mouvement »</w:t>
            </w:r>
            <w:r>
              <w:rPr/>
              <w:t xml:space="preserve">, Librairie Ombres blanches de Toulouse et Université Toulouse- Jean Jaurès, Jun 2017, Toulouse, France</w:t>
            </w:r>
          </w:p>
          <w:p>
            <w:pPr/>
            <w:r>
              <w:rPr/>
              <w:t xml:space="preserve">Communication dans un congrès</w:t>
            </w:r>
          </w:p>
          <w:p>
            <w:pPr/>
            <w:hyperlink r:id="rId72" w:history="1">
              <w:r>
                <w:rPr>
                  <w:color w:val="#410a8c"/>
                  <w:u w:val="single"/>
                </w:rPr>
                <w:t xml:space="preserve">hal-04799750v1</w:t>
              </w:r>
            </w:hyperlink>
          </w:p>
        </w:tc>
      </w:tr>
      <w:tr>
        <w:trPr/>
        <w:tc>
          <w:tcPr>
            <w:noWrap/>
          </w:tcPr>
          <w:p>
            <w:pPr>
              <w:spacing w:after="200"/>
            </w:pPr>
            <w:hyperlink r:id="rId73" w:history="1">
              <w:r>
                <w:rPr>
                  <w:color w:val="1e198e"/>
                  <w:b w:val="1"/>
                  <w:bCs w:val="1"/>
                  <w:u w:val="single"/>
                </w:rPr>
                <w:t xml:space="preserve">Le bestiaire. Bande dessinée et symbolique. La Métamorphose de Franz Kafka par Horne</w:t>
              </w:r>
            </w:hyperlink>
          </w:p>
          <w:p>
            <w:pPr/>
            <w:hyperlink r:id="rId8" w:history="1">
              <w:r>
                <w:rPr>
                  <w:color w:val="#410a8c"/>
                  <w:u w:val="single"/>
                </w:rPr>
                <w:t xml:space="preserve">Fatima Seddaoui</w:t>
              </w:r>
            </w:hyperlink>
          </w:p>
          <w:p>
            <w:pPr/>
            <w:r>
              <w:rPr>
                <w:i w:val="1"/>
                <w:iCs w:val="1"/>
              </w:rPr>
              <w:t xml:space="preserve">Colloque Figures de l'animal. Littérature, cinéma, bande dessinée</w:t>
            </w:r>
            <w:r>
              <w:rPr/>
              <w:t xml:space="preserve">, Université de Minho, Apr 2017, Braga, Portugal</w:t>
            </w:r>
          </w:p>
          <w:p>
            <w:pPr/>
            <w:r>
              <w:rPr/>
              <w:t xml:space="preserve">Communication dans un congrès</w:t>
            </w:r>
          </w:p>
          <w:p>
            <w:pPr/>
            <w:hyperlink r:id="rId73" w:history="1">
              <w:r>
                <w:rPr>
                  <w:color w:val="#410a8c"/>
                  <w:u w:val="single"/>
                </w:rPr>
                <w:t xml:space="preserve">hal-04799790v1</w:t>
              </w:r>
            </w:hyperlink>
          </w:p>
        </w:tc>
      </w:tr>
      <w:tr>
        <w:trPr/>
        <w:tc>
          <w:tcPr>
            <w:noWrap/>
          </w:tcPr>
          <w:p>
            <w:pPr>
              <w:spacing w:after="200"/>
            </w:pPr>
            <w:hyperlink r:id="rId74" w:history="1">
              <w:r>
                <w:rPr>
                  <w:color w:val="1e198e"/>
                  <w:b w:val="1"/>
                  <w:bCs w:val="1"/>
                  <w:u w:val="single"/>
                </w:rPr>
                <w:t xml:space="preserve">L’urbanité poétique dans tous ses états : Les Forbans de la nuit de Jules Dassin</w:t>
              </w:r>
            </w:hyperlink>
          </w:p>
          <w:p>
            <w:pPr/>
            <w:hyperlink r:id="rId8" w:history="1">
              <w:r>
                <w:rPr>
                  <w:color w:val="#410a8c"/>
                  <w:u w:val="single"/>
                </w:rPr>
                <w:t xml:space="preserve">Fatima Seddaoui</w:t>
              </w:r>
            </w:hyperlink>
          </w:p>
          <w:p>
            <w:pPr/>
            <w:r>
              <w:rPr>
                <w:i w:val="1"/>
                <w:iCs w:val="1"/>
              </w:rPr>
              <w:t xml:space="preserve">Journée d’études Jeunes Chercheurs, « Imaginaires de la ville et urbanité »</w:t>
            </w:r>
            <w:r>
              <w:rPr/>
              <w:t xml:space="preserve">, Université de Dunkerque, Mar 2017, Dunkerque, France</w:t>
            </w:r>
          </w:p>
          <w:p>
            <w:pPr/>
            <w:r>
              <w:rPr/>
              <w:t xml:space="preserve">Communication dans un congrès</w:t>
            </w:r>
          </w:p>
          <w:p>
            <w:pPr/>
            <w:hyperlink r:id="rId74" w:history="1">
              <w:r>
                <w:rPr>
                  <w:color w:val="#410a8c"/>
                  <w:u w:val="single"/>
                </w:rPr>
                <w:t xml:space="preserve">hal-04799703v1</w:t>
              </w:r>
            </w:hyperlink>
          </w:p>
        </w:tc>
      </w:tr>
      <w:tr>
        <w:trPr/>
        <w:tc>
          <w:tcPr>
            <w:noWrap/>
          </w:tcPr>
          <w:p>
            <w:pPr>
              <w:spacing w:after="200"/>
            </w:pPr>
            <w:hyperlink r:id="rId75" w:history="1">
              <w:r>
                <w:rPr>
                  <w:color w:val="1e198e"/>
                  <w:b w:val="1"/>
                  <w:bCs w:val="1"/>
                  <w:u w:val="single"/>
                </w:rPr>
                <w:t xml:space="preserve">Transposition du mythe érotique Carmen, chez Peter Brook</w:t>
              </w:r>
            </w:hyperlink>
          </w:p>
          <w:p>
            <w:pPr/>
            <w:hyperlink r:id="rId8" w:history="1">
              <w:r>
                <w:rPr>
                  <w:color w:val="#410a8c"/>
                  <w:u w:val="single"/>
                </w:rPr>
                <w:t xml:space="preserve">Fatima Seddaoui</w:t>
              </w:r>
            </w:hyperlink>
          </w:p>
          <w:p>
            <w:pPr/>
            <w:r>
              <w:rPr>
                <w:i w:val="1"/>
                <w:iCs w:val="1"/>
              </w:rPr>
              <w:t xml:space="preserve">Colloque, Après Carmen</w:t>
            </w:r>
            <w:r>
              <w:rPr/>
              <w:t xml:space="preserve">, Université de Complutense, Jun 2016, Madrid, Spain</w:t>
            </w:r>
          </w:p>
          <w:p>
            <w:pPr/>
            <w:r>
              <w:rPr/>
              <w:t xml:space="preserve">Communication dans un congrès</w:t>
            </w:r>
          </w:p>
          <w:p>
            <w:pPr/>
            <w:hyperlink r:id="rId75" w:history="1">
              <w:r>
                <w:rPr>
                  <w:color w:val="#410a8c"/>
                  <w:u w:val="single"/>
                </w:rPr>
                <w:t xml:space="preserve">hal-04799781v1</w:t>
              </w:r>
            </w:hyperlink>
          </w:p>
        </w:tc>
      </w:tr>
      <w:tr>
        <w:trPr/>
        <w:tc>
          <w:tcPr>
            <w:noWrap/>
          </w:tcPr>
          <w:p>
            <w:pPr>
              <w:spacing w:after="200"/>
            </w:pPr>
            <w:hyperlink r:id="rId76" w:history="1">
              <w:r>
                <w:rPr>
                  <w:color w:val="1e198e"/>
                  <w:b w:val="1"/>
                  <w:bCs w:val="1"/>
                  <w:u w:val="single"/>
                </w:rPr>
                <w:t xml:space="preserve">Pratiques et enjeux. De la voix narrative dans le théâtre filmé anglais, Hamlet de Tony Richardson</w:t>
              </w:r>
            </w:hyperlink>
          </w:p>
          <w:p>
            <w:pPr/>
            <w:hyperlink r:id="rId8" w:history="1">
              <w:r>
                <w:rPr>
                  <w:color w:val="#410a8c"/>
                  <w:u w:val="single"/>
                </w:rPr>
                <w:t xml:space="preserve">Fatima Seddaoui</w:t>
              </w:r>
            </w:hyperlink>
          </w:p>
          <w:p>
            <w:pPr/>
            <w:r>
              <w:rPr>
                <w:i w:val="1"/>
                <w:iCs w:val="1"/>
              </w:rPr>
              <w:t xml:space="preserve">Journée d'étude Université Paul Valéry, « La voix narrative dans le théâtre et le cinéma anglais des XX et XXI èmes siècles »</w:t>
            </w:r>
            <w:r>
              <w:rPr/>
              <w:t xml:space="preserve">, Université Paul Valéry, May 2016, Montpellier, France</w:t>
            </w:r>
          </w:p>
          <w:p>
            <w:pPr/>
            <w:r>
              <w:rPr/>
              <w:t xml:space="preserve">Communication dans un congrès</w:t>
            </w:r>
          </w:p>
          <w:p>
            <w:pPr/>
            <w:hyperlink r:id="rId76" w:history="1">
              <w:r>
                <w:rPr>
                  <w:color w:val="#410a8c"/>
                  <w:u w:val="single"/>
                </w:rPr>
                <w:t xml:space="preserve">hal-04799706v1</w:t>
              </w:r>
            </w:hyperlink>
          </w:p>
        </w:tc>
      </w:tr>
      <w:tr>
        <w:trPr/>
        <w:tc>
          <w:tcPr>
            <w:noWrap/>
          </w:tcPr>
          <w:p>
            <w:pPr>
              <w:spacing w:after="200"/>
            </w:pPr>
            <w:hyperlink r:id="rId77" w:history="1">
              <w:r>
                <w:rPr>
                  <w:color w:val="1e198e"/>
                  <w:b w:val="1"/>
                  <w:bCs w:val="1"/>
                  <w:u w:val="single"/>
                </w:rPr>
                <w:t xml:space="preserve">Quand la médecine nourrit la nouvelle, et réciproquement</w:t>
              </w:r>
            </w:hyperlink>
          </w:p>
          <w:p>
            <w:pPr/>
            <w:hyperlink r:id="rId8" w:history="1">
              <w:r>
                <w:rPr>
                  <w:color w:val="#410a8c"/>
                  <w:u w:val="single"/>
                </w:rPr>
                <w:t xml:space="preserve">Fatima Seddaoui</w:t>
              </w:r>
            </w:hyperlink>
          </w:p>
          <w:p>
            <w:pPr/>
            <w:r>
              <w:rPr>
                <w:i w:val="1"/>
                <w:iCs w:val="1"/>
              </w:rPr>
              <w:t xml:space="preserve">VIIIe Rendez-vous de la Critique</w:t>
            </w:r>
            <w:r>
              <w:rPr/>
              <w:t xml:space="preserve">, Université de Porto, Oct 2016, Porto, Portugal</w:t>
            </w:r>
          </w:p>
          <w:p>
            <w:pPr/>
            <w:r>
              <w:rPr/>
              <w:t xml:space="preserve">Communication dans un congrès</w:t>
            </w:r>
          </w:p>
          <w:p>
            <w:pPr/>
            <w:hyperlink r:id="rId77" w:history="1">
              <w:r>
                <w:rPr>
                  <w:color w:val="#410a8c"/>
                  <w:u w:val="single"/>
                </w:rPr>
                <w:t xml:space="preserve">hal-04799788v1</w:t>
              </w:r>
            </w:hyperlink>
          </w:p>
        </w:tc>
      </w:tr>
      <w:tr>
        <w:trPr/>
        <w:tc>
          <w:tcPr>
            <w:noWrap/>
          </w:tcPr>
          <w:p>
            <w:pPr>
              <w:spacing w:after="200"/>
            </w:pPr>
            <w:hyperlink r:id="rId78" w:history="1">
              <w:r>
                <w:rPr>
                  <w:color w:val="1e198e"/>
                  <w:b w:val="1"/>
                  <w:bCs w:val="1"/>
                  <w:u w:val="single"/>
                </w:rPr>
                <w:t xml:space="preserve">L’hybridité chez Marguerite Duras : Aurélia Steiner</w:t>
              </w:r>
            </w:hyperlink>
          </w:p>
          <w:p>
            <w:pPr/>
            <w:hyperlink r:id="rId8" w:history="1">
              <w:r>
                <w:rPr>
                  <w:color w:val="#410a8c"/>
                  <w:u w:val="single"/>
                </w:rPr>
                <w:t xml:space="preserve">Fatima Seddaoui</w:t>
              </w:r>
            </w:hyperlink>
          </w:p>
          <w:p>
            <w:pPr/>
            <w:r>
              <w:rPr>
                <w:i w:val="1"/>
                <w:iCs w:val="1"/>
              </w:rPr>
              <w:t xml:space="preserve">Séminaire doctoral de MARGES</w:t>
            </w:r>
            <w:r>
              <w:rPr/>
              <w:t xml:space="preserve">, Université de Lyon, Apr 2016, Lyon, France</w:t>
            </w:r>
          </w:p>
          <w:p>
            <w:pPr/>
            <w:r>
              <w:rPr/>
              <w:t xml:space="preserve">Communication dans un congrès</w:t>
            </w:r>
          </w:p>
          <w:p>
            <w:pPr/>
            <w:hyperlink r:id="rId78" w:history="1">
              <w:r>
                <w:rPr>
                  <w:color w:val="#410a8c"/>
                  <w:u w:val="single"/>
                </w:rPr>
                <w:t xml:space="preserve">hal-04799749v1</w:t>
              </w:r>
            </w:hyperlink>
          </w:p>
        </w:tc>
      </w:tr>
      <w:tr>
        <w:trPr/>
        <w:tc>
          <w:tcPr>
            <w:noWrap/>
          </w:tcPr>
          <w:p>
            <w:pPr>
              <w:spacing w:after="200"/>
            </w:pPr>
            <w:hyperlink r:id="rId79" w:history="1">
              <w:r>
                <w:rPr>
                  <w:color w:val="1e198e"/>
                  <w:b w:val="1"/>
                  <w:bCs w:val="1"/>
                  <w:u w:val="single"/>
                </w:rPr>
                <w:t xml:space="preserve">Les Fantômes de Goya, Milos Forman, (2007) : un film sur l'art ?</w:t>
              </w:r>
            </w:hyperlink>
          </w:p>
          <w:p>
            <w:pPr/>
            <w:hyperlink r:id="rId8" w:history="1">
              <w:r>
                <w:rPr>
                  <w:color w:val="#410a8c"/>
                  <w:u w:val="single"/>
                </w:rPr>
                <w:t xml:space="preserve">Fatima Seddaoui</w:t>
              </w:r>
            </w:hyperlink>
          </w:p>
          <w:p>
            <w:pPr/>
            <w:r>
              <w:rPr>
                <w:i w:val="1"/>
                <w:iCs w:val="1"/>
              </w:rPr>
              <w:t xml:space="preserve">Colloque international, La critique à l'écran, 1er Édition, Les Arts Plastiques</w:t>
            </w:r>
            <w:r>
              <w:rPr/>
              <w:t xml:space="preserve">, Université de Pau et des Pays de l'Adour, Oct 2015, Pau, France</w:t>
            </w:r>
          </w:p>
          <w:p>
            <w:pPr/>
            <w:r>
              <w:rPr/>
              <w:t xml:space="preserve">Communication dans un congrès</w:t>
            </w:r>
          </w:p>
          <w:p>
            <w:pPr/>
            <w:hyperlink r:id="rId79" w:history="1">
              <w:r>
                <w:rPr>
                  <w:color w:val="#410a8c"/>
                  <w:u w:val="single"/>
                </w:rPr>
                <w:t xml:space="preserve">hal-04799710v1</w:t>
              </w:r>
            </w:hyperlink>
          </w:p>
        </w:tc>
      </w:tr>
      <w:tr>
        <w:trPr/>
        <w:tc>
          <w:tcPr>
            <w:noWrap/>
          </w:tcPr>
          <w:p>
            <w:pPr>
              <w:spacing w:after="200"/>
            </w:pPr>
            <w:hyperlink r:id="rId80" w:history="1">
              <w:r>
                <w:rPr>
                  <w:color w:val="1e198e"/>
                  <w:b w:val="1"/>
                  <w:bCs w:val="1"/>
                  <w:u w:val="single"/>
                </w:rPr>
                <w:t xml:space="preserve">Entre exil et création : Max Beckmann</w:t>
              </w:r>
            </w:hyperlink>
          </w:p>
          <w:p>
            <w:pPr/>
            <w:hyperlink r:id="rId8" w:history="1">
              <w:r>
                <w:rPr>
                  <w:color w:val="#410a8c"/>
                  <w:u w:val="single"/>
                </w:rPr>
                <w:t xml:space="preserve">Fatima Seddaoui</w:t>
              </w:r>
            </w:hyperlink>
          </w:p>
          <w:p>
            <w:pPr/>
            <w:r>
              <w:rPr>
                <w:i w:val="1"/>
                <w:iCs w:val="1"/>
              </w:rPr>
              <w:t xml:space="preserve">VIe congrès du Réseau Européen de Littérature Comparée (REELC/ENCLS) : « Désir et Appartenance »</w:t>
            </w:r>
            <w:r>
              <w:rPr/>
              <w:t xml:space="preserve">, City University et National University of Ireland, Aug 2015, Galway, Irlande</w:t>
            </w:r>
          </w:p>
          <w:p>
            <w:pPr/>
            <w:r>
              <w:rPr/>
              <w:t xml:space="preserve">Communication dans un congrès</w:t>
            </w:r>
          </w:p>
          <w:p>
            <w:pPr/>
            <w:hyperlink r:id="rId80" w:history="1">
              <w:r>
                <w:rPr>
                  <w:color w:val="#410a8c"/>
                  <w:u w:val="single"/>
                </w:rPr>
                <w:t xml:space="preserve">hal-04799799v1</w:t>
              </w:r>
            </w:hyperlink>
          </w:p>
        </w:tc>
      </w:tr>
      <w:tr>
        <w:trPr/>
        <w:tc>
          <w:tcPr>
            <w:noWrap/>
          </w:tcPr>
          <w:p>
            <w:pPr>
              <w:spacing w:after="200"/>
            </w:pPr>
            <w:hyperlink r:id="rId81" w:history="1">
              <w:r>
                <w:rPr>
                  <w:color w:val="1e198e"/>
                  <w:b w:val="1"/>
                  <w:bCs w:val="1"/>
                  <w:u w:val="single"/>
                </w:rPr>
                <w:t xml:space="preserve">Choses vues : souvenirs, journaux, cahiers : 1830-1885, Victor Hugo. La voix du lecteur</w:t>
              </w:r>
            </w:hyperlink>
          </w:p>
          <w:p>
            <w:pPr/>
            <w:hyperlink r:id="rId8" w:history="1">
              <w:r>
                <w:rPr>
                  <w:color w:val="#410a8c"/>
                  <w:u w:val="single"/>
                </w:rPr>
                <w:t xml:space="preserve">Fatima Seddaoui</w:t>
              </w:r>
            </w:hyperlink>
          </w:p>
          <w:p>
            <w:pPr/>
            <w:r>
              <w:rPr>
                <w:i w:val="1"/>
                <w:iCs w:val="1"/>
              </w:rPr>
              <w:t xml:space="preserve">Colloque, La littérature en écho, les voix du lecteur dans la presse française</w:t>
            </w:r>
            <w:r>
              <w:rPr/>
              <w:t xml:space="preserve">, Université Paris XIII, Apr 2015, Paris, France</w:t>
            </w:r>
          </w:p>
          <w:p>
            <w:pPr/>
            <w:r>
              <w:rPr/>
              <w:t xml:space="preserve">Communication dans un congrès</w:t>
            </w:r>
          </w:p>
          <w:p>
            <w:pPr/>
            <w:hyperlink r:id="rId81" w:history="1">
              <w:r>
                <w:rPr>
                  <w:color w:val="#410a8c"/>
                  <w:u w:val="single"/>
                </w:rPr>
                <w:t xml:space="preserve">hal-04799716v1</w:t>
              </w:r>
            </w:hyperlink>
          </w:p>
        </w:tc>
      </w:tr>
      <w:tr>
        <w:trPr/>
        <w:tc>
          <w:tcPr>
            <w:noWrap/>
          </w:tcPr>
          <w:p>
            <w:pPr>
              <w:spacing w:after="200"/>
            </w:pPr>
            <w:hyperlink r:id="rId82" w:history="1">
              <w:r>
                <w:rPr>
                  <w:color w:val="1e198e"/>
                  <w:b w:val="1"/>
                  <w:bCs w:val="1"/>
                  <w:u w:val="single"/>
                </w:rPr>
                <w:t xml:space="preserve">Le marin de Gibraltar de Marguerite Duras. De l’ekphrasis à la peinture narrative</w:t>
              </w:r>
            </w:hyperlink>
          </w:p>
          <w:p>
            <w:pPr/>
            <w:hyperlink r:id="rId8" w:history="1">
              <w:r>
                <w:rPr>
                  <w:color w:val="#410a8c"/>
                  <w:u w:val="single"/>
                </w:rPr>
                <w:t xml:space="preserve">Fatima Seddaoui</w:t>
              </w:r>
            </w:hyperlink>
          </w:p>
          <w:p>
            <w:pPr/>
            <w:r>
              <w:rPr>
                <w:i w:val="1"/>
                <w:iCs w:val="1"/>
              </w:rPr>
              <w:t xml:space="preserve">Colloque international, Du tableau dans le récit à la peinture narrative</w:t>
            </w:r>
            <w:r>
              <w:rPr/>
              <w:t xml:space="preserve">, Feb 2015, Lisbonne, Portugal</w:t>
            </w:r>
          </w:p>
          <w:p>
            <w:pPr/>
            <w:r>
              <w:rPr/>
              <w:t xml:space="preserve">Communication dans un congrès</w:t>
            </w:r>
          </w:p>
          <w:p>
            <w:pPr/>
            <w:hyperlink r:id="rId82" w:history="1">
              <w:r>
                <w:rPr>
                  <w:color w:val="#410a8c"/>
                  <w:u w:val="single"/>
                </w:rPr>
                <w:t xml:space="preserve">hal-04799772v1</w:t>
              </w:r>
            </w:hyperlink>
          </w:p>
        </w:tc>
      </w:tr>
      <w:tr>
        <w:trPr/>
        <w:tc>
          <w:tcPr>
            <w:noWrap/>
          </w:tcPr>
          <w:p>
            <w:pPr>
              <w:spacing w:after="200"/>
            </w:pPr>
            <w:hyperlink r:id="rId83" w:history="1">
              <w:r>
                <w:rPr>
                  <w:color w:val="1e198e"/>
                  <w:b w:val="1"/>
                  <w:bCs w:val="1"/>
                  <w:u w:val="single"/>
                </w:rPr>
                <w:t xml:space="preserve">Ce que la littérature fait au cinéma. Dix heures et demie du soir en été, (Marguerite Duras) par Jules Dassin (1966)</w:t>
              </w:r>
            </w:hyperlink>
          </w:p>
          <w:p>
            <w:pPr/>
            <w:hyperlink r:id="rId8" w:history="1">
              <w:r>
                <w:rPr>
                  <w:color w:val="#410a8c"/>
                  <w:u w:val="single"/>
                </w:rPr>
                <w:t xml:space="preserve">Fatima Seddaoui</w:t>
              </w:r>
            </w:hyperlink>
          </w:p>
          <w:p>
            <w:pPr/>
            <w:r>
              <w:rPr>
                <w:i w:val="1"/>
                <w:iCs w:val="1"/>
              </w:rPr>
              <w:t xml:space="preserve">« Conférence Savoir » dans le cadre des « Cafés Savoirs », 7ème édition, Goûtez les savoirs autrement</w:t>
            </w:r>
            <w:r>
              <w:rPr/>
              <w:t xml:space="preserve">, Université Toulouse-Jean Jaurès avec la Mairie de Toulouse, May 2015, Toulouse, France</w:t>
            </w:r>
          </w:p>
          <w:p>
            <w:pPr/>
            <w:r>
              <w:rPr/>
              <w:t xml:space="preserve">Communication dans un congrès</w:t>
            </w:r>
          </w:p>
          <w:p>
            <w:pPr/>
            <w:hyperlink r:id="rId83" w:history="1">
              <w:r>
                <w:rPr>
                  <w:color w:val="#410a8c"/>
                  <w:u w:val="single"/>
                </w:rPr>
                <w:t xml:space="preserve">hal-04799743v1</w:t>
              </w:r>
            </w:hyperlink>
          </w:p>
        </w:tc>
      </w:tr>
      <w:tr>
        <w:trPr/>
        <w:tc>
          <w:tcPr>
            <w:noWrap/>
          </w:tcPr>
          <w:p>
            <w:pPr>
              <w:spacing w:after="200"/>
            </w:pPr>
            <w:hyperlink r:id="rId84" w:history="1">
              <w:r>
                <w:rPr>
                  <w:color w:val="1e198e"/>
                  <w:b w:val="1"/>
                  <w:bCs w:val="1"/>
                  <w:u w:val="single"/>
                </w:rPr>
                <w:t xml:space="preserve">Marguerite Duras et la réécriture de la nouvelle d’Henry James</w:t>
              </w:r>
            </w:hyperlink>
          </w:p>
          <w:p>
            <w:pPr/>
            <w:hyperlink r:id="rId8" w:history="1">
              <w:r>
                <w:rPr>
                  <w:color w:val="#410a8c"/>
                  <w:u w:val="single"/>
                </w:rPr>
                <w:t xml:space="preserve">Fatima Seddaoui</w:t>
              </w:r>
            </w:hyperlink>
          </w:p>
          <w:p>
            <w:pPr/>
            <w:r>
              <w:rPr>
                <w:i w:val="1"/>
                <w:iCs w:val="1"/>
              </w:rPr>
              <w:t xml:space="preserve">Colloque parcours génétique théâtrale : brouillons(s), (ré) écriture(s) et transmodalisations dramatiques</w:t>
            </w:r>
            <w:r>
              <w:rPr/>
              <w:t xml:space="preserve">, Université de Lisbonne, Sep 2015, Lisbonne, Portugal</w:t>
            </w:r>
          </w:p>
          <w:p>
            <w:pPr/>
            <w:r>
              <w:rPr/>
              <w:t xml:space="preserve">Communication dans un congrès</w:t>
            </w:r>
          </w:p>
          <w:p>
            <w:pPr/>
            <w:hyperlink r:id="rId84" w:history="1">
              <w:r>
                <w:rPr>
                  <w:color w:val="#410a8c"/>
                  <w:u w:val="single"/>
                </w:rPr>
                <w:t xml:space="preserve">hal-04799776v1</w:t>
              </w:r>
            </w:hyperlink>
          </w:p>
        </w:tc>
      </w:tr>
      <w:tr>
        <w:trPr/>
        <w:tc>
          <w:tcPr>
            <w:noWrap/>
          </w:tcPr>
          <w:p>
            <w:pPr>
              <w:spacing w:after="200"/>
            </w:pPr>
            <w:hyperlink r:id="rId85" w:history="1">
              <w:r>
                <w:rPr>
                  <w:color w:val="1e198e"/>
                  <w:b w:val="1"/>
                  <w:bCs w:val="1"/>
                  <w:u w:val="single"/>
                </w:rPr>
                <w:t xml:space="preserve">Ghost Dog : La voie du samouraï (1999), enjeux, fonctionnements et limites de l’écriture filmique</w:t>
              </w:r>
            </w:hyperlink>
          </w:p>
          <w:p>
            <w:pPr/>
            <w:hyperlink r:id="rId8" w:history="1">
              <w:r>
                <w:rPr>
                  <w:color w:val="#410a8c"/>
                  <w:u w:val="single"/>
                </w:rPr>
                <w:t xml:space="preserve">Fatima Seddaoui</w:t>
              </w:r>
            </w:hyperlink>
          </w:p>
          <w:p>
            <w:pPr/>
            <w:r>
              <w:rPr>
                <w:i w:val="1"/>
                <w:iCs w:val="1"/>
              </w:rPr>
              <w:t xml:space="preserve">Colloque international, Le cinéma de Jim Jarmusch</w:t>
            </w:r>
            <w:r>
              <w:rPr/>
              <w:t xml:space="preserve">, Université d’Artois, Arras, Apr 2015, Arras, France</w:t>
            </w:r>
          </w:p>
          <w:p>
            <w:pPr/>
            <w:r>
              <w:rPr/>
              <w:t xml:space="preserve">Communication dans un congrès</w:t>
            </w:r>
          </w:p>
          <w:p>
            <w:pPr/>
            <w:hyperlink r:id="rId85" w:history="1">
              <w:r>
                <w:rPr>
                  <w:color w:val="#410a8c"/>
                  <w:u w:val="single"/>
                </w:rPr>
                <w:t xml:space="preserve">hal-04799718v1</w:t>
              </w:r>
            </w:hyperlink>
          </w:p>
        </w:tc>
      </w:tr>
      <w:tr>
        <w:trPr/>
        <w:tc>
          <w:tcPr>
            <w:noWrap/>
          </w:tcPr>
          <w:p>
            <w:pPr>
              <w:spacing w:after="200"/>
            </w:pPr>
            <w:hyperlink r:id="rId86" w:history="1">
              <w:r>
                <w:rPr>
                  <w:color w:val="1e198e"/>
                  <w:b w:val="1"/>
                  <w:bCs w:val="1"/>
                  <w:u w:val="single"/>
                </w:rPr>
                <w:t xml:space="preserve">Shakespeare au cinéma. Beaucoup de bruit pour rien, adaptation de Pierre Badel (1964)</w:t>
              </w:r>
            </w:hyperlink>
          </w:p>
          <w:p>
            <w:pPr/>
            <w:hyperlink r:id="rId8" w:history="1">
              <w:r>
                <w:rPr>
                  <w:color w:val="#410a8c"/>
                  <w:u w:val="single"/>
                </w:rPr>
                <w:t xml:space="preserve">Fatima Seddaoui</w:t>
              </w:r>
            </w:hyperlink>
          </w:p>
          <w:p>
            <w:pPr/>
            <w:r>
              <w:rPr>
                <w:i w:val="1"/>
                <w:iCs w:val="1"/>
              </w:rPr>
              <w:t xml:space="preserve">Journée d’étude, Shakespeare on screen in francophonia</w:t>
            </w:r>
            <w:r>
              <w:rPr/>
              <w:t xml:space="preserve">, IRCL, UMR 5181 CNRS, Montpellier 3-Université Paul Valéry, Oct 2014, Montpellier, France</w:t>
            </w:r>
          </w:p>
          <w:p>
            <w:pPr/>
            <w:r>
              <w:rPr/>
              <w:t xml:space="preserve">Communication dans un congrès</w:t>
            </w:r>
          </w:p>
          <w:p>
            <w:pPr/>
            <w:hyperlink r:id="rId86" w:history="1">
              <w:r>
                <w:rPr>
                  <w:color w:val="#410a8c"/>
                  <w:u w:val="single"/>
                </w:rPr>
                <w:t xml:space="preserve">hal-04799719v1</w:t>
              </w:r>
            </w:hyperlink>
          </w:p>
        </w:tc>
      </w:tr>
      <w:tr>
        <w:trPr/>
        <w:tc>
          <w:tcPr>
            <w:noWrap/>
          </w:tcPr>
          <w:p>
            <w:pPr>
              <w:spacing w:after="200"/>
            </w:pPr>
            <w:hyperlink r:id="rId87" w:history="1">
              <w:r>
                <w:rPr>
                  <w:color w:val="1e198e"/>
                  <w:b w:val="1"/>
                  <w:bCs w:val="1"/>
                  <w:u w:val="single"/>
                </w:rPr>
                <w:t xml:space="preserve">Médée dans l’art contemporain. Mythe en crise ?</w:t>
              </w:r>
            </w:hyperlink>
          </w:p>
          <w:p>
            <w:pPr/>
            <w:hyperlink r:id="rId8" w:history="1">
              <w:r>
                <w:rPr>
                  <w:color w:val="#410a8c"/>
                  <w:u w:val="single"/>
                </w:rPr>
                <w:t xml:space="preserve">Fatima Seddaoui</w:t>
              </w:r>
            </w:hyperlink>
          </w:p>
          <w:p>
            <w:pPr/>
            <w:r>
              <w:rPr>
                <w:i w:val="1"/>
                <w:iCs w:val="1"/>
              </w:rPr>
              <w:t xml:space="preserve">3 ème congrès international de mythocritique, mythes en crise. La crise du mythe</w:t>
            </w:r>
            <w:r>
              <w:rPr/>
              <w:t xml:space="preserve">, Université de Complutense,, Oct 2014, Madrid, Espagne</w:t>
            </w:r>
          </w:p>
          <w:p>
            <w:pPr/>
            <w:r>
              <w:rPr/>
              <w:t xml:space="preserve">Communication dans un congrès</w:t>
            </w:r>
          </w:p>
          <w:p>
            <w:pPr/>
            <w:hyperlink r:id="rId87" w:history="1">
              <w:r>
                <w:rPr>
                  <w:color w:val="#410a8c"/>
                  <w:u w:val="single"/>
                </w:rPr>
                <w:t xml:space="preserve">hal-04799802v1</w:t>
              </w:r>
            </w:hyperlink>
          </w:p>
        </w:tc>
      </w:tr>
      <w:tr>
        <w:trPr/>
        <w:tc>
          <w:tcPr>
            <w:noWrap/>
          </w:tcPr>
          <w:p>
            <w:pPr>
              <w:spacing w:after="200"/>
            </w:pPr>
            <w:hyperlink r:id="rId88" w:history="1">
              <w:r>
                <w:rPr>
                  <w:color w:val="1e198e"/>
                  <w:b w:val="1"/>
                  <w:bCs w:val="1"/>
                  <w:u w:val="single"/>
                </w:rPr>
                <w:t xml:space="preserve">Souvenirs de la maison des morts, Le petit héros. Du mal dans les œuvres de Fédor Dostoïevski</w:t>
              </w:r>
            </w:hyperlink>
          </w:p>
          <w:p>
            <w:pPr/>
            <w:hyperlink r:id="rId8" w:history="1">
              <w:r>
                <w:rPr>
                  <w:color w:val="#410a8c"/>
                  <w:u w:val="single"/>
                </w:rPr>
                <w:t xml:space="preserve">Fatima Seddaoui</w:t>
              </w:r>
            </w:hyperlink>
          </w:p>
          <w:p>
            <w:pPr/>
            <w:r>
              <w:rPr>
                <w:i w:val="1"/>
                <w:iCs w:val="1"/>
              </w:rPr>
              <w:t xml:space="preserve">Colloque international, La force du mal dans l'œuvre de Dostoïevski</w:t>
            </w:r>
            <w:r>
              <w:rPr/>
              <w:t xml:space="preserve">, Laboratoire : Héritages et constructions dans le texte et l'image, (EA4249), Université de Bretagne Occidentale, Jan 2014, Brest, France</w:t>
            </w:r>
          </w:p>
          <w:p>
            <w:pPr/>
            <w:r>
              <w:rPr/>
              <w:t xml:space="preserve">Communication dans un congrès</w:t>
            </w:r>
          </w:p>
          <w:p>
            <w:pPr/>
            <w:hyperlink r:id="rId88" w:history="1">
              <w:r>
                <w:rPr>
                  <w:color w:val="#410a8c"/>
                  <w:u w:val="single"/>
                </w:rPr>
                <w:t xml:space="preserve">hal-04799721v1</w:t>
              </w:r>
            </w:hyperlink>
          </w:p>
        </w:tc>
      </w:tr>
      <w:tr>
        <w:trPr/>
        <w:tc>
          <w:tcPr>
            <w:noWrap/>
          </w:tcPr>
          <w:p>
            <w:pPr>
              <w:spacing w:after="200"/>
            </w:pPr>
            <w:hyperlink r:id="rId89" w:history="1">
              <w:r>
                <w:rPr>
                  <w:color w:val="1e198e"/>
                  <w:b w:val="1"/>
                  <w:bCs w:val="1"/>
                  <w:u w:val="single"/>
                </w:rPr>
                <w:t xml:space="preserve">Contes de Grimm. Les personnages sont-ils idiots ?</w:t>
              </w:r>
            </w:hyperlink>
          </w:p>
          <w:p>
            <w:pPr/>
            <w:hyperlink r:id="rId8" w:history="1">
              <w:r>
                <w:rPr>
                  <w:color w:val="#410a8c"/>
                  <w:u w:val="single"/>
                </w:rPr>
                <w:t xml:space="preserve">Fatima Seddaoui</w:t>
              </w:r>
            </w:hyperlink>
          </w:p>
          <w:p>
            <w:pPr/>
            <w:r>
              <w:rPr>
                <w:i w:val="1"/>
                <w:iCs w:val="1"/>
              </w:rPr>
              <w:t xml:space="preserve">Colloque Figure de l'idiot : Littérature, cinéma, bande dessinée</w:t>
            </w:r>
            <w:r>
              <w:rPr/>
              <w:t xml:space="preserve">, Université de Braga, Apr 2014, Braga, Portugal</w:t>
            </w:r>
          </w:p>
          <w:p>
            <w:pPr/>
            <w:r>
              <w:rPr/>
              <w:t xml:space="preserve">Communication dans un congrès</w:t>
            </w:r>
          </w:p>
          <w:p>
            <w:pPr/>
            <w:hyperlink r:id="rId89" w:history="1">
              <w:r>
                <w:rPr>
                  <w:color w:val="#410a8c"/>
                  <w:u w:val="single"/>
                </w:rPr>
                <w:t xml:space="preserve">hal-04799766v1</w:t>
              </w:r>
            </w:hyperlink>
          </w:p>
        </w:tc>
      </w:tr>
      <w:tr>
        <w:trPr/>
        <w:tc>
          <w:tcPr>
            <w:noWrap/>
          </w:tcPr>
          <w:p>
            <w:pPr>
              <w:spacing w:after="200"/>
            </w:pPr>
            <w:hyperlink r:id="rId90" w:history="1">
              <w:r>
                <w:rPr>
                  <w:color w:val="1e198e"/>
                  <w:b w:val="1"/>
                  <w:bCs w:val="1"/>
                  <w:u w:val="single"/>
                </w:rPr>
                <w:t xml:space="preserve">Les Métamorphoses d'Apulée. Mensonge, mystification au service de la fiction ?</w:t>
              </w:r>
            </w:hyperlink>
          </w:p>
          <w:p>
            <w:pPr/>
            <w:hyperlink r:id="rId8" w:history="1">
              <w:r>
                <w:rPr>
                  <w:color w:val="#410a8c"/>
                  <w:u w:val="single"/>
                </w:rPr>
                <w:t xml:space="preserve">Fatima Seddaoui</w:t>
              </w:r>
            </w:hyperlink>
          </w:p>
          <w:p>
            <w:pPr/>
            <w:r>
              <w:rPr>
                <w:i w:val="1"/>
                <w:iCs w:val="1"/>
              </w:rPr>
              <w:t xml:space="preserve">Colloque international interdisciplinaire : Mensonge, fiction, et discours</w:t>
            </w:r>
            <w:r>
              <w:rPr/>
              <w:t xml:space="preserve">, Université Tunis Al-Amar en partenariat avec l'Unité de recherche, Poétiques théorique et pratique et l'institut français de Tunis, Feb 2014, Tunis, Tunisie</w:t>
            </w:r>
          </w:p>
          <w:p>
            <w:pPr/>
            <w:r>
              <w:rPr/>
              <w:t xml:space="preserve">Communication dans un congrès</w:t>
            </w:r>
          </w:p>
          <w:p>
            <w:pPr/>
            <w:hyperlink r:id="rId90" w:history="1">
              <w:r>
                <w:rPr>
                  <w:color w:val="#410a8c"/>
                  <w:u w:val="single"/>
                </w:rPr>
                <w:t xml:space="preserve">hal-04799763v1</w:t>
              </w:r>
            </w:hyperlink>
          </w:p>
        </w:tc>
      </w:tr>
      <w:tr>
        <w:trPr/>
        <w:tc>
          <w:tcPr>
            <w:noWrap/>
          </w:tcPr>
          <w:p>
            <w:pPr>
              <w:spacing w:after="200"/>
            </w:pPr>
            <w:hyperlink r:id="rId91" w:history="1">
              <w:r>
                <w:rPr>
                  <w:color w:val="1e198e"/>
                  <w:b w:val="1"/>
                  <w:bCs w:val="1"/>
                  <w:u w:val="single"/>
                </w:rPr>
                <w:t xml:space="preserve">Marguerite Duras et la peinture vénitienne : India Song et Son Nom de Venise dans Calcutta désert</w:t>
              </w:r>
            </w:hyperlink>
          </w:p>
          <w:p>
            <w:pPr/>
            <w:hyperlink r:id="rId8" w:history="1">
              <w:r>
                <w:rPr>
                  <w:color w:val="#410a8c"/>
                  <w:u w:val="single"/>
                </w:rPr>
                <w:t xml:space="preserve">Fatima Seddaoui</w:t>
              </w:r>
            </w:hyperlink>
          </w:p>
          <w:p>
            <w:pPr/>
            <w:r>
              <w:rPr>
                <w:i w:val="1"/>
                <w:iCs w:val="1"/>
              </w:rPr>
              <w:t xml:space="preserve">Colloque international, Duras infinie : une célébration de son œuvre pour le centenaire de sa naissance</w:t>
            </w:r>
            <w:r>
              <w:rPr/>
              <w:t xml:space="preserve">, Université de Complutense de Madrid, Nov 2014, Madrid, Espagne</w:t>
            </w:r>
          </w:p>
          <w:p>
            <w:pPr/>
            <w:r>
              <w:rPr/>
              <w:t xml:space="preserve">Communication dans un congrès</w:t>
            </w:r>
          </w:p>
          <w:p>
            <w:pPr/>
            <w:hyperlink r:id="rId91" w:history="1">
              <w:r>
                <w:rPr>
                  <w:color w:val="#410a8c"/>
                  <w:u w:val="single"/>
                </w:rPr>
                <w:t xml:space="preserve">hal-04799769v1</w:t>
              </w:r>
            </w:hyperlink>
          </w:p>
        </w:tc>
      </w:tr>
      <w:tr>
        <w:trPr/>
        <w:tc>
          <w:tcPr>
            <w:noWrap/>
          </w:tcPr>
          <w:p>
            <w:pPr>
              <w:spacing w:after="200"/>
            </w:pPr>
            <w:hyperlink r:id="rId92" w:history="1">
              <w:r>
                <w:rPr>
                  <w:color w:val="1e198e"/>
                  <w:b w:val="1"/>
                  <w:bCs w:val="1"/>
                  <w:u w:val="single"/>
                </w:rPr>
                <w:t xml:space="preserve">Le motif de l'espace marin, du delta et des îles chez Marguerite Duras</w:t>
              </w:r>
            </w:hyperlink>
          </w:p>
          <w:p>
            <w:pPr/>
            <w:hyperlink r:id="rId8" w:history="1">
              <w:r>
                <w:rPr>
                  <w:color w:val="#410a8c"/>
                  <w:u w:val="single"/>
                </w:rPr>
                <w:t xml:space="preserve">Fatima Seddaoui</w:t>
              </w:r>
            </w:hyperlink>
          </w:p>
          <w:p>
            <w:pPr/>
            <w:r>
              <w:rPr>
                <w:i w:val="1"/>
                <w:iCs w:val="1"/>
              </w:rPr>
              <w:t xml:space="preserve">5ème congrès international, Îles et continents : (Re) Constructions identitaires</w:t>
            </w:r>
            <w:r>
              <w:rPr/>
              <w:t xml:space="preserve">, Université de Madère, Sep 2013, Funchal, Portugal</w:t>
            </w:r>
          </w:p>
          <w:p>
            <w:pPr/>
            <w:r>
              <w:rPr/>
              <w:t xml:space="preserve">Communication dans un congrès</w:t>
            </w:r>
          </w:p>
          <w:p>
            <w:pPr/>
            <w:hyperlink r:id="rId92" w:history="1">
              <w:r>
                <w:rPr>
                  <w:color w:val="#410a8c"/>
                  <w:u w:val="single"/>
                </w:rPr>
                <w:t xml:space="preserve">hal-04799811v1</w:t>
              </w:r>
            </w:hyperlink>
          </w:p>
        </w:tc>
      </w:tr>
      <w:tr>
        <w:trPr/>
        <w:tc>
          <w:tcPr>
            <w:noWrap/>
          </w:tcPr>
          <w:p>
            <w:pPr>
              <w:spacing w:after="200"/>
            </w:pPr>
            <w:hyperlink r:id="rId93" w:history="1">
              <w:r>
                <w:rPr>
                  <w:color w:val="1e198e"/>
                  <w:b w:val="1"/>
                  <w:bCs w:val="1"/>
                  <w:u w:val="single"/>
                </w:rPr>
                <w:t xml:space="preserve">L'humour du côté d'Alger. Expérience du lecteur de la bande dessinée</w:t>
              </w:r>
            </w:hyperlink>
          </w:p>
          <w:p>
            <w:pPr/>
            <w:hyperlink r:id="rId8" w:history="1">
              <w:r>
                <w:rPr>
                  <w:color w:val="#410a8c"/>
                  <w:u w:val="single"/>
                </w:rPr>
                <w:t xml:space="preserve">Fatima Seddaoui</w:t>
              </w:r>
            </w:hyperlink>
          </w:p>
          <w:p>
            <w:pPr/>
            <w:r>
              <w:rPr>
                <w:i w:val="1"/>
                <w:iCs w:val="1"/>
              </w:rPr>
              <w:t xml:space="preserve">Colloque international, L'humour dans le bassin Méditerranéen : Contacts linguistiques et culturels</w:t>
            </w:r>
            <w:r>
              <w:rPr/>
              <w:t xml:space="preserve">, Université de Gafsa, Institut Supérieur des Études Appliquées aux Humanités de Gafsa, Département de français,, Apr 2013, Gafsa, Tunisia</w:t>
            </w:r>
          </w:p>
          <w:p>
            <w:pPr/>
            <w:r>
              <w:rPr/>
              <w:t xml:space="preserve">Communication dans un congrès</w:t>
            </w:r>
          </w:p>
          <w:p>
            <w:pPr/>
            <w:hyperlink r:id="rId93" w:history="1">
              <w:r>
                <w:rPr>
                  <w:color w:val="#410a8c"/>
                  <w:u w:val="single"/>
                </w:rPr>
                <w:t xml:space="preserve">hal-04799760v1</w:t>
              </w:r>
            </w:hyperlink>
          </w:p>
        </w:tc>
      </w:tr>
      <w:tr>
        <w:trPr/>
        <w:tc>
          <w:tcPr>
            <w:noWrap/>
          </w:tcPr>
          <w:p>
            <w:pPr>
              <w:spacing w:after="200"/>
            </w:pPr>
            <w:hyperlink r:id="rId94" w:history="1">
              <w:r>
                <w:rPr>
                  <w:color w:val="1e198e"/>
                  <w:b w:val="1"/>
                  <w:bCs w:val="1"/>
                  <w:u w:val="single"/>
                </w:rPr>
                <w:t xml:space="preserve">Réception et bande dessinée : les exemples de L'Hôte et L'Étranger de Camus</w:t>
              </w:r>
            </w:hyperlink>
          </w:p>
          <w:p>
            <w:pPr/>
            <w:hyperlink r:id="rId8" w:history="1">
              <w:r>
                <w:rPr>
                  <w:color w:val="#410a8c"/>
                  <w:u w:val="single"/>
                </w:rPr>
                <w:t xml:space="preserve">Fatima Seddaoui</w:t>
              </w:r>
            </w:hyperlink>
          </w:p>
          <w:p>
            <w:pPr/>
            <w:r>
              <w:rPr>
                <w:i w:val="1"/>
                <w:iCs w:val="1"/>
              </w:rPr>
              <w:t xml:space="preserve">Congrès international, centenaire Albert Camus : Lectures interdisciplinaires</w:t>
            </w:r>
            <w:r>
              <w:rPr/>
              <w:t xml:space="preserve">, Université d'Évora, Nov 2013, Évora, Portugal</w:t>
            </w:r>
          </w:p>
          <w:p>
            <w:pPr/>
            <w:r>
              <w:rPr/>
              <w:t xml:space="preserve">Communication dans un congrès</w:t>
            </w:r>
          </w:p>
          <w:p>
            <w:pPr/>
            <w:hyperlink r:id="rId94" w:history="1">
              <w:r>
                <w:rPr>
                  <w:color w:val="#410a8c"/>
                  <w:u w:val="single"/>
                </w:rPr>
                <w:t xml:space="preserve">hal-04799807v1</w:t>
              </w:r>
            </w:hyperlink>
          </w:p>
        </w:tc>
      </w:tr>
      <w:tr>
        <w:trPr/>
        <w:tc>
          <w:tcPr>
            <w:noWrap/>
          </w:tcPr>
          <w:p>
            <w:pPr>
              <w:spacing w:after="200"/>
            </w:pPr>
            <w:hyperlink r:id="rId95" w:history="1">
              <w:r>
                <w:rPr>
                  <w:color w:val="1e198e"/>
                  <w:b w:val="1"/>
                  <w:bCs w:val="1"/>
                  <w:u w:val="single"/>
                </w:rPr>
                <w:t xml:space="preserve">Max Ernst et Marguerite Duras. Peintre et écrivain de l'exil</w:t>
              </w:r>
            </w:hyperlink>
          </w:p>
          <w:p>
            <w:pPr/>
            <w:hyperlink r:id="rId8" w:history="1">
              <w:r>
                <w:rPr>
                  <w:color w:val="#410a8c"/>
                  <w:u w:val="single"/>
                </w:rPr>
                <w:t xml:space="preserve">Fatima Seddaoui</w:t>
              </w:r>
            </w:hyperlink>
          </w:p>
          <w:p>
            <w:pPr/>
            <w:r>
              <w:rPr>
                <w:i w:val="1"/>
                <w:iCs w:val="1"/>
              </w:rPr>
              <w:t xml:space="preserve">Colloque jeunes chercheurs: Mélancolie et poétiques de l'exil</w:t>
            </w:r>
            <w:r>
              <w:rPr/>
              <w:t xml:space="preserve">, CERLOM (Centre d'Étude et de Recherche sur les Littératures et les Oralités du Monde), INALCO, Nov 2012, Paris, France</w:t>
            </w:r>
          </w:p>
          <w:p>
            <w:pPr/>
            <w:r>
              <w:rPr/>
              <w:t xml:space="preserve">Communication dans un congrès</w:t>
            </w:r>
          </w:p>
          <w:p>
            <w:pPr/>
            <w:hyperlink r:id="rId95" w:history="1">
              <w:r>
                <w:rPr>
                  <w:color w:val="#410a8c"/>
                  <w:u w:val="single"/>
                </w:rPr>
                <w:t xml:space="preserve">hal-04799740v1</w:t>
              </w:r>
            </w:hyperlink>
          </w:p>
        </w:tc>
      </w:tr>
      <w:tr>
        <w:trPr/>
        <w:tc>
          <w:tcPr>
            <w:noWrap/>
          </w:tcPr>
          <w:p>
            <w:pPr>
              <w:spacing w:after="200"/>
            </w:pPr>
            <w:hyperlink r:id="rId96" w:history="1">
              <w:r>
                <w:rPr>
                  <w:color w:val="1e198e"/>
                  <w:b w:val="1"/>
                  <w:bCs w:val="1"/>
                  <w:u w:val="single"/>
                </w:rPr>
                <w:t xml:space="preserve">Cadre et miroir. La robe neuve et La dame en miroir de Virginia Woolf</w:t>
              </w:r>
            </w:hyperlink>
          </w:p>
          <w:p>
            <w:pPr/>
            <w:hyperlink r:id="rId8" w:history="1">
              <w:r>
                <w:rPr>
                  <w:color w:val="#410a8c"/>
                  <w:u w:val="single"/>
                </w:rPr>
                <w:t xml:space="preserve">Fatima Seddaoui</w:t>
              </w:r>
            </w:hyperlink>
          </w:p>
          <w:p>
            <w:pPr/>
            <w:r>
              <w:rPr>
                <w:i w:val="1"/>
                <w:iCs w:val="1"/>
              </w:rPr>
              <w:t xml:space="preserve">Journée d'études de l'IRPALL</w:t>
            </w:r>
            <w:r>
              <w:rPr/>
              <w:t xml:space="preserve">, Université de Toulouse-II Le-Mirail devenue Université Toulouse-Jean-Jaurès, Jun 2012, Toulouse, France</w:t>
            </w:r>
          </w:p>
          <w:p>
            <w:pPr/>
            <w:r>
              <w:rPr/>
              <w:t xml:space="preserve">Communication dans un congrès</w:t>
            </w:r>
          </w:p>
          <w:p>
            <w:pPr/>
            <w:hyperlink r:id="rId96" w:history="1">
              <w:r>
                <w:rPr>
                  <w:color w:val="#410a8c"/>
                  <w:u w:val="single"/>
                </w:rPr>
                <w:t xml:space="preserve">hal-04799756v1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Peinture et écriture dans l'œuvre de Marguerite Duras : un peintre du langage ?</w:t>
              </w:r>
            </w:hyperlink>
          </w:p>
          <w:p>
            <w:pPr/>
            <w:hyperlink r:id="rId8" w:history="1">
              <w:r>
                <w:rPr>
                  <w:color w:val="#410a8c"/>
                  <w:u w:val="single"/>
                </w:rPr>
                <w:t xml:space="preserve">Fatima Seddaoui</w:t>
              </w:r>
            </w:hyperlink>
          </w:p>
          <w:p>
            <w:pPr/>
            <w:r>
              <w:rPr/>
              <w:t xml:space="preserve">Littérature générale [cs.GL]. Université Toulouse Jean-Jaurès, 2011. Français. </w:t>
            </w:r>
            <w:hyperlink r:id="rId98" w:history="1">
              <w:r>
                <w:rPr>
                  <w:color w:val="#410a8c"/>
                  <w:u w:val="single"/>
                </w:rPr>
                <w:t xml:space="preserve">⟨NNT : ⟩</w:t>
              </w:r>
            </w:hyperlink>
          </w:p>
          <w:p>
            <w:pPr/>
            <w:r>
              <w:rPr/>
              <w:t xml:space="preserve">Thèse</w:t>
            </w:r>
          </w:p>
          <w:p>
            <w:pPr/>
            <w:hyperlink r:id="rId97" w:history="1">
              <w:r>
                <w:rPr>
                  <w:color w:val="#410a8c"/>
                  <w:u w:val="single"/>
                </w:rPr>
                <w:t xml:space="preserve">tel-05026507v1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2540v1" TargetMode="External"/><Relationship Id="rId8" Type="http://schemas.openxmlformats.org/officeDocument/2006/relationships/hyperlink" Target="https://hal.science/search/index/?q=*&amp;authFullName_s=Fatima Seddaoui" TargetMode="External"/><Relationship Id="rId9" Type="http://schemas.openxmlformats.org/officeDocument/2006/relationships/hyperlink" Target="https://hal.science/hal-05462578v1" TargetMode="External"/><Relationship Id="rId10" Type="http://schemas.openxmlformats.org/officeDocument/2006/relationships/hyperlink" Target="https://hal.science/hal-05462560v1" TargetMode="External"/><Relationship Id="rId11" Type="http://schemas.openxmlformats.org/officeDocument/2006/relationships/hyperlink" Target="https://hal.science/hal-05026634v1" TargetMode="External"/><Relationship Id="rId12" Type="http://schemas.openxmlformats.org/officeDocument/2006/relationships/hyperlink" Target="https://hal.science/hal-05462585v1" TargetMode="External"/><Relationship Id="rId13" Type="http://schemas.openxmlformats.org/officeDocument/2006/relationships/hyperlink" Target="https://hal.science/hal-04526570v1" TargetMode="External"/><Relationship Id="rId14" Type="http://schemas.openxmlformats.org/officeDocument/2006/relationships/hyperlink" Target="https://hal.science/hal-04796097v1" TargetMode="External"/><Relationship Id="rId15" Type="http://schemas.openxmlformats.org/officeDocument/2006/relationships/hyperlink" Target="https://hal.science/hal-05026651v1" TargetMode="External"/><Relationship Id="rId16" Type="http://schemas.openxmlformats.org/officeDocument/2006/relationships/hyperlink" Target="https://hal.science/hal-05462626v1" TargetMode="External"/><Relationship Id="rId17" Type="http://schemas.openxmlformats.org/officeDocument/2006/relationships/hyperlink" Target="https://univ-tlse2.hal.science/hal-05026580v1" TargetMode="External"/><Relationship Id="rId18" Type="http://schemas.openxmlformats.org/officeDocument/2006/relationships/hyperlink" Target="https://univ-tlse2.hal.science/hal-05026591v1" TargetMode="External"/><Relationship Id="rId19" Type="http://schemas.openxmlformats.org/officeDocument/2006/relationships/hyperlink" Target="https://univ-tlse2.hal.science/hal-05026564v1" TargetMode="External"/><Relationship Id="rId20" Type="http://schemas.openxmlformats.org/officeDocument/2006/relationships/hyperlink" Target="https://hal.science/hal-05355177v1" TargetMode="External"/><Relationship Id="rId21" Type="http://schemas.openxmlformats.org/officeDocument/2006/relationships/hyperlink" Target="https://hal.science/hal-04796478v1" TargetMode="External"/><Relationship Id="rId22" Type="http://schemas.openxmlformats.org/officeDocument/2006/relationships/hyperlink" Target="https://hal.science/hal-04795143v1" TargetMode="External"/><Relationship Id="rId23" Type="http://schemas.openxmlformats.org/officeDocument/2006/relationships/hyperlink" Target="https://dx.doi.org/10.52919/altralang.v5i3.342" TargetMode="External"/><Relationship Id="rId24" Type="http://schemas.openxmlformats.org/officeDocument/2006/relationships/hyperlink" Target="https://hal.science/hal-04796264v1" TargetMode="External"/><Relationship Id="rId25" Type="http://schemas.openxmlformats.org/officeDocument/2006/relationships/hyperlink" Target="https://hal.science/hal-04796491v1" TargetMode="External"/><Relationship Id="rId26" Type="http://schemas.openxmlformats.org/officeDocument/2006/relationships/hyperlink" Target="https://hal.science/hal-04796451v1" TargetMode="External"/><Relationship Id="rId27" Type="http://schemas.openxmlformats.org/officeDocument/2006/relationships/hyperlink" Target="https://hal.science/hal-04796468v1" TargetMode="External"/><Relationship Id="rId28" Type="http://schemas.openxmlformats.org/officeDocument/2006/relationships/hyperlink" Target="https://hal.science/hal-04796329v1" TargetMode="External"/><Relationship Id="rId29" Type="http://schemas.openxmlformats.org/officeDocument/2006/relationships/hyperlink" Target="https://hal.science/hal-04796209v1" TargetMode="External"/><Relationship Id="rId30" Type="http://schemas.openxmlformats.org/officeDocument/2006/relationships/hyperlink" Target="https://hal.science/hal-04796350v1" TargetMode="External"/><Relationship Id="rId31" Type="http://schemas.openxmlformats.org/officeDocument/2006/relationships/hyperlink" Target="https://hal.science/hal-04796290v1" TargetMode="External"/><Relationship Id="rId32" Type="http://schemas.openxmlformats.org/officeDocument/2006/relationships/hyperlink" Target="https://hal.science/hal-04796358v1" TargetMode="External"/><Relationship Id="rId33" Type="http://schemas.openxmlformats.org/officeDocument/2006/relationships/hyperlink" Target="https://hal.science/hal-04796370v1" TargetMode="External"/><Relationship Id="rId34" Type="http://schemas.openxmlformats.org/officeDocument/2006/relationships/hyperlink" Target="https://hal.science/hal-05355190v1" TargetMode="External"/><Relationship Id="rId35" Type="http://schemas.openxmlformats.org/officeDocument/2006/relationships/hyperlink" Target="https://hal.science/hal-05355183v1" TargetMode="External"/><Relationship Id="rId36" Type="http://schemas.openxmlformats.org/officeDocument/2006/relationships/hyperlink" Target="https://hal.science/hal-04796383v1" TargetMode="External"/><Relationship Id="rId37" Type="http://schemas.openxmlformats.org/officeDocument/2006/relationships/hyperlink" Target="https://hal.science/hal-04796394v1" TargetMode="External"/><Relationship Id="rId38" Type="http://schemas.openxmlformats.org/officeDocument/2006/relationships/hyperlink" Target="https://hal.science/hal-04796400v1" TargetMode="External"/><Relationship Id="rId39" Type="http://schemas.openxmlformats.org/officeDocument/2006/relationships/hyperlink" Target="https://hal.science/hal-04796564v1" TargetMode="External"/><Relationship Id="rId40" Type="http://schemas.openxmlformats.org/officeDocument/2006/relationships/hyperlink" Target="https://hal.science/hal-05460467v1" TargetMode="External"/><Relationship Id="rId41" Type="http://schemas.openxmlformats.org/officeDocument/2006/relationships/hyperlink" Target="https://hal.science/hal-05378024v1" TargetMode="External"/><Relationship Id="rId42" Type="http://schemas.openxmlformats.org/officeDocument/2006/relationships/hyperlink" Target="https://univ-tlse2.hal.science/hal-05026552v1" TargetMode="External"/><Relationship Id="rId43" Type="http://schemas.openxmlformats.org/officeDocument/2006/relationships/hyperlink" Target="https://univ-tlse2.hal.science/hal-05026541v1" TargetMode="External"/><Relationship Id="rId44" Type="http://schemas.openxmlformats.org/officeDocument/2006/relationships/hyperlink" Target="https://univ-tlse2.hal.science/hal-05026530v1" TargetMode="External"/><Relationship Id="rId45" Type="http://schemas.openxmlformats.org/officeDocument/2006/relationships/hyperlink" Target="https://univ-tlse2.hal.science/hal-05026527v1" TargetMode="External"/><Relationship Id="rId46" Type="http://schemas.openxmlformats.org/officeDocument/2006/relationships/hyperlink" Target="https://univ-tlse2.hal.science/hal-05026519v1" TargetMode="External"/><Relationship Id="rId47" Type="http://schemas.openxmlformats.org/officeDocument/2006/relationships/hyperlink" Target="https://hal.science/hal-04796460v1" TargetMode="External"/><Relationship Id="rId48" Type="http://schemas.openxmlformats.org/officeDocument/2006/relationships/hyperlink" Target="https://hal.science/hal-04796537v1" TargetMode="External"/><Relationship Id="rId49" Type="http://schemas.openxmlformats.org/officeDocument/2006/relationships/hyperlink" Target="https://hal.science/hal-04796616v1" TargetMode="External"/><Relationship Id="rId50" Type="http://schemas.openxmlformats.org/officeDocument/2006/relationships/hyperlink" Target="https://hal.science/hal-04796519v1" TargetMode="External"/><Relationship Id="rId51" Type="http://schemas.openxmlformats.org/officeDocument/2006/relationships/hyperlink" Target="https://hal.science/hal-04796586v1" TargetMode="External"/><Relationship Id="rId52" Type="http://schemas.openxmlformats.org/officeDocument/2006/relationships/hyperlink" Target="https://hal.science/hal-05464105v1" TargetMode="External"/><Relationship Id="rId53" Type="http://schemas.openxmlformats.org/officeDocument/2006/relationships/hyperlink" Target="https://hal.science/hal-05464095v1" TargetMode="External"/><Relationship Id="rId54" Type="http://schemas.openxmlformats.org/officeDocument/2006/relationships/hyperlink" Target="https://hal.science/hal-05353312v1" TargetMode="External"/><Relationship Id="rId55" Type="http://schemas.openxmlformats.org/officeDocument/2006/relationships/hyperlink" Target="https://hal.science/hal-05464099v1" TargetMode="External"/><Relationship Id="rId56" Type="http://schemas.openxmlformats.org/officeDocument/2006/relationships/hyperlink" Target="https://hal.science/hal-04814655v1" TargetMode="External"/><Relationship Id="rId57" Type="http://schemas.openxmlformats.org/officeDocument/2006/relationships/hyperlink" Target="https://hal.science/hal-05353332v1" TargetMode="External"/><Relationship Id="rId58" Type="http://schemas.openxmlformats.org/officeDocument/2006/relationships/hyperlink" Target="https://hal.science/hal-05353385v1" TargetMode="External"/><Relationship Id="rId59" Type="http://schemas.openxmlformats.org/officeDocument/2006/relationships/hyperlink" Target="https://hal.science/hal-04814669v1" TargetMode="External"/><Relationship Id="rId60" Type="http://schemas.openxmlformats.org/officeDocument/2006/relationships/hyperlink" Target="https://hal.science/hal-04799814v1" TargetMode="External"/><Relationship Id="rId61" Type="http://schemas.openxmlformats.org/officeDocument/2006/relationships/hyperlink" Target="https://hal.science/hal-05353419v1" TargetMode="External"/><Relationship Id="rId62" Type="http://schemas.openxmlformats.org/officeDocument/2006/relationships/hyperlink" Target="https://hal.science/hal-04799696v1" TargetMode="External"/><Relationship Id="rId63" Type="http://schemas.openxmlformats.org/officeDocument/2006/relationships/hyperlink" Target="https://hal.science/hal-04799796v1" TargetMode="External"/><Relationship Id="rId64" Type="http://schemas.openxmlformats.org/officeDocument/2006/relationships/hyperlink" Target="https://hal.science/hal-04799754v1" TargetMode="External"/><Relationship Id="rId65" Type="http://schemas.openxmlformats.org/officeDocument/2006/relationships/hyperlink" Target="https://hal.science/hal-04799793v1" TargetMode="External"/><Relationship Id="rId66" Type="http://schemas.openxmlformats.org/officeDocument/2006/relationships/hyperlink" Target="https://hal.science/hal-04799752v1" TargetMode="External"/><Relationship Id="rId67" Type="http://schemas.openxmlformats.org/officeDocument/2006/relationships/hyperlink" Target="https://hal.science/hal-04799692v1" TargetMode="External"/><Relationship Id="rId68" Type="http://schemas.openxmlformats.org/officeDocument/2006/relationships/hyperlink" Target="https://hal.science/hal-04799746v1" TargetMode="External"/><Relationship Id="rId69" Type="http://schemas.openxmlformats.org/officeDocument/2006/relationships/hyperlink" Target="https://univ-tlse2.hal.science/hal-04993420v1" TargetMode="External"/><Relationship Id="rId70" Type="http://schemas.openxmlformats.org/officeDocument/2006/relationships/hyperlink" Target="https://hal.science/hal-04799700v1" TargetMode="External"/><Relationship Id="rId71" Type="http://schemas.openxmlformats.org/officeDocument/2006/relationships/hyperlink" Target="https://hal.science/hal-04799684v1" TargetMode="External"/><Relationship Id="rId72" Type="http://schemas.openxmlformats.org/officeDocument/2006/relationships/hyperlink" Target="https://hal.science/hal-04799750v1" TargetMode="External"/><Relationship Id="rId73" Type="http://schemas.openxmlformats.org/officeDocument/2006/relationships/hyperlink" Target="https://hal.science/hal-04799790v1" TargetMode="External"/><Relationship Id="rId74" Type="http://schemas.openxmlformats.org/officeDocument/2006/relationships/hyperlink" Target="https://hal.science/hal-04799703v1" TargetMode="External"/><Relationship Id="rId75" Type="http://schemas.openxmlformats.org/officeDocument/2006/relationships/hyperlink" Target="https://hal.science/hal-04799781v1" TargetMode="External"/><Relationship Id="rId76" Type="http://schemas.openxmlformats.org/officeDocument/2006/relationships/hyperlink" Target="https://hal.science/hal-04799706v1" TargetMode="External"/><Relationship Id="rId77" Type="http://schemas.openxmlformats.org/officeDocument/2006/relationships/hyperlink" Target="https://hal.science/hal-04799788v1" TargetMode="External"/><Relationship Id="rId78" Type="http://schemas.openxmlformats.org/officeDocument/2006/relationships/hyperlink" Target="https://hal.science/hal-04799749v1" TargetMode="External"/><Relationship Id="rId79" Type="http://schemas.openxmlformats.org/officeDocument/2006/relationships/hyperlink" Target="https://hal.science/hal-04799710v1" TargetMode="External"/><Relationship Id="rId80" Type="http://schemas.openxmlformats.org/officeDocument/2006/relationships/hyperlink" Target="https://hal.science/hal-04799799v1" TargetMode="External"/><Relationship Id="rId81" Type="http://schemas.openxmlformats.org/officeDocument/2006/relationships/hyperlink" Target="https://hal.science/hal-04799716v1" TargetMode="External"/><Relationship Id="rId82" Type="http://schemas.openxmlformats.org/officeDocument/2006/relationships/hyperlink" Target="https://hal.science/hal-04799772v1" TargetMode="External"/><Relationship Id="rId83" Type="http://schemas.openxmlformats.org/officeDocument/2006/relationships/hyperlink" Target="https://hal.science/hal-04799743v1" TargetMode="External"/><Relationship Id="rId84" Type="http://schemas.openxmlformats.org/officeDocument/2006/relationships/hyperlink" Target="https://hal.science/hal-04799776v1" TargetMode="External"/><Relationship Id="rId85" Type="http://schemas.openxmlformats.org/officeDocument/2006/relationships/hyperlink" Target="https://hal.science/hal-04799718v1" TargetMode="External"/><Relationship Id="rId86" Type="http://schemas.openxmlformats.org/officeDocument/2006/relationships/hyperlink" Target="https://hal.science/hal-04799719v1" TargetMode="External"/><Relationship Id="rId87" Type="http://schemas.openxmlformats.org/officeDocument/2006/relationships/hyperlink" Target="https://hal.science/hal-04799802v1" TargetMode="External"/><Relationship Id="rId88" Type="http://schemas.openxmlformats.org/officeDocument/2006/relationships/hyperlink" Target="https://hal.science/hal-04799721v1" TargetMode="External"/><Relationship Id="rId89" Type="http://schemas.openxmlformats.org/officeDocument/2006/relationships/hyperlink" Target="https://hal.science/hal-04799766v1" TargetMode="External"/><Relationship Id="rId90" Type="http://schemas.openxmlformats.org/officeDocument/2006/relationships/hyperlink" Target="https://hal.science/hal-04799763v1" TargetMode="External"/><Relationship Id="rId91" Type="http://schemas.openxmlformats.org/officeDocument/2006/relationships/hyperlink" Target="https://hal.science/hal-04799769v1" TargetMode="External"/><Relationship Id="rId92" Type="http://schemas.openxmlformats.org/officeDocument/2006/relationships/hyperlink" Target="https://hal.science/hal-04799811v1" TargetMode="External"/><Relationship Id="rId93" Type="http://schemas.openxmlformats.org/officeDocument/2006/relationships/hyperlink" Target="https://hal.science/hal-04799760v1" TargetMode="External"/><Relationship Id="rId94" Type="http://schemas.openxmlformats.org/officeDocument/2006/relationships/hyperlink" Target="https://hal.science/hal-04799807v1" TargetMode="External"/><Relationship Id="rId95" Type="http://schemas.openxmlformats.org/officeDocument/2006/relationships/hyperlink" Target="https://hal.science/hal-04799740v1" TargetMode="External"/><Relationship Id="rId96" Type="http://schemas.openxmlformats.org/officeDocument/2006/relationships/hyperlink" Target="https://hal.science/hal-04799756v1" TargetMode="External"/><Relationship Id="rId97" Type="http://schemas.openxmlformats.org/officeDocument/2006/relationships/hyperlink" Target="https://univ-tlse2.hal.science/tel-05026507v1" TargetMode="External"/><Relationship Id="rId98" Type="http://schemas.openxmlformats.org/officeDocument/2006/relationships/hyperlink" Target="https://www.theses.fr/"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Fatima Seddaoui</dc:title>
  <dc:description>CV</dc:description>
  <dc:subject/>
  <cp:keywords/>
  <cp:category/>
  <cp:lastModifiedBy/>
  <dcterms:created xsi:type="dcterms:W3CDTF">2026-03-19T19:29:40+01:00</dcterms:created>
  <dcterms:modified xsi:type="dcterms:W3CDTF">2026-03-19T19:29:40+01:00</dcterms:modified>
</cp:coreProperties>
</file>

<file path=docProps/custom.xml><?xml version="1.0" encoding="utf-8"?>
<Properties xmlns="http://schemas.openxmlformats.org/officeDocument/2006/custom-properties" xmlns:vt="http://schemas.openxmlformats.org/officeDocument/2006/docPropsVTypes"/>
</file>