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Florence Bara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Que sait-on des élèves qui sautent une classe ?</w:t></w:r></w:hyperlink></w:p><w:p><w:pPr/><w:hyperlink r:id="rId8" w:history="1"><w:r><w:rPr><w:color w:val="#410a8c"/><w:u w:val="single"/></w:rPr><w:t xml:space="preserve">Diane Sicre</w:t></w:r></w:hyperlink><w:r><w:rPr/><w:t xml:space="preserve">,</w:t></w:r><w:hyperlink r:id="rId9" w:history="1"><w:r><w:rPr><w:color w:val="#410a8c"/><w:u w:val="single"/></w:rPr><w:t xml:space="preserve">Florence Bara</w:t></w:r></w:hyperlink><w:r><w:rPr/><w:t xml:space="preserve">,</w:t></w:r><w:hyperlink r:id="rId10" w:history="1"><w:r><w:rPr><w:color w:val="#410a8c"/><w:u w:val="single"/></w:rPr><w:t xml:space="preserve">Nathalie Huet</w:t></w:r></w:hyperlink></w:p><w:p><w:pPr/><w:r><w:rPr><w:i w:val="1"/><w:iCs w:val="1"/></w:rPr><w:t xml:space="preserve">Revue française de pédagogie</w:t></w:r><w:r><w:rPr/><w:t xml:space="preserve">, 2025, n° 224 (3), pp.109-139. </w:t></w:r><w:hyperlink r:id="rId11" w:history="1"><w:r><w:rPr><w:color w:val="#410a8c"/><w:u w:val="single"/></w:rPr><w:t xml:space="preserve">⟨10.3917/rfped.224.0109⟩</w:t></w:r></w:hyperlink></w:p><w:p><w:pPr/><w:r><w:rPr/><w:t xml:space="preserve">Article dans une revue</w:t></w:r></w:p><w:p><w:pPr/><w:hyperlink r:id="rId7" w:history="1"><w:r><w:rPr><w:color w:val="#410a8c"/><w:u w:val="single"/></w:rPr><w:t xml:space="preserve">hal-05582002v1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Comment les recherches en psychologie peuvent-elles contribuer à développer des pratiques plus inclusives?</w:t></w:r></w:hyperlink></w:p><w:p><w:pPr/><w:hyperlink r:id="rId13" w:history="1"><w:r><w:rPr><w:color w:val="#410a8c"/><w:u w:val="single"/></w:rPr><w:t xml:space="preserve">Nathalie Bonneton-Botté</w:t></w:r></w:hyperlink><w:r><w:rPr/><w:t xml:space="preserve">,</w:t></w:r><w:hyperlink r:id="rId9" w:history="1"><w:r><w:rPr><w:color w:val="#410a8c"/><w:u w:val="single"/></w:rPr><w:t xml:space="preserve">Florence Bara</w:t></w:r></w:hyperlink></w:p><w:p><w:pPr/><w:r><w:rPr><w:i w:val="1"/><w:iCs w:val="1"/></w:rPr><w:t xml:space="preserve">A.N.A.E. Approche neuropsychologique des apprentissages chez l'enfant</w:t></w:r><w:r><w:rPr/><w:t xml:space="preserve">, 2025, 194 (37), pp.85-92</w:t></w:r></w:p><w:p><w:pPr/><w:r><w:rPr/><w:t xml:space="preserve">Article dans une revue</w:t></w:r><w:r><w:rPr/><w:t xml:space="preserve"> (article de synthèse)</w:t></w:r></w:p><w:p><w:pPr/><w:hyperlink r:id="rId12" w:history="1"><w:r><w:rPr><w:color w:val="#410a8c"/><w:u w:val="single"/></w:rPr><w:t xml:space="preserve">hal-04986811v1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Étude des facteurs phonologiques et visuo-attentionnels sur l’identification de mots écrits chez des enfants sourds et entendants : étude exploratoire</w:t></w:r></w:hyperlink></w:p><w:p><w:pPr/><w:hyperlink r:id="rId15" w:history="1"><w:r><w:rPr><w:color w:val="#410a8c"/><w:u w:val="single"/></w:rPr><w:t xml:space="preserve">Cécile Ferlin</w:t></w:r></w:hyperlink><w:r><w:rPr/><w:t xml:space="preserve">,</w:t></w:r><w:hyperlink r:id="rId9" w:history="1"><w:r><w:rPr><w:color w:val="#410a8c"/><w:u w:val="single"/></w:rPr><w:t xml:space="preserve">Florence Bara</w:t></w:r></w:hyperlink><w:r><w:rPr/><w:t xml:space="preserve">,</w:t></w:r><w:hyperlink r:id="rId16" w:history="1"><w:r><w:rPr><w:color w:val="#410a8c"/><w:u w:val="single"/></w:rPr><w:t xml:space="preserve">Christiane Soum-Favaro</w:t></w:r></w:hyperlink></w:p><w:p><w:pPr/><w:r><w:rPr><w:i w:val="1"/><w:iCs w:val="1"/></w:rPr><w:t xml:space="preserve">A.N.A.E. Approche neuropsychologique des apprentissages chez l'enfant</w:t></w:r><w:r><w:rPr/><w:t xml:space="preserve">, 2024, 193, pp.637-645</w:t></w:r></w:p><w:p><w:pPr/><w:r><w:rPr/><w:t xml:space="preserve">Article dans une revue</w:t></w:r></w:p><w:p><w:pPr/><w:hyperlink r:id="rId14" w:history="1"><w:r><w:rPr><w:color w:val="#410a8c"/><w:u w:val="single"/></w:rPr><w:t xml:space="preserve">hal-04933156v1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Recherche participative pour favoriser l'entrée dans la lecture de jeunes enfants déficients visuels</w:t></w:r></w:hyperlink></w:p><w:p><w:pPr/><w:hyperlink r:id="rId18" w:history="1"><w:r><w:rPr><w:color w:val="#410a8c"/><w:u w:val="single"/></w:rPr><w:t xml:space="preserve">Carolane Mascle</w:t></w:r></w:hyperlink><w:r><w:rPr/><w:t xml:space="preserve">,</w:t></w:r><w:hyperlink r:id="rId19" w:history="1"><w:r><w:rPr><w:color w:val="#410a8c"/><w:u w:val="single"/></w:rPr><w:t xml:space="preserve">Dannyelle Valente</w:t></w:r></w:hyperlink><w:r><w:rPr/><w:t xml:space="preserve">,</w:t></w:r><w:hyperlink r:id="rId9" w:history="1"><w:r><w:rPr><w:color w:val="#410a8c"/><w:u w:val="single"/></w:rPr><w:t xml:space="preserve">Florence Bara</w:t></w:r></w:hyperlink></w:p><w:p><w:pPr/><w:r><w:rPr><w:i w:val="1"/><w:iCs w:val="1"/></w:rPr><w:t xml:space="preserve">A.N.A.E. Approche neuropsychologique des apprentissages chez l'enfant</w:t></w:r><w:r><w:rPr/><w:t xml:space="preserve">, 2024, 189, pp.159-164</w:t></w:r></w:p><w:p><w:pPr/><w:r><w:rPr/><w:t xml:space="preserve">Article dans une revue</w:t></w:r></w:p><w:p><w:pPr/><w:hyperlink r:id="rId17" w:history="1"><w:r><w:rPr><w:color w:val="#410a8c"/><w:u w:val="single"/></w:rPr><w:t xml:space="preserve">hal-04606910v1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livre multisensoriel est-il un outil inclusif favorisant l’entrée dans la lecture des jeunes enfants ?</w:t></w:r></w:hyperlink></w:p><w:p><w:pPr/><w:hyperlink r:id="rId18" w:history="1"><w:r><w:rPr><w:color w:val="#410a8c"/><w:u w:val="single"/></w:rPr><w:t xml:space="preserve">Carolane Mascle</w:t></w:r></w:hyperlink><w:r><w:rPr/><w:t xml:space="preserve">,</w:t></w:r><w:hyperlink r:id="rId9" w:history="1"><w:r><w:rPr><w:color w:val="#410a8c"/><w:u w:val="single"/></w:rPr><w:t xml:space="preserve">Florence Bara</w:t></w:r></w:hyperlink></w:p><w:p><w:pPr/><w:r><w:rPr><w:i w:val="1"/><w:iCs w:val="1"/></w:rPr><w:t xml:space="preserve">A.N.A.E. Approche neuropsychologique des apprentissages chez l'enfant</w:t></w:r><w:r><w:rPr/><w:t xml:space="preserve">, 2023, 187, pp.625-634</w:t></w:r></w:p><w:p><w:pPr/><w:r><w:rPr/><w:t xml:space="preserve">Article dans une revue</w:t></w:r></w:p><w:p><w:pPr/><w:hyperlink r:id="rId20" w:history="1"><w:r><w:rPr><w:color w:val="#410a8c"/><w:u w:val="single"/></w:rPr><w:t xml:space="preserve">hal-04442616v1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Tactile perception of line and dotted pictograms by sighted and blind people</w:t></w:r></w:hyperlink></w:p><w:p><w:pPr/><w:hyperlink r:id="rId18" w:history="1"><w:r><w:rPr><w:color w:val="#410a8c"/><w:u w:val="single"/></w:rPr><w:t xml:space="preserve">Carolane Mascle</w:t></w:r></w:hyperlink><w:r><w:rPr/><w:t xml:space="preserve">,</w:t></w:r><w:hyperlink r:id="rId22" w:history="1"><w:r><w:rPr><w:color w:val="#410a8c"/><w:u w:val="single"/></w:rPr><w:t xml:space="preserve">Christophe Jouffrais</w:t></w:r></w:hyperlink><w:r><w:rPr/><w:t xml:space="preserve">,</w:t></w:r><w:hyperlink r:id="rId23" w:history="1"><w:r><w:rPr><w:color w:val="#410a8c"/><w:u w:val="single"/></w:rPr><w:t xml:space="preserve">Gwenaël Kaminski</w:t></w:r></w:hyperlink><w:r><w:rPr/><w:t xml:space="preserve">,</w:t></w:r><w:hyperlink r:id="rId9" w:history="1"><w:r><w:rPr><w:color w:val="#410a8c"/><w:u w:val="single"/></w:rPr><w:t xml:space="preserve">Florence Bara</w:t></w:r></w:hyperlink></w:p><w:p><w:pPr/><w:r><w:rPr><w:i w:val="1"/><w:iCs w:val="1"/></w:rPr><w:t xml:space="preserve">L'Année psychologique</w:t></w:r><w:r><w:rPr/><w:t xml:space="preserve">, 2023, 123 (4), pp.587-612. </w:t></w:r><w:hyperlink r:id="rId24" w:history="1"><w:r><w:rPr><w:color w:val="#410a8c"/><w:u w:val="single"/></w:rPr><w:t xml:space="preserve">⟨10.3917/anpsy1.234.0587⟩</w:t></w:r></w:hyperlink></w:p><w:p><w:pPr/><w:r><w:rPr/><w:t xml:space="preserve">Article dans une revue</w:t></w:r></w:p><w:p><w:pPr/><w:hyperlink r:id="rId21" w:history="1"><w:r><w:rPr><w:color w:val="#410a8c"/><w:u w:val="single"/></w:rPr><w:t xml:space="preserve">hal-04404778v1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Evaluation des bénéfices d’un dispositif d’entraînement à l’usage des doigts en mathématiques</w:t></w:r></w:hyperlink></w:p><w:p><w:pPr/><w:hyperlink r:id="rId13" w:history="1"><w:r><w:rPr><w:color w:val="#410a8c"/><w:u w:val="single"/></w:rPr><w:t xml:space="preserve">Nathalie Bonneton-Botté</w:t></w:r></w:hyperlink><w:r><w:rPr/><w:t xml:space="preserve">,</w:t></w:r><w:hyperlink r:id="rId26" w:history="1"><w:r><w:rPr><w:color w:val="#410a8c"/><w:u w:val="single"/></w:rPr><w:t xml:space="preserve">Fanny Ollivier</w:t></w:r></w:hyperlink><w:r><w:rPr/><w:t xml:space="preserve">,</w:t></w:r><w:hyperlink r:id="rId27" w:history="1"><w:r><w:rPr><w:color w:val="#410a8c"/><w:u w:val="single"/></w:rPr><w:t xml:space="preserve">Hélène Hili</w:t></w:r></w:hyperlink><w:r><w:rPr/><w:t xml:space="preserve">,</w:t></w:r><w:hyperlink r:id="rId9" w:history="1"><w:r><w:rPr><w:color w:val="#410a8c"/><w:u w:val="single"/></w:rPr><w:t xml:space="preserve">Florence Bara</w:t></w:r></w:hyperlink></w:p><w:p><w:pPr/><w:r><w:rPr><w:i w:val="1"/><w:iCs w:val="1"/></w:rPr><w:t xml:space="preserve">Canadian Journal of School Psychology</w:t></w:r><w:r><w:rPr/><w:t xml:space="preserve">, 2022, pp.082957352210819. </w:t></w:r><w:hyperlink r:id="rId28" w:history="1"><w:r><w:rPr><w:color w:val="#410a8c"/><w:u w:val="single"/></w:rPr><w:t xml:space="preserve">⟨10.1177/08295735221081960⟩</w:t></w:r></w:hyperlink></w:p><w:p><w:pPr/><w:r><w:rPr/><w:t xml:space="preserve">Article dans une revue</w:t></w:r></w:p><w:p><w:pPr/><w:hyperlink r:id="rId25" w:history="1"><w:r><w:rPr><w:color w:val="#410a8c"/><w:u w:val="single"/></w:rPr><w:t xml:space="preserve">hal-03681334v1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Displaying easily recognizable tactile pictures</w:t></w:r></w:hyperlink></w:p><w:p><w:pPr/><w:hyperlink r:id="rId18" w:history="1"><w:r><w:rPr><w:color w:val="#410a8c"/><w:u w:val="single"/></w:rPr><w:t xml:space="preserve">Carolane Mascle</w:t></w:r></w:hyperlink><w:r><w:rPr/><w:t xml:space="preserve">,</w:t></w:r><w:hyperlink r:id="rId22" w:history="1"><w:r><w:rPr><w:color w:val="#410a8c"/><w:u w:val="single"/></w:rPr><w:t xml:space="preserve">Christophe Jouffrais</w:t></w:r></w:hyperlink><w:r><w:rPr/><w:t xml:space="preserve">,</w:t></w:r><w:hyperlink r:id="rId23" w:history="1"><w:r><w:rPr><w:color w:val="#410a8c"/><w:u w:val="single"/></w:rPr><w:t xml:space="preserve">Gwenaël Kaminski</w:t></w:r></w:hyperlink><w:r><w:rPr/><w:t xml:space="preserve">,</w:t></w:r><w:hyperlink r:id="rId9" w:history="1"><w:r><w:rPr><w:color w:val="#410a8c"/><w:u w:val="single"/></w:rPr><w:t xml:space="preserve">Florence Bara</w:t></w:r></w:hyperlink></w:p><w:p><w:pPr/><w:r><w:rPr><w:i w:val="1"/><w:iCs w:val="1"/></w:rPr><w:t xml:space="preserve">Journal of Applied Developmental Psychology</w:t></w:r><w:r><w:rPr/><w:t xml:space="preserve">, 2022, 78, </w:t></w:r><w:hyperlink r:id="rId30" w:history="1"><w:r><w:rPr><w:color w:val="#410a8c"/><w:u w:val="single"/></w:rPr><w:t xml:space="preserve">⟨10.1016/j.appdev.2021.101364⟩</w:t></w:r></w:hyperlink></w:p><w:p><w:pPr/><w:r><w:rPr/><w:t xml:space="preserve">Article dans une revue</w:t></w:r></w:p><w:p><w:pPr/><w:hyperlink r:id="rId29" w:history="1"><w:r><w:rPr><w:color w:val="#410a8c"/><w:u w:val="single"/></w:rPr><w:t xml:space="preserve">hal-03766502v2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Des ronds de texture pour illustrer les livres tactiles : observations de séances de lecture avec des enfants déficients visuels</w:t></w:r></w:hyperlink></w:p><w:p><w:pPr/><w:hyperlink r:id="rId18" w:history="1"><w:r><w:rPr><w:color w:val="#410a8c"/><w:u w:val="single"/></w:rPr><w:t xml:space="preserve">Carolane Mascle</w:t></w:r></w:hyperlink><w:r><w:rPr/><w:t xml:space="preserve">,</w:t></w:r><w:hyperlink r:id="rId22" w:history="1"><w:r><w:rPr><w:color w:val="#410a8c"/><w:u w:val="single"/></w:rPr><w:t xml:space="preserve">Christophe Jouffrais</w:t></w:r></w:hyperlink><w:r><w:rPr/><w:t xml:space="preserve">,</w:t></w:r><w:hyperlink r:id="rId23" w:history="1"><w:r><w:rPr><w:color w:val="#410a8c"/><w:u w:val="single"/></w:rPr><w:t xml:space="preserve">Gwenaël Kaminski</w:t></w:r></w:hyperlink><w:r><w:rPr/><w:t xml:space="preserve">,</w:t></w:r><w:hyperlink r:id="rId9" w:history="1"><w:r><w:rPr><w:color w:val="#410a8c"/><w:u w:val="single"/></w:rPr><w:t xml:space="preserve">Florence Bara</w:t></w:r></w:hyperlink></w:p><w:p><w:pPr/><w:r><w:rPr><w:i w:val="1"/><w:iCs w:val="1"/></w:rPr><w:t xml:space="preserve">A.N.A.E. Approche neuropsychologique des apprentissages chez l'enfant</w:t></w:r><w:r><w:rPr/><w:t xml:space="preserve">, 2022, Construire une école inclusive, 177, pp.265-273</w:t></w:r></w:p><w:p><w:pPr/><w:r><w:rPr/><w:t xml:space="preserve">Article dans une revue</w:t></w:r></w:p><w:p><w:pPr/><w:hyperlink r:id="rId31" w:history="1"><w:r><w:rPr><w:color w:val="#410a8c"/><w:u w:val="single"/></w:rPr><w:t xml:space="preserve">hal-04059604v1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Quelle est la formation en psychologie dispensée aux futurs enseignants dans les INSPE en 2022 ? Les résultats d'une enquête préliminaire</w:t></w:r></w:hyperlink></w:p><w:p><w:pPr/><w:hyperlink r:id="rId9" w:history="1"><w:r><w:rPr><w:color w:val="#410a8c"/><w:u w:val="single"/></w:rPr><w:t xml:space="preserve">Florence Bara</w:t></w:r></w:hyperlink><w:r><w:rPr/><w:t xml:space="preserve">,</w:t></w:r><w:hyperlink r:id="rId33" w:history="1"><w:r><w:rPr><w:color w:val="#410a8c"/><w:u w:val="single"/></w:rPr><w:t xml:space="preserve">Cécile Nurra</w:t></w:r></w:hyperlink><w:r><w:rPr/><w:t xml:space="preserve">,</w:t></w:r><w:hyperlink r:id="rId34" w:history="1"><w:r><w:rPr><w:color w:val="#410a8c"/><w:u w:val="single"/></w:rPr><w:t xml:space="preserve">Edouard Gentaz</w:t></w:r></w:hyperlink></w:p><w:p><w:pPr/><w:r><w:rPr><w:i w:val="1"/><w:iCs w:val="1"/></w:rPr><w:t xml:space="preserve">A.N.A.E. Approche neuropsychologique des apprentissages chez l'enfant</w:t></w:r><w:r><w:rPr/><w:t xml:space="preserve">, 2022, Point de vue, 178</w:t></w:r></w:p><w:p><w:pPr/><w:r><w:rPr/><w:t xml:space="preserve">Article dans une revue</w:t></w:r></w:p><w:p><w:pPr/><w:hyperlink r:id="rId32" w:history="1"><w:r><w:rPr><w:color w:val="#410a8c"/><w:u w:val="single"/></w:rPr><w:t xml:space="preserve">hal-04787957v1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Handwriting isolated cursive letters in young children: Effect of the visual trace deletion</w:t></w:r></w:hyperlink></w:p><w:p><w:pPr/><w:hyperlink r:id="rId9" w:history="1"><w:r><w:rPr><w:color w:val="#410a8c"/><w:u w:val="single"/></w:rPr><w:t xml:space="preserve">Florence Bara</w:t></w:r></w:hyperlink><w:r><w:rPr/><w:t xml:space="preserve">,</w:t></w:r><w:hyperlink r:id="rId13" w:history="1"><w:r><w:rPr><w:color w:val="#410a8c"/><w:u w:val="single"/></w:rPr><w:t xml:space="preserve">Nathalie Bonneton-Botté</w:t></w:r></w:hyperlink></w:p><w:p><w:pPr/><w:r><w:rPr><w:i w:val="1"/><w:iCs w:val="1"/></w:rPr><w:t xml:space="preserve">Learning and Instruction</w:t></w:r><w:r><w:rPr/><w:t xml:space="preserve">, 2021, 74, </w:t></w:r><w:hyperlink r:id="rId36" w:history="1"><w:r><w:rPr><w:color w:val="#410a8c"/><w:u w:val="single"/></w:rPr><w:t xml:space="preserve">⟨10.1016/j.learninstruc.2020.101439⟩</w:t></w:r></w:hyperlink></w:p><w:p><w:pPr/><w:r><w:rPr/><w:t xml:space="preserve">Article dans une revue</w:t></w:r></w:p><w:p><w:pPr/><w:hyperlink r:id="rId35" w:history="1"><w:r><w:rPr><w:color w:val="#410a8c"/><w:u w:val="single"/></w:rPr><w:t xml:space="preserve">hal-03404488v1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perception tactile des propriétés spatiales des objets chez les personnes aveugles</w:t></w:r></w:hyperlink></w:p><w:p><w:pPr/><w:hyperlink r:id="rId19" w:history="1"><w:r><w:rPr><w:color w:val="#410a8c"/><w:u w:val="single"/></w:rPr><w:t xml:space="preserve">Dannyelle Valente</w:t></w:r></w:hyperlink><w:r><w:rPr/><w:t xml:space="preserve">,</w:t></w:r><w:hyperlink r:id="rId9" w:history="1"><w:r><w:rPr><w:color w:val="#410a8c"/><w:u w:val="single"/></w:rPr><w:t xml:space="preserve">Florence Bara</w:t></w:r></w:hyperlink><w:r><w:rPr/><w:t xml:space="preserve">,</w:t></w:r><w:hyperlink r:id="rId38" w:history="1"><w:r><w:rPr><w:color w:val="#410a8c"/><w:u w:val="single"/></w:rPr><w:t xml:space="preserve">Amandine Afonso-Jaco</w:t></w:r></w:hyperlink><w:r><w:rPr/><w:t xml:space="preserve">,</w:t></w:r><w:hyperlink r:id="rId39" w:history="1"><w:r><w:rPr><w:color w:val="#410a8c"/><w:u w:val="single"/></w:rPr><w:t xml:space="preserve">Nicolas Baltenneck</w:t></w:r></w:hyperlink><w:r><w:rPr/><w:t xml:space="preserve">,</w:t></w:r><w:hyperlink r:id="rId40" w:history="1"><w:r><w:rPr><w:color w:val="#410a8c"/><w:u w:val="single"/></w:rPr><w:t xml:space="preserve">Édouard Gentaz</w:t></w:r></w:hyperlink></w:p><w:p><w:pPr/><w:r><w:rPr><w:i w:val="1"/><w:iCs w:val="1"/></w:rPr><w:t xml:space="preserve">Enfance</w:t></w:r><w:r><w:rPr/><w:t xml:space="preserve">, 2021, 1 (1), pp.69-84. </w:t></w:r><w:hyperlink r:id="rId41" w:history="1"><w:r><w:rPr><w:color w:val="#410a8c"/><w:u w:val="single"/></w:rPr><w:t xml:space="preserve">⟨10.3917/enf2.211.0069⟩</w:t></w:r></w:hyperlink></w:p><w:p><w:pPr/><w:r><w:rPr/><w:t xml:space="preserve">Article dans une revue</w:t></w:r></w:p><w:p><w:pPr/><w:hyperlink r:id="rId37" w:history="1"><w:r><w:rPr><w:color w:val="#410a8c"/><w:u w:val="single"/></w:rPr><w:t xml:space="preserve">hal-04252991v1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Outils multisensoriels et handicap visuel : apports du design participatif</w:t></w:r></w:hyperlink></w:p><w:p><w:pPr/><w:hyperlink r:id="rId19" w:history="1"><w:r><w:rPr><w:color w:val="#410a8c"/><w:u w:val="single"/></w:rPr><w:t xml:space="preserve">Dannyelle Valente</w:t></w:r></w:hyperlink><w:r><w:rPr/><w:t xml:space="preserve">,</w:t></w:r><w:hyperlink r:id="rId9" w:history="1"><w:r><w:rPr><w:color w:val="#410a8c"/><w:u w:val="single"/></w:rPr><w:t xml:space="preserve">Florence Bara</w:t></w:r></w:hyperlink><w:r><w:rPr/><w:t xml:space="preserve">,</w:t></w:r><w:hyperlink r:id="rId34" w:history="1"><w:r><w:rPr><w:color w:val="#410a8c"/><w:u w:val="single"/></w:rPr><w:t xml:space="preserve">Edouard Gentaz</w:t></w:r></w:hyperlink><w:r><w:rPr/><w:t xml:space="preserve">,</w:t></w:r><w:hyperlink r:id="rId43" w:history="1"><w:r><w:rPr><w:color w:val="#410a8c"/><w:u w:val="single"/></w:rPr><w:t xml:space="preserve">Peggy Cabot</w:t></w:r></w:hyperlink><w:r><w:rPr/><w:t xml:space="preserve">,</w:t></w:r><w:hyperlink r:id="rId44" w:history="1"><w:r><w:rPr><w:color w:val="#410a8c"/><w:u w:val="single"/></w:rPr><w:t xml:space="preserve">Cécile Donavy</w:t></w:r></w:hyperlink><w:r><w:rPr/><w:t xml:space="preserve">et al.</w:t></w:r></w:p><w:p><w:pPr/><w:r><w:rPr><w:i w:val="1"/><w:iCs w:val="1"/></w:rPr><w:t xml:space="preserve">Diversité</w:t></w:r><w:r><w:rPr/><w:t xml:space="preserve">, 2020</w:t></w:r></w:p><w:p><w:pPr/><w:r><w:rPr/><w:t xml:space="preserve">Article dans une revue</w:t></w:r></w:p><w:p><w:pPr/><w:hyperlink r:id="rId42" w:history="1"><w:r><w:rPr><w:color w:val="#410a8c"/><w:u w:val="single"/></w:rPr><w:t xml:space="preserve">hal-02520513v1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Teaching cursive handwriting: A contribution to the acceptability study of using digital tablets in French classrooms</w:t></w:r></w:hyperlink></w:p><w:p><w:pPr/><w:hyperlink r:id="rId13" w:history="1"><w:r><w:rPr><w:color w:val="#410a8c"/><w:u w:val="single"/></w:rPr><w:t xml:space="preserve">Nathalie Bonneton-Botté</w:t></w:r></w:hyperlink><w:r><w:rPr/><w:t xml:space="preserve">,</w:t></w:r><w:hyperlink r:id="rId46" w:history="1"><w:r><w:rPr><w:color w:val="#410a8c"/><w:u w:val="single"/></w:rPr><w:t xml:space="preserve">Claude Beucher-Marsal</w:t></w:r></w:hyperlink><w:r><w:rPr/><w:t xml:space="preserve">,</w:t></w:r><w:hyperlink r:id="rId9" w:history="1"><w:r><w:rPr><w:color w:val="#410a8c"/><w:u w:val="single"/></w:rPr><w:t xml:space="preserve">Florence Bara</w:t></w:r></w:hyperlink><w:r><w:rPr/><w:t xml:space="preserve">,</w:t></w:r><w:hyperlink r:id="rId47" w:history="1"><w:r><w:rPr><w:color w:val="#410a8c"/><w:u w:val="single"/></w:rPr><w:t xml:space="preserve">Julie Muller</w:t></w:r></w:hyperlink><w:r><w:rPr/><w:t xml:space="preserve">,</w:t></w:r><w:hyperlink r:id="rId48" w:history="1"><w:r><w:rPr><w:color w:val="#410a8c"/><w:u w:val="single"/></w:rPr><w:t xml:space="preserve">Laurence Le Corf</w:t></w:r></w:hyperlink><w:r><w:rPr/><w:t xml:space="preserve">et al.</w:t></w:r></w:p><w:p><w:pPr/><w:r><w:rPr><w:i w:val="1"/><w:iCs w:val="1"/></w:rPr><w:t xml:space="preserve">Journal of Early Childhood Literacy</w:t></w:r><w:r><w:rPr/><w:t xml:space="preserve">, 2019, 21 (2), pp.259-282. </w:t></w:r><w:hyperlink r:id="rId49" w:history="1"><w:r><w:rPr><w:color w:val="#410a8c"/><w:u w:val="single"/></w:rPr><w:t xml:space="preserve">⟨10.1177/1468798419838587⟩</w:t></w:r></w:hyperlink></w:p><w:p><w:pPr/><w:r><w:rPr/><w:t xml:space="preserve">Article dans une revue</w:t></w:r></w:p><w:p><w:pPr/><w:hyperlink r:id="rId45" w:history="1"><w:r><w:rPr><w:color w:val="#410a8c"/><w:u w:val="single"/></w:rPr><w:t xml:space="preserve">hal-02319960v1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L’écriture manuscrite : un apprentissage moteur spécifique</w:t></w:r></w:hyperlink></w:p><w:p><w:pPr/><w:hyperlink r:id="rId13" w:history="1"><w:r><w:rPr><w:color w:val="#410a8c"/><w:u w:val="single"/></w:rPr><w:t xml:space="preserve">Nathalie Bonneton-Botté</w:t></w:r></w:hyperlink><w:r><w:rPr/><w:t xml:space="preserve">,</w:t></w:r><w:hyperlink r:id="rId51" w:history="1"><w:r><w:rPr><w:color w:val="#410a8c"/><w:u w:val="single"/></w:rPr><w:t xml:space="preserve">Jessica Guilbert</w:t></w:r></w:hyperlink><w:r><w:rPr/><w:t xml:space="preserve">,</w:t></w:r><w:hyperlink r:id="rId9" w:history="1"><w:r><w:rPr><w:color w:val="#410a8c"/><w:u w:val="single"/></w:rPr><w:t xml:space="preserve">Florence Bara</w:t></w:r></w:hyperlink></w:p><w:p><w:pPr/><w:r><w:rPr><w:i w:val="1"/><w:iCs w:val="1"/></w:rPr><w:t xml:space="preserve">A.N.A.E. Approche neuropsychologique des apprentissages chez l'enfant</w:t></w:r><w:r><w:rPr/><w:t xml:space="preserve">, 2019</w:t></w:r></w:p><w:p><w:pPr/><w:r><w:rPr/><w:t xml:space="preserve">Article dans une revue</w:t></w:r></w:p><w:p><w:pPr/><w:hyperlink r:id="rId50" w:history="1"><w:r><w:rPr><w:color w:val="#410a8c"/><w:u w:val="single"/></w:rPr><w:t xml:space="preserve">hal-02484581v1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Holding a real object during encoding helps the learning of foreign vocabulary</w:t></w:r></w:hyperlink></w:p><w:p><w:pPr/><w:hyperlink r:id="rId9" w:history="1"><w:r><w:rPr><w:color w:val="#410a8c"/><w:u w:val="single"/></w:rPr><w:t xml:space="preserve">Florence Bara</w:t></w:r></w:hyperlink><w:r><w:rPr/><w:t xml:space="preserve">,</w:t></w:r><w:hyperlink r:id="rId23" w:history="1"><w:r><w:rPr><w:color w:val="#410a8c"/><w:u w:val="single"/></w:rPr><w:t xml:space="preserve">Gwenaël Kaminski</w:t></w:r></w:hyperlink></w:p><w:p><w:pPr/><w:r><w:rPr><w:i w:val="1"/><w:iCs w:val="1"/></w:rPr><w:t xml:space="preserve">Acta Psychologica</w:t></w:r><w:r><w:rPr/><w:t xml:space="preserve">, 2019, 196, pp.26-32. </w:t></w:r><w:hyperlink r:id="rId53" w:history="1"><w:r><w:rPr><w:color w:val="#410a8c"/><w:u w:val="single"/></w:rPr><w:t xml:space="preserve">⟨10.1016/j.actpsy.2019.03.008⟩</w:t></w:r></w:hyperlink></w:p><w:p><w:pPr/><w:r><w:rPr/><w:t xml:space="preserve">Article dans une revue</w:t></w:r></w:p><w:p><w:pPr/><w:hyperlink r:id="rId52" w:history="1"><w:r><w:rPr><w:color w:val="#410a8c"/><w:u w:val="single"/></w:rPr><w:t xml:space="preserve">hal-02098396v1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L'écriture manuscrite: un apprentissage moteur spécifique</w:t></w:r></w:hyperlink></w:p><w:p><w:pPr/><w:hyperlink r:id="rId13" w:history="1"><w:r><w:rPr><w:color w:val="#410a8c"/><w:u w:val="single"/></w:rPr><w:t xml:space="preserve">Nathalie Bonneton-Botté</w:t></w:r></w:hyperlink><w:r><w:rPr/><w:t xml:space="preserve">,</w:t></w:r><w:hyperlink r:id="rId51" w:history="1"><w:r><w:rPr><w:color w:val="#410a8c"/><w:u w:val="single"/></w:rPr><w:t xml:space="preserve">Jessica Guilbert</w:t></w:r></w:hyperlink><w:r><w:rPr/><w:t xml:space="preserve">,</w:t></w:r><w:hyperlink r:id="rId9" w:history="1"><w:r><w:rPr><w:color w:val="#410a8c"/><w:u w:val="single"/></w:rPr><w:t xml:space="preserve">Florence Bara</w:t></w:r></w:hyperlink></w:p><w:p><w:pPr/><w:r><w:rPr><w:i w:val="1"/><w:iCs w:val="1"/></w:rPr><w:t xml:space="preserve">A.N.A.E. Approche neuropsychologique des apprentissages chez l'enfant</w:t></w:r><w:r><w:rPr/><w:t xml:space="preserve">, 2019, 163, pp.722-729</w:t></w:r></w:p><w:p><w:pPr/><w:r><w:rPr/><w:t xml:space="preserve">Article dans une revue</w:t></w:r></w:p><w:p><w:pPr/><w:hyperlink r:id="rId54" w:history="1"><w:r><w:rPr><w:color w:val="#410a8c"/><w:u w:val="single"/></w:rPr><w:t xml:space="preserve">hal-04343264v1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Perception of the cursive handwriting movement in writers and pre-writers</w:t></w:r></w:hyperlink></w:p><w:p><w:pPr/><w:hyperlink r:id="rId13" w:history="1"><w:r><w:rPr><w:color w:val="#410a8c"/><w:u w:val="single"/></w:rPr><w:t xml:space="preserve">Nathalie Bonneton-Botté</w:t></w:r></w:hyperlink><w:r><w:rPr/><w:t xml:space="preserve">,</w:t></w:r><w:hyperlink r:id="rId9" w:history="1"><w:r><w:rPr><w:color w:val="#410a8c"/><w:u w:val="single"/></w:rPr><w:t xml:space="preserve">Florence Bara</w:t></w:r></w:hyperlink><w:r><w:rPr/><w:t xml:space="preserve">,</w:t></w:r><w:hyperlink r:id="rId56" w:history="1"><w:r><w:rPr><w:color w:val="#410a8c"/><w:u w:val="single"/></w:rPr><w:t xml:space="preserve">Nathalie Marec-Breton</w:t></w:r></w:hyperlink><w:r><w:rPr/><w:t xml:space="preserve">,</w:t></w:r><w:hyperlink r:id="rId57" w:history="1"><w:r><w:rPr><w:color w:val="#410a8c"/><w:u w:val="single"/></w:rPr><w:t xml:space="preserve">Fanny de La Haye-Nicolas</w:t></w:r></w:hyperlink><w:r><w:rPr/><w:t xml:space="preserve">,</w:t></w:r><w:hyperlink r:id="rId58" w:history="1"><w:r><w:rPr><w:color w:val="#410a8c"/><w:u w:val="single"/></w:rPr><w:t xml:space="preserve">Corentin Gonthier</w:t></w:r></w:hyperlink></w:p><w:p><w:pPr/><w:r><w:rPr><w:i w:val="1"/><w:iCs w:val="1"/></w:rPr><w:t xml:space="preserve">Reading and Writing : an interdisciplinary journal</w:t></w:r><w:r><w:rPr/><w:t xml:space="preserve">, 2018, 31 (4), pp.927-943. </w:t></w:r><w:hyperlink r:id="rId59" w:history="1"><w:r><w:rPr><w:color w:val="#410a8c"/><w:u w:val="single"/></w:rPr><w:t xml:space="preserve">⟨10.1007/s11145-018-9819-8⟩</w:t></w:r></w:hyperlink></w:p><w:p><w:pPr/><w:r><w:rPr/><w:t xml:space="preserve">Article dans une revue</w:t></w:r></w:p><w:p><w:pPr/><w:hyperlink r:id="rId55" w:history="1"><w:r><w:rPr><w:color w:val="#410a8c"/><w:u w:val="single"/></w:rPr><w:t xml:space="preserve">hal-01718616v1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effect of illustrations on the reading process of tactile books: : An exploratory study</w:t></w:r></w:hyperlink></w:p><w:p><w:pPr/><w:hyperlink r:id="rId9" w:history="1"><w:r><w:rPr><w:color w:val="#410a8c"/><w:u w:val="single"/></w:rPr><w:t xml:space="preserve">Florence Bara</w:t></w:r></w:hyperlink><w:r><w:rPr/><w:t xml:space="preserve">,</w:t></w:r><w:hyperlink r:id="rId61" w:history="1"><w:r><w:rPr><w:color w:val="#410a8c"/><w:u w:val="single"/></w:rPr><w:t xml:space="preserve">E. Gentaz</w:t></w:r></w:hyperlink><w:r><w:rPr/><w:t xml:space="preserve">,</w:t></w:r><w:hyperlink r:id="rId19" w:history="1"><w:r><w:rPr><w:color w:val="#410a8c"/><w:u w:val="single"/></w:rPr><w:t xml:space="preserve">Dannyelle Valente</w:t></w:r></w:hyperlink></w:p><w:p><w:pPr/><w:r><w:rPr><w:i w:val="1"/><w:iCs w:val="1"/></w:rPr><w:t xml:space="preserve">Journal of Visual Impairment and Blindness</w:t></w:r><w:r><w:rPr/><w:t xml:space="preserve">, 2018, 112 (6)</w:t></w:r></w:p><w:p><w:pPr/><w:r><w:rPr/><w:t xml:space="preserve">Article dans une revue</w:t></w:r></w:p><w:p><w:pPr/><w:hyperlink r:id="rId60" w:history="1"><w:r><w:rPr><w:color w:val="#410a8c"/><w:u w:val="single"/></w:rPr><w:t xml:space="preserve">hal-01889119v1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Est-ce que la manipulation d'objets miniatures peut aider à mieux comprendre un texte?</w:t></w:r></w:hyperlink></w:p><w:p><w:pPr/><w:hyperlink r:id="rId9" w:history="1"><w:r><w:rPr><w:color w:val="#410a8c"/><w:u w:val="single"/></w:rPr><w:t xml:space="preserve">Florence Bara</w:t></w:r></w:hyperlink><w:r><w:rPr/><w:t xml:space="preserve">,</w:t></w:r><w:hyperlink r:id="rId63" w:history="1"><w:r><w:rPr><w:color w:val="#410a8c"/><w:u w:val="single"/></w:rPr><w:t xml:space="preserve">Marie-Émilie Bedrune</w:t></w:r></w:hyperlink></w:p><w:p><w:pPr/><w:r><w:rPr><w:i w:val="1"/><w:iCs w:val="1"/></w:rPr><w:t xml:space="preserve">Ressources</w:t></w:r><w:r><w:rPr/><w:t xml:space="preserve">, 2018, 19, pp.6-15</w:t></w:r></w:p><w:p><w:pPr/><w:r><w:rPr/><w:t xml:space="preserve">Article dans une revue</w:t></w:r></w:p><w:p><w:pPr/><w:hyperlink r:id="rId62" w:history="1"><w:r><w:rPr><w:color w:val="#410a8c"/><w:u w:val="single"/></w:rPr><w:t xml:space="preserve">hal-01883549v1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Travail interprofessionnel et adaptations pédagogiques : qu’en est-il de l’accompagnement des enfants avec un trouble développemental de la coordination (TDC) ?</w:t></w:r></w:hyperlink></w:p><w:p><w:pPr/><w:hyperlink r:id="rId65" w:history="1"><w:r><w:rPr><w:color w:val="#410a8c"/><w:u w:val="single"/></w:rPr><w:t xml:space="preserve">Céline Foucras Lewandowski</w:t></w:r></w:hyperlink><w:r><w:rPr/><w:t xml:space="preserve">,</w:t></w:r><w:hyperlink r:id="rId66" w:history="1"><w:r><w:rPr><w:color w:val="#410a8c"/><w:u w:val="single"/></w:rPr><w:t xml:space="preserve">Pascale Aguirre</w:t></w:r></w:hyperlink><w:r><w:rPr/><w:t xml:space="preserve">,</w:t></w:r><w:hyperlink r:id="rId9" w:history="1"><w:r><w:rPr><w:color w:val="#410a8c"/><w:u w:val="single"/></w:rPr><w:t xml:space="preserve">Florence Bara</w:t></w:r></w:hyperlink><w:r><w:rPr/><w:t xml:space="preserve">,</w:t></w:r><w:hyperlink r:id="rId67" w:history="1"><w:r><w:rPr><w:color w:val="#410a8c"/><w:u w:val="single"/></w:rPr><w:t xml:space="preserve">Jean-Michel Albaret</w:t></w:r></w:hyperlink></w:p><w:p><w:pPr/><w:r><w:rPr><w:i w:val="1"/><w:iCs w:val="1"/></w:rPr><w:t xml:space="preserve">Neuropsychiatrie de l'Enfance et de l'Adolescence</w:t></w:r><w:r><w:rPr/><w:t xml:space="preserve">, 2018</w:t></w:r></w:p><w:p><w:pPr/><w:r><w:rPr/><w:t xml:space="preserve">Article dans une revue</w:t></w:r></w:p><w:p><w:pPr/><w:hyperlink r:id="rId64" w:history="1"><w:r><w:rPr><w:color w:val="#410a8c"/><w:u w:val="single"/></w:rPr><w:t xml:space="preserve">hal-02077433v1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Learning Letters with the Whole Body: Visuo-Motor versus Visual Teaching in Kindergarten</w:t></w:r></w:hyperlink></w:p><w:p><w:pPr/><w:hyperlink r:id="rId9" w:history="1"><w:r><w:rPr><w:color w:val="#410a8c"/><w:u w:val="single"/></w:rPr><w:t xml:space="preserve">Florence Bara</w:t></w:r></w:hyperlink><w:r><w:rPr/><w:t xml:space="preserve">,</w:t></w:r><w:hyperlink r:id="rId13" w:history="1"><w:r><w:rPr><w:color w:val="#410a8c"/><w:u w:val="single"/></w:rPr><w:t xml:space="preserve">Nathalie Bonneton-Botté</w:t></w:r></w:hyperlink></w:p><w:p><w:pPr/><w:r><w:rPr><w:i w:val="1"/><w:iCs w:val="1"/></w:rPr><w:t xml:space="preserve">Perceptual and Motor Skills</w:t></w:r><w:r><w:rPr/><w:t xml:space="preserve">, 2017, 125 (1), pp.190-207. </w:t></w:r><w:hyperlink r:id="rId69" w:history="1"><w:r><w:rPr><w:color w:val="#410a8c"/><w:u w:val="single"/></w:rPr><w:t xml:space="preserve">⟨10.1177/0031512517742284⟩</w:t></w:r></w:hyperlink></w:p><w:p><w:pPr/><w:r><w:rPr/><w:t xml:space="preserve">Article dans une revue</w:t></w:r></w:p><w:p><w:pPr/><w:hyperlink r:id="rId68" w:history="1"><w:r><w:rPr><w:color w:val="#410a8c"/><w:u w:val="single"/></w:rPr><w:t xml:space="preserve">hal-01889090v1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Apprentissage de la graphomotricité à l'école: Quelles acquisitions? Quelles pratiques? Quels outils?</w:t></w:r></w:hyperlink></w:p><w:p><w:pPr/><w:hyperlink r:id="rId71" w:history="1"><w:r><w:rPr><w:color w:val="#410a8c"/><w:u w:val="single"/></w:rPr><w:t xml:space="preserve">Marie-France Morin</w:t></w:r></w:hyperlink><w:r><w:rPr/><w:t xml:space="preserve">,</w:t></w:r><w:hyperlink r:id="rId9" w:history="1"><w:r><w:rPr><w:color w:val="#410a8c"/><w:u w:val="single"/></w:rPr><w:t xml:space="preserve">Florence Bara</w:t></w:r></w:hyperlink><w:r><w:rPr/><w:t xml:space="preserve">,</w:t></w:r><w:hyperlink r:id="rId72" w:history="1"><w:r><w:rPr><w:color w:val="#410a8c"/><w:u w:val="single"/></w:rPr><w:t xml:space="preserve">Denis Alamargot</w:t></w:r></w:hyperlink></w:p><w:p><w:pPr/><w:r><w:rPr><w:i w:val="1"/><w:iCs w:val="1"/></w:rPr><w:t xml:space="preserve">Scientia Paedagogica Experimentalis</w:t></w:r><w:r><w:rPr/><w:t xml:space="preserve">, 2017, 54 (1-2), pp.47-84</w:t></w:r></w:p><w:p><w:pPr/><w:r><w:rPr/><w:t xml:space="preserve">Article dans une revue</w:t></w:r></w:p><w:p><w:pPr/><w:hyperlink r:id="rId70" w:history="1"><w:r><w:rPr><w:color w:val="#410a8c"/><w:u w:val="single"/></w:rPr><w:t xml:space="preserve">hal-01889114v1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 rôle du corps dans les apprentissages symboliques : apports des théories de la cognition incarnée et de la charge cognitive</w:t></w:r></w:hyperlink></w:p><w:p><w:pPr/><w:hyperlink r:id="rId9" w:history="1"><w:r><w:rPr><w:color w:val="#410a8c"/><w:u w:val="single"/></w:rPr><w:t xml:space="preserve">Florence Bara</w:t></w:r></w:hyperlink><w:r><w:rPr/><w:t xml:space="preserve">,</w:t></w:r><w:hyperlink r:id="rId74" w:history="1"><w:r><w:rPr><w:color w:val="#410a8c"/><w:u w:val="single"/></w:rPr><w:t xml:space="preserve">André Tricot</w:t></w:r></w:hyperlink></w:p><w:p><w:pPr/><w:r><w:rPr><w:i w:val="1"/><w:iCs w:val="1"/></w:rPr><w:t xml:space="preserve">Recherches sur la philosophie et le langage</w:t></w:r><w:r><w:rPr/><w:t xml:space="preserve">, 2017, 33, pp.219-249</w:t></w:r></w:p><w:p><w:pPr/><w:r><w:rPr/><w:t xml:space="preserve">Article dans une revue</w:t></w:r></w:p><w:p><w:pPr/><w:hyperlink r:id="rId73" w:history="1"><w:r><w:rPr><w:color w:val="#410a8c"/><w:u w:val="single"/></w:rPr><w:t xml:space="preserve">hal-01889164v1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Learning different allographs through handwriting: The impact on letter knowledge and reading acquisition</w:t></w:r></w:hyperlink></w:p><w:p><w:pPr/><w:hyperlink r:id="rId9" w:history="1"><w:r><w:rPr><w:color w:val="#410a8c"/><w:u w:val="single"/></w:rPr><w:t xml:space="preserve">Florence Bara</w:t></w:r></w:hyperlink><w:r><w:rPr/><w:t xml:space="preserve">,</w:t></w:r><w:hyperlink r:id="rId71" w:history="1"><w:r><w:rPr><w:color w:val="#410a8c"/><w:u w:val="single"/></w:rPr><w:t xml:space="preserve">Marie-France Morin</w:t></w:r></w:hyperlink><w:r><w:rPr/><w:t xml:space="preserve">,</w:t></w:r><w:hyperlink r:id="rId72" w:history="1"><w:r><w:rPr><w:color w:val="#410a8c"/><w:u w:val="single"/></w:rPr><w:t xml:space="preserve">Denis Alamargot</w:t></w:r></w:hyperlink><w:r><w:rPr/><w:t xml:space="preserve">,</w:t></w:r><w:hyperlink r:id="rId76" w:history="1"><w:r><w:rPr><w:color w:val="#410a8c"/><w:u w:val="single"/></w:rPr><w:t xml:space="preserve">Marie-Line Bosse</w:t></w:r></w:hyperlink></w:p><w:p><w:pPr/><w:r><w:rPr><w:i w:val="1"/><w:iCs w:val="1"/></w:rPr><w:t xml:space="preserve">Learning and Individual Differences</w:t></w:r><w:r><w:rPr/><w:t xml:space="preserve">, 2016, 45, pp.88 - 94. </w:t></w:r><w:hyperlink r:id="rId77" w:history="1"><w:r><w:rPr><w:color w:val="#410a8c"/><w:u w:val="single"/></w:rPr><w:t xml:space="preserve">⟨10.1016/j.lindif.2015.11.020⟩</w:t></w:r></w:hyperlink></w:p><w:p><w:pPr/><w:r><w:rPr/><w:t xml:space="preserve">Article dans une revue</w:t></w:r></w:p><w:p><w:pPr/><w:hyperlink r:id="rId78" w:history="1"><w:r><w:rPr><w:color w:val="#410a8c"/><w:u w:val="single"/></w:rPr><w:t xml:space="preserve">istex</w:t></w:r></w:hyperlink></w:p><w:p><w:pPr/><w:hyperlink r:id="rId75" w:history="1"><w:r><w:rPr><w:color w:val="#410a8c"/><w:u w:val="single"/></w:rPr><w:t xml:space="preserve">hal-01419906v1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Est-il nécessaire d’enseigner le sens du tracé des lettres en capitale d’imprimerie en maternelle ?</w:t></w:r></w:hyperlink></w:p><w:p><w:pPr/><w:hyperlink r:id="rId9" w:history="1"><w:r><w:rPr><w:color w:val="#410a8c"/><w:u w:val="single"/></w:rPr><w:t xml:space="preserve">Florence Bara</w:t></w:r></w:hyperlink><w:r><w:rPr/><w:t xml:space="preserve">,</w:t></w:r><w:hyperlink r:id="rId13" w:history="1"><w:r><w:rPr><w:color w:val="#410a8c"/><w:u w:val="single"/></w:rPr><w:t xml:space="preserve">Nathalie Bonneton-Botté</w:t></w:r></w:hyperlink></w:p><w:p><w:pPr/><w:r><w:rPr><w:i w:val="1"/><w:iCs w:val="1"/></w:rPr><w:t xml:space="preserve">A.N.A.E. Approche neuropsychologique des apprentissages chez l'enfant</w:t></w:r><w:r><w:rPr/><w:t xml:space="preserve">, 2016, 27 (6), pp.582-593</w:t></w:r></w:p><w:p><w:pPr/><w:r><w:rPr/><w:t xml:space="preserve">Article dans une revue</w:t></w:r></w:p><w:p><w:pPr/><w:hyperlink r:id="rId79" w:history="1"><w:r><w:rPr><w:color w:val="#410a8c"/><w:u w:val="single"/></w:rPr><w:t xml:space="preserve">hal-01763825v1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Exploratory Procedures Employed by Visually Impaired Children During Joint Book Reading</w:t></w:r></w:hyperlink></w:p><w:p><w:pPr/><w:hyperlink r:id="rId9" w:history="1"><w:r><w:rPr><w:color w:val="#410a8c"/><w:u w:val="single"/></w:rPr><w:t xml:space="preserve">Florence Bara</w:t></w:r></w:hyperlink></w:p><w:p><w:pPr/><w:r><w:rPr><w:i w:val="1"/><w:iCs w:val="1"/></w:rPr><w:t xml:space="preserve">Journal of Developmental and Physical Disabilities</w:t></w:r><w:r><w:rPr/><w:t xml:space="preserve">, 2014, 26, pp.151--170. </w:t></w:r><w:hyperlink r:id="rId81" w:history="1"><w:r><w:rPr><w:color w:val="#410a8c"/><w:u w:val="single"/></w:rPr><w:t xml:space="preserve">⟨10.1007/s10882-013-9352-2⟩</w:t></w:r></w:hyperlink></w:p><w:p><w:pPr/><w:r><w:rPr/><w:t xml:space="preserve">Article dans une revue</w:t></w:r></w:p><w:p><w:pPr/><w:hyperlink r:id="rId80" w:history="1"><w:r><w:rPr><w:color w:val="#410a8c"/><w:u w:val="single"/></w:rPr><w:t xml:space="preserve">hal-01721356v1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Exploratory procedures employed by visually impaired and blind children during joint book reading</w:t></w:r></w:hyperlink></w:p><w:p><w:pPr/><w:hyperlink r:id="rId9" w:history="1"><w:r><w:rPr><w:color w:val="#410a8c"/><w:u w:val="single"/></w:rPr><w:t xml:space="preserve">Florence Bara</w:t></w:r></w:hyperlink></w:p><w:p><w:pPr/><w:r><w:rPr><w:i w:val="1"/><w:iCs w:val="1"/></w:rPr><w:t xml:space="preserve">Journal of Developmental and Physical Disabilities</w:t></w:r><w:r><w:rPr/><w:t xml:space="preserve">, 2014, pp.151</w:t></w:r></w:p><w:p><w:pPr/><w:r><w:rPr/><w:t xml:space="preserve">Article dans une revue</w:t></w:r></w:p><w:p><w:pPr/><w:hyperlink r:id="rId82" w:history="1"><w:r><w:rPr><w:color w:val="#410a8c"/><w:u w:val="single"/></w:rPr><w:t xml:space="preserve">hal-01146894v1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Utiliser son corps pour apprendre à reconnaître et à tracer les lettres en grande section de maternelle</w:t></w:r></w:hyperlink></w:p><w:p><w:pPr/><w:hyperlink r:id="rId9" w:history="1"><w:r><w:rPr><w:color w:val="#410a8c"/><w:u w:val="single"/></w:rPr><w:t xml:space="preserve">Florence Bara</w:t></w:r></w:hyperlink><w:r><w:rPr/><w:t xml:space="preserve">,</w:t></w:r><w:hyperlink r:id="rId84" w:history="1"><w:r><w:rPr><w:color w:val="#410a8c"/><w:u w:val="single"/></w:rPr><w:t xml:space="preserve">Claudie Lannuzel</w:t></w:r></w:hyperlink><w:r><w:rPr/><w:t xml:space="preserve">,</w:t></w:r><w:hyperlink r:id="rId85" w:history="1"><w:r><w:rPr><w:color w:val="#410a8c"/><w:u w:val="single"/></w:rPr><w:t xml:space="preserve">Catherine Pronost</w:t></w:r></w:hyperlink><w:r><w:rPr/><w:t xml:space="preserve">,</w:t></w:r><w:hyperlink r:id="rId86" w:history="1"><w:r><w:rPr><w:color w:val="#410a8c"/><w:u w:val="single"/></w:rPr><w:t xml:space="preserve">Daniel Calvarin</w:t></w:r></w:hyperlink></w:p><w:p><w:pPr/><w:r><w:rPr><w:i w:val="1"/><w:iCs w:val="1"/></w:rPr><w:t xml:space="preserve">A.N.A.E. Approche neuropsychologique des apprentissages chez l'enfant</w:t></w:r><w:r><w:rPr/><w:t xml:space="preserve">, 2013, pp.20</w:t></w:r></w:p><w:p><w:pPr/><w:r><w:rPr/><w:t xml:space="preserve">Article dans une revue</w:t></w:r></w:p><w:p><w:pPr/><w:hyperlink r:id="rId83" w:history="1"><w:r><w:rPr><w:color w:val="#410a8c"/><w:u w:val="single"/></w:rPr><w:t xml:space="preserve">hal-01146897v1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About involving the body to learn how to recognize and draw the letters in the last year of kindergarden [Utiliser son corps pour apprendre à reconnaître et à tracer les lettres en grande section de maternelle]</w:t></w:r></w:hyperlink></w:p><w:p><w:pPr/><w:hyperlink r:id="rId9" w:history="1"><w:r><w:rPr><w:color w:val="#410a8c"/><w:u w:val="single"/></w:rPr><w:t xml:space="preserve">Florence Bara</w:t></w:r></w:hyperlink><w:r><w:rPr/><w:t xml:space="preserve">,</w:t></w:r><w:hyperlink r:id="rId88" w:history="1"><w:r><w:rPr><w:color w:val="#410a8c"/><w:u w:val="single"/></w:rPr><w:t xml:space="preserve">C. Lannuzel</w:t></w:r></w:hyperlink><w:r><w:rPr/><w:t xml:space="preserve">,</w:t></w:r><w:hyperlink r:id="rId89" w:history="1"><w:r><w:rPr><w:color w:val="#410a8c"/><w:u w:val="single"/></w:rPr><w:t xml:space="preserve">C. Pronost</w:t></w:r></w:hyperlink><w:r><w:rPr/><w:t xml:space="preserve">,</w:t></w:r><w:hyperlink r:id="rId90" w:history="1"><w:r><w:rPr><w:color w:val="#410a8c"/><w:u w:val="single"/></w:rPr><w:t xml:space="preserve">D. Calvarin</w:t></w:r></w:hyperlink></w:p><w:p><w:pPr/><w:r><w:rPr><w:i w:val="1"/><w:iCs w:val="1"/></w:rPr><w:t xml:space="preserve">A.N.A.E. Approche neuropsychologique des apprentissages chez l'enfant</w:t></w:r><w:r><w:rPr/><w:t xml:space="preserve">, 2013, 25, pp.135--141</w:t></w:r></w:p><w:p><w:pPr/><w:r><w:rPr/><w:t xml:space="preserve">Article dans une revue</w:t></w:r></w:p><w:p><w:pPr/><w:hyperlink r:id="rId87" w:history="1"><w:r><w:rPr><w:color w:val="#410a8c"/><w:u w:val="single"/></w:rPr><w:t xml:space="preserve">hal-01721357v1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Détection et identification d'une caractéristique du mouvement d'écriture manuscrite chez les enfants pré-scripteurs et scripteurs</w:t></w:r></w:hyperlink></w:p><w:p><w:pPr/><w:hyperlink r:id="rId13" w:history="1"><w:r><w:rPr><w:color w:val="#410a8c"/><w:u w:val="single"/></w:rPr><w:t xml:space="preserve">Nathalie Bonneton-Botté</w:t></w:r></w:hyperlink><w:r><w:rPr/><w:t xml:space="preserve">,</w:t></w:r><w:hyperlink r:id="rId92" w:history="1"><w:r><w:rPr><w:color w:val="#410a8c"/><w:u w:val="single"/></w:rPr><w:t xml:space="preserve">Fanny de La Haye</w:t></w:r></w:hyperlink><w:r><w:rPr/><w:t xml:space="preserve">,</w:t></w:r><w:hyperlink r:id="rId56" w:history="1"><w:r><w:rPr><w:color w:val="#410a8c"/><w:u w:val="single"/></w:rPr><w:t xml:space="preserve">Nathalie Marec-Breton</w:t></w:r></w:hyperlink><w:r><w:rPr/><w:t xml:space="preserve">,</w:t></w:r><w:hyperlink r:id="rId9" w:history="1"><w:r><w:rPr><w:color w:val="#410a8c"/><w:u w:val="single"/></w:rPr><w:t xml:space="preserve">Florence Bara</w:t></w:r></w:hyperlink></w:p><w:p><w:pPr/><w:r><w:rPr><w:i w:val="1"/><w:iCs w:val="1"/></w:rPr><w:t xml:space="preserve">Canadian Journal of Experimental Psychology / Revue canadienne de psychologie expérimentale</w:t></w:r><w:r><w:rPr/><w:t xml:space="preserve">, 2012, 66 (3), pp.164-171</w:t></w:r></w:p><w:p><w:pPr/><w:r><w:rPr/><w:t xml:space="preserve">Article dans une revue</w:t></w:r></w:p><w:p><w:pPr/><w:hyperlink r:id="rId91" w:history="1"><w:r><w:rPr><w:color w:val="#410a8c"/><w:u w:val="single"/></w:rPr><w:t xml:space="preserve">halshs-00855104v1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Détection et identification d'une caractéristique du mouvement d'écriture manuscrite chez des l'enfant.</w:t></w:r></w:hyperlink></w:p><w:p><w:pPr/><w:hyperlink r:id="rId13" w:history="1"><w:r><w:rPr><w:color w:val="#410a8c"/><w:u w:val="single"/></w:rPr><w:t xml:space="preserve">Nathalie Bonneton-Botté</w:t></w:r></w:hyperlink><w:r><w:rPr/><w:t xml:space="preserve">,</w:t></w:r><w:hyperlink r:id="rId92" w:history="1"><w:r><w:rPr><w:color w:val="#410a8c"/><w:u w:val="single"/></w:rPr><w:t xml:space="preserve">Fanny de La Haye</w:t></w:r></w:hyperlink><w:r><w:rPr/><w:t xml:space="preserve">,</w:t></w:r><w:hyperlink r:id="rId56" w:history="1"><w:r><w:rPr><w:color w:val="#410a8c"/><w:u w:val="single"/></w:rPr><w:t xml:space="preserve">Nathalie Marec-Breton</w:t></w:r></w:hyperlink><w:r><w:rPr/><w:t xml:space="preserve">,</w:t></w:r><w:hyperlink r:id="rId9" w:history="1"><w:r><w:rPr><w:color w:val="#410a8c"/><w:u w:val="single"/></w:rPr><w:t xml:space="preserve">Florence Bara</w:t></w:r></w:hyperlink></w:p><w:p><w:pPr/><w:r><w:rPr><w:i w:val="1"/><w:iCs w:val="1"/></w:rPr><w:t xml:space="preserve">Canadian Journal of Experimental Psychology / Revue canadienne de psychologie expérimentale</w:t></w:r><w:r><w:rPr/><w:t xml:space="preserve">, 2012, 66 (3), pp.164 - 171. </w:t></w:r><w:hyperlink r:id="rId94" w:history="1"><w:r><w:rPr><w:color w:val="#410a8c"/><w:u w:val="single"/></w:rPr><w:t xml:space="preserve">⟨10.1037/a0028369⟩</w:t></w:r></w:hyperlink></w:p><w:p><w:pPr/><w:r><w:rPr/><w:t xml:space="preserve">Article dans une revue</w:t></w:r></w:p><w:p><w:pPr/><w:hyperlink r:id="rId93" w:history="1"><w:r><w:rPr><w:color w:val="#410a8c"/><w:u w:val="single"/></w:rPr><w:t xml:space="preserve">hal-01763835v1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Conceptions et pratiques en graphomotricité chez des enseignants de primaire en France et au Québec.</w:t></w:r></w:hyperlink></w:p><w:p><w:pPr/><w:hyperlink r:id="rId9" w:history="1"><w:r><w:rPr><w:color w:val="#410a8c"/><w:u w:val="single"/></w:rPr><w:t xml:space="preserve">Florence Bara</w:t></w:r></w:hyperlink><w:r><w:rPr/><w:t xml:space="preserve">,</w:t></w:r><w:hyperlink r:id="rId71" w:history="1"><w:r><w:rPr><w:color w:val="#410a8c"/><w:u w:val="single"/></w:rPr><w:t xml:space="preserve">Marie-France Morin</w:t></w:r></w:hyperlink><w:r><w:rPr/><w:t xml:space="preserve">,</w:t></w:r><w:hyperlink r:id="rId96" w:history="1"><w:r><w:rPr><w:color w:val="#410a8c"/><w:u w:val="single"/></w:rPr><w:t xml:space="preserve">Isabelle Montésinos-Gelet,</w:t></w:r></w:hyperlink><w:r><w:rPr/><w:t xml:space="preserve">,</w:t></w:r><w:hyperlink r:id="rId97" w:history="1"><w:r><w:rPr><w:color w:val="#410a8c"/><w:u w:val="single"/></w:rPr><w:t xml:space="preserve">Nathalie Lavoie</w:t></w:r></w:hyperlink></w:p><w:p><w:pPr/><w:r><w:rPr><w:i w:val="1"/><w:iCs w:val="1"/></w:rPr><w:t xml:space="preserve">Revue française de pédagogie</w:t></w:r><w:r><w:rPr/><w:t xml:space="preserve">, 2011, 176, pp.41-56. </w:t></w:r><w:hyperlink r:id="rId98" w:history="1"><w:r><w:rPr><w:color w:val="#410a8c"/><w:u w:val="single"/></w:rPr><w:t xml:space="preserve">⟨10.4000/rfp.3154⟩</w:t></w:r></w:hyperlink></w:p><w:p><w:pPr/><w:r><w:rPr/><w:t xml:space="preserve">Article dans une revue</w:t></w:r></w:p><w:p><w:pPr/><w:hyperlink r:id="rId95" w:history="1"><w:r><w:rPr><w:color w:val="#410a8c"/><w:u w:val="single"/></w:rPr><w:t xml:space="preserve">hal-01146883v1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Conceptions et pratiques en graphomotricité chez des enseignants de primaire en France et au Québec</w:t></w:r></w:hyperlink></w:p><w:p><w:pPr/><w:hyperlink r:id="rId9" w:history="1"><w:r><w:rPr><w:color w:val="#410a8c"/><w:u w:val="single"/></w:rPr><w:t xml:space="preserve">Florence Bara</w:t></w:r></w:hyperlink><w:r><w:rPr/><w:t xml:space="preserve">,</w:t></w:r><w:hyperlink r:id="rId71" w:history="1"><w:r><w:rPr><w:color w:val="#410a8c"/><w:u w:val="single"/></w:rPr><w:t xml:space="preserve">Marie-France Morin</w:t></w:r></w:hyperlink><w:r><w:rPr/><w:t xml:space="preserve">,</w:t></w:r><w:hyperlink r:id="rId96" w:history="1"><w:r><w:rPr><w:color w:val="#410a8c"/><w:u w:val="single"/></w:rPr><w:t xml:space="preserve">Isabelle Montésinos-Gelet,</w:t></w:r></w:hyperlink><w:r><w:rPr/><w:t xml:space="preserve">,</w:t></w:r><w:hyperlink r:id="rId97" w:history="1"><w:r><w:rPr><w:color w:val="#410a8c"/><w:u w:val="single"/></w:rPr><w:t xml:space="preserve">Nathalie Lavoie</w:t></w:r></w:hyperlink></w:p><w:p><w:pPr/><w:r><w:rPr><w:i w:val="1"/><w:iCs w:val="1"/></w:rPr><w:t xml:space="preserve">Revue française de pédagogie</w:t></w:r><w:r><w:rPr/><w:t xml:space="preserve">, 2011, 176, pp.41-56</w:t></w:r></w:p><w:p><w:pPr/><w:r><w:rPr/><w:t xml:space="preserve">Article dans une revue</w:t></w:r></w:p><w:p><w:pPr/><w:hyperlink r:id="rId99" w:history="1"><w:r><w:rPr><w:color w:val="#410a8c"/><w:u w:val="single"/></w:rPr><w:t xml:space="preserve">halshs-00855108v1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Does the handwriting style learnt in first grade determine the style used in the fourth and fifth grades and influence handwriting speed and quality? A comparison between French and Quebec children</w:t></w:r></w:hyperlink></w:p><w:p><w:pPr/><w:hyperlink r:id="rId9" w:history="1"><w:r><w:rPr><w:color w:val="#410a8c"/><w:u w:val="single"/></w:rPr><w:t xml:space="preserve">Florence Bara</w:t></w:r></w:hyperlink><w:r><w:rPr/><w:t xml:space="preserve">,</w:t></w:r><w:hyperlink r:id="rId71" w:history="1"><w:r><w:rPr><w:color w:val="#410a8c"/><w:u w:val="single"/></w:rPr><w:t xml:space="preserve">Marie-France Morin</w:t></w:r></w:hyperlink></w:p><w:p><w:pPr/><w:r><w:rPr><w:i w:val="1"/><w:iCs w:val="1"/></w:rPr><w:t xml:space="preserve">Psychology in the Schools</w:t></w:r><w:r><w:rPr/><w:t xml:space="preserve">, 2011, 50 (6), pp.601-617. </w:t></w:r><w:hyperlink r:id="rId101" w:history="1"><w:r><w:rPr><w:color w:val="#410a8c"/><w:u w:val="single"/></w:rPr><w:t xml:space="preserve">⟨10.1002/pits.21691⟩</w:t></w:r></w:hyperlink></w:p><w:p><w:pPr/><w:r><w:rPr/><w:t xml:space="preserve">Article dans une revue</w:t></w:r></w:p><w:p><w:pPr/><w:hyperlink r:id="rId102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hal-01146885v1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Haptics in teaching handwriting: the role of perceptual and visuo-motor skills</w:t></w:r></w:hyperlink></w:p><w:p><w:pPr/><w:hyperlink r:id="rId9" w:history="1"><w:r><w:rPr><w:color w:val="#410a8c"/><w:u w:val="single"/></w:rPr><w:t xml:space="preserve">Florence Bara</w:t></w:r></w:hyperlink><w:r><w:rPr/><w:t xml:space="preserve">,</w:t></w:r><w:hyperlink r:id="rId34" w:history="1"><w:r><w:rPr><w:color w:val="#410a8c"/><w:u w:val="single"/></w:rPr><w:t xml:space="preserve">Edouard Gentaz</w:t></w:r></w:hyperlink></w:p><w:p><w:pPr/><w:r><w:rPr><w:i w:val="1"/><w:iCs w:val="1"/></w:rPr><w:t xml:space="preserve">Human Movement Science</w:t></w:r><w:r><w:rPr/><w:t xml:space="preserve">, 2011, 30 (4), pp.745-759. </w:t></w:r><w:hyperlink r:id="rId104" w:history="1"><w:r><w:rPr><w:color w:val="#410a8c"/><w:u w:val="single"/></w:rPr><w:t xml:space="preserve">⟨10.1016/j.humov.2010.05.015⟩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hal-00769415v1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the role of perceptual and visuo-motor skills. Human Movement</w:t></w:r></w:hyperlink></w:p><w:p><w:pPr/><w:hyperlink r:id="rId9" w:history="1"><w:r><w:rPr><w:color w:val="#410a8c"/><w:u w:val="single"/></w:rPr><w:t xml:space="preserve">Florence Bara</w:t></w:r></w:hyperlink><w:r><w:rPr/><w:t xml:space="preserve">,</w:t></w:r><w:hyperlink r:id="rId61" w:history="1"><w:r><w:rPr><w:color w:val="#410a8c"/><w:u w:val="single"/></w:rPr><w:t xml:space="preserve">E. Gentaz</w:t></w:r></w:hyperlink></w:p><w:p><w:pPr/><w:r><w:rPr><w:i w:val="1"/><w:iCs w:val="1"/></w:rPr><w:t xml:space="preserve">Science</w:t></w:r><w:r><w:rPr/><w:t xml:space="preserve">, 2011, 4 (30), pp.745-759</w:t></w:r></w:p><w:p><w:pPr/><w:r><w:rPr/><w:t xml:space="preserve">Article dans une revue</w:t></w:r></w:p><w:p><w:pPr/><w:hyperlink r:id="rId105" w:history="1"><w:r><w:rPr><w:color w:val="#410a8c"/><w:u w:val="single"/></w:rPr><w:t xml:space="preserve">halshs-00689014v1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Apprendre à tracer les lettres : une revue critique</w:t></w:r></w:hyperlink></w:p><w:p><w:pPr/><w:hyperlink r:id="rId9" w:history="1"><w:r><w:rPr><w:color w:val="#410a8c"/><w:u w:val="single"/></w:rPr><w:t xml:space="preserve">Florence Bara</w:t></w:r></w:hyperlink><w:r><w:rPr/><w:t xml:space="preserve">,</w:t></w:r><w:hyperlink r:id="rId40" w:history="1"><w:r><w:rPr><w:color w:val="#410a8c"/><w:u w:val="single"/></w:rPr><w:t xml:space="preserve">Édouard Gentaz</w:t></w:r></w:hyperlink></w:p><w:p><w:pPr/><w:r><w:rPr><w:i w:val="1"/><w:iCs w:val="1"/></w:rPr><w:t xml:space="preserve">Psychologie Française</w:t></w:r><w:r><w:rPr/><w:t xml:space="preserve">, 2010, 2 (55), pp.129-144</w:t></w:r></w:p><w:p><w:pPr/><w:r><w:rPr/><w:t xml:space="preserve">Article dans une revue</w:t></w:r></w:p><w:p><w:pPr/><w:hyperlink r:id="rId106" w:history="1"><w:r><w:rPr><w:color w:val="#410a8c"/><w:u w:val="single"/></w:rPr><w:t xml:space="preserve">halshs-00725449v1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 learning of letter handwriting [Apprendre à tracer les lettres: une revue critique]</w:t></w:r></w:hyperlink></w:p><w:p><w:pPr/><w:hyperlink r:id="rId61" w:history="1"><w:r><w:rPr><w:color w:val="#410a8c"/><w:u w:val="single"/></w:rPr><w:t xml:space="preserve">E. Gentaz</w:t></w:r></w:hyperlink><w:r><w:rPr/><w:t xml:space="preserve">,</w:t></w:r><w:hyperlink r:id="rId9" w:history="1"><w:r><w:rPr><w:color w:val="#410a8c"/><w:u w:val="single"/></w:rPr><w:t xml:space="preserve">Florence Bara</w:t></w:r></w:hyperlink></w:p><w:p><w:pPr/><w:r><w:rPr><w:i w:val="1"/><w:iCs w:val="1"/></w:rPr><w:t xml:space="preserve">Psychologie Française</w:t></w:r><w:r><w:rPr/><w:t xml:space="preserve">, 2010, 55, pp.129--144. </w:t></w:r><w:hyperlink r:id="rId108" w:history="1"><w:r><w:rPr><w:color w:val="#410a8c"/><w:u w:val="single"/></w:rPr><w:t xml:space="preserve">⟨10.1016/j.psfr.2010.01.001⟩</w:t></w:r></w:hyperlink></w:p><w:p><w:pPr/><w:r><w:rPr/><w:t xml:space="preserve">Article dans une revue</w:t></w:r></w:p><w:p><w:pPr/><w:hyperlink r:id="rId109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hal-01721358v1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Rôle des procédures exploratoires manuelles dans la perception haptique et visuelle de formes chez des enfants scolarisés en cycle 2</w:t></w:r></w:hyperlink></w:p><w:p><w:pPr/><w:hyperlink r:id="rId9" w:history="1"><w:r><w:rPr><w:color w:val="#410a8c"/><w:u w:val="single"/></w:rPr><w:t xml:space="preserve">Florence Bara</w:t></w:r></w:hyperlink><w:r><w:rPr/><w:t xml:space="preserve">,</w:t></w:r><w:hyperlink r:id="rId40" w:history="1"><w:r><w:rPr><w:color w:val="#410a8c"/><w:u w:val="single"/></w:rPr><w:t xml:space="preserve">Édouard Gentaz</w:t></w:r></w:hyperlink><w:r><w:rPr/><w:t xml:space="preserve">,</w:t></w:r><w:hyperlink r:id="rId111" w:history="1"><w:r><w:rPr><w:color w:val="#410a8c"/><w:u w:val="single"/></w:rPr><w:t xml:space="preserve">Benjamin Fredembach</w:t></w:r></w:hyperlink></w:p><w:p><w:pPr/><w:r><w:rPr><w:i w:val="1"/><w:iCs w:val="1"/></w:rPr><w:t xml:space="preserve">L'Année psychologique</w:t></w:r><w:r><w:rPr/><w:t xml:space="preserve">, 2010, 110 (2), pp.197-225</w:t></w:r></w:p><w:p><w:pPr/><w:r><w:rPr/><w:t xml:space="preserve">Article dans une revue</w:t></w:r></w:p><w:p><w:pPr/><w:hyperlink r:id="rId110" w:history="1"><w:r><w:rPr><w:color w:val="#410a8c"/><w:u w:val="single"/></w:rPr><w:t xml:space="preserve">halshs-00725444v1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Les effets du style calligraphique sur le lien lecture/écriture</w:t></w:r></w:hyperlink></w:p><w:p><w:pPr/><w:hyperlink r:id="rId9" w:history="1"><w:r><w:rPr><w:color w:val="#410a8c"/><w:u w:val="single"/></w:rPr><w:t xml:space="preserve">Florence Bara</w:t></w:r></w:hyperlink><w:r><w:rPr/><w:t xml:space="preserve">,</w:t></w:r><w:hyperlink r:id="rId113" w:history="1"><w:r><w:rPr><w:color w:val="#410a8c"/><w:u w:val="single"/></w:rPr><w:t xml:space="preserve">M. F. Morin</w:t></w:r></w:hyperlink></w:p><w:p><w:pPr/><w:r><w:rPr><w:i w:val="1"/><w:iCs w:val="1"/></w:rPr><w:t xml:space="preserve">Nouveaux cahiers de la recherche en éducation</w:t></w:r><w:r><w:rPr/><w:t xml:space="preserve">, 2009, 2 (12), pp.149-160</w:t></w:r></w:p><w:p><w:pPr/><w:r><w:rPr/><w:t xml:space="preserve">Article dans une revue</w:t></w:r></w:p><w:p><w:pPr/><w:hyperlink r:id="rId112" w:history="1"><w:r><w:rPr><w:color w:val="#410a8c"/><w:u w:val="single"/></w:rPr><w:t xml:space="preserve">halshs-00725455v1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visuo-haptic and haptic exploration of letters increases the kindergarten-children's reading acquisition</w:t></w:r></w:hyperlink></w:p><w:p><w:pPr/><w:hyperlink r:id="rId9" w:history="1"><w:r><w:rPr><w:color w:val="#410a8c"/><w:u w:val="single"/></w:rPr><w:t xml:space="preserve">Florence Bara</w:t></w:r></w:hyperlink><w:r><w:rPr/><w:t xml:space="preserve">,</w:t></w:r><w:hyperlink r:id="rId40" w:history="1"><w:r><w:rPr><w:color w:val="#410a8c"/><w:u w:val="single"/></w:rPr><w:t xml:space="preserve">Édouard Gentaz</w:t></w:r></w:hyperlink><w:r><w:rPr/><w:t xml:space="preserve">,</w:t></w:r><w:hyperlink r:id="rId115" w:history="1"><w:r><w:rPr><w:color w:val="#410a8c"/><w:u w:val="single"/></w:rPr><w:t xml:space="preserve">Pascale Colé</w:t></w:r></w:hyperlink><w:r><w:rPr/><w:t xml:space="preserve">,</w:t></w:r><w:hyperlink r:id="rId116" w:history="1"><w:r><w:rPr><w:color w:val="#410a8c"/><w:u w:val="single"/></w:rPr><w:t xml:space="preserve">Liliane Sprenger-Charolles</w:t></w:r></w:hyperlink></w:p><w:p><w:pPr/><w:r><w:rPr><w:i w:val="1"/><w:iCs w:val="1"/></w:rPr><w:t xml:space="preserve">Cognitive Development</w:t></w:r><w:r><w:rPr/><w:t xml:space="preserve">, 2004, 19, pp.433-449</w:t></w:r></w:p><w:p><w:pPr/><w:r><w:rPr/><w:t xml:space="preserve">Article dans une revue</w:t></w:r></w:p><w:p><w:pPr/><w:hyperlink r:id="rId114" w:history="1"><w:r><w:rPr><w:color w:val="#410a8c"/><w:u w:val="single"/></w:rPr><w:t xml:space="preserve">hal-00733557v1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L’adaptation scolaire des élèves en avance, une re-synchronisation ?</w:t></w:r></w:hyperlink></w:p><w:p><w:pPr/><w:hyperlink r:id="rId8" w:history="1"><w:r><w:rPr><w:color w:val="#410a8c"/><w:u w:val="single"/></w:rPr><w:t xml:space="preserve">Diane Sicre</w:t></w:r></w:hyperlink><w:r><w:rPr/><w:t xml:space="preserve">,</w:t></w:r><w:hyperlink r:id="rId10" w:history="1"><w:r><w:rPr><w:color w:val="#410a8c"/><w:u w:val="single"/></w:rPr><w:t xml:space="preserve">Nathalie Huet</w:t></w:r></w:hyperlink><w:r><w:rPr/><w:t xml:space="preserve">,</w:t></w:r><w:hyperlink r:id="rId9" w:history="1"><w:r><w:rPr><w:color w:val="#410a8c"/><w:u w:val="single"/></w:rPr><w:t xml:space="preserve">Florence Bara</w:t></w:r></w:hyperlink></w:p><w:p><w:pPr/><w:r><w:rPr><w:i w:val="1"/><w:iCs w:val="1"/></w:rPr><w:t xml:space="preserve">RIPSYDEVE</w:t></w:r><w:r><w:rPr/><w:t xml:space="preserve">, Jun 2023, Genève, France</w:t></w:r></w:p><w:p><w:pPr/><w:r><w:rPr/><w:t xml:space="preserve">Communication dans un congrès</w:t></w:r></w:p><w:p><w:pPr/><w:hyperlink r:id="rId117" w:history="1"><w:r><w:rPr><w:color w:val="#410a8c"/><w:u w:val="single"/></w:rPr><w:t xml:space="preserve">hal-04710631v1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 effect of manipulating objects on text comprehension in children with reading difficulties</w:t></w:r></w:hyperlink></w:p><w:p><w:pPr/><w:hyperlink r:id="rId9" w:history="1"><w:r><w:rPr><w:color w:val="#410a8c"/><w:u w:val="single"/></w:rPr><w:t xml:space="preserve">Florence Bara</w:t></w:r></w:hyperlink></w:p><w:p><w:pPr/><w:r><w:rPr><w:i w:val="1"/><w:iCs w:val="1"/></w:rPr><w:t xml:space="preserve">2nd SFERE-Provence/Ampiric Conference on Education, 30- 31 march 2021. Learning, strategies and educational policies. What interdisciplinarity, methodologies and international perspectives?</w:t></w:r><w:r><w:rPr/><w:t xml:space="preserve">, Mar 2021, Marseille, France</w:t></w:r></w:p><w:p><w:pPr/><w:r><w:rPr/><w:t xml:space="preserve">Communication dans un congrès</w:t></w:r></w:p><w:p><w:pPr/><w:hyperlink r:id="rId118" w:history="1"><w:r><w:rPr><w:color w:val="#410a8c"/><w:u w:val="single"/></w:rPr><w:t xml:space="preserve">hal-04916081v1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Tactile pictograms displayed on pin array tablets for blind children</w:t></w:r></w:hyperlink></w:p><w:p><w:pPr/><w:hyperlink r:id="rId18" w:history="1"><w:r><w:rPr><w:color w:val="#410a8c"/><w:u w:val="single"/></w:rPr><w:t xml:space="preserve">Carolane Mascle</w:t></w:r></w:hyperlink><w:r><w:rPr/><w:t xml:space="preserve">,</w:t></w:r><w:hyperlink r:id="rId22" w:history="1"><w:r><w:rPr><w:color w:val="#410a8c"/><w:u w:val="single"/></w:rPr><w:t xml:space="preserve">Christophe Jouffrais</w:t></w:r></w:hyperlink><w:r><w:rPr/><w:t xml:space="preserve">,</w:t></w:r><w:hyperlink r:id="rId23" w:history="1"><w:r><w:rPr><w:color w:val="#410a8c"/><w:u w:val="single"/></w:rPr><w:t xml:space="preserve">Gwenaël Kaminski</w:t></w:r></w:hyperlink><w:r><w:rPr/><w:t xml:space="preserve">,</w:t></w:r><w:hyperlink r:id="rId9" w:history="1"><w:r><w:rPr><w:color w:val="#410a8c"/><w:u w:val="single"/></w:rPr><w:t xml:space="preserve">Florence Bara</w:t></w:r></w:hyperlink></w:p><w:p><w:pPr/><w:r><w:rPr><w:i w:val="1"/><w:iCs w:val="1"/></w:rPr><w:t xml:space="preserve">IEEE Haptics Symposium 2022</w:t></w:r><w:r><w:rPr/><w:t xml:space="preserve">, IEEE, Mar 2022, Santa Barbara, CA (virtual), United States</w:t></w:r></w:p><w:p><w:pPr/><w:r><w:rPr/><w:t xml:space="preserve">Communication dans un congrès</w:t></w:r></w:p><w:p><w:pPr/><w:hyperlink r:id="rId119" w:history="1"><w:r><w:rPr><w:color w:val="#410a8c"/><w:u w:val="single"/></w:rPr><w:t xml:space="preserve">hal-03538320v1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Anxiety, motivation, gender and academic performance of French elementary pupils.</w:t></w:r></w:hyperlink></w:p><w:p><w:pPr/><w:hyperlink r:id="rId8" w:history="1"><w:r><w:rPr><w:color w:val="#410a8c"/><w:u w:val="single"/></w:rPr><w:t xml:space="preserve">Diane Sicre</w:t></w:r></w:hyperlink><w:r><w:rPr/><w:t xml:space="preserve">,</w:t></w:r><w:hyperlink r:id="rId9" w:history="1"><w:r><w:rPr><w:color w:val="#410a8c"/><w:u w:val="single"/></w:rPr><w:t xml:space="preserve">Florence Bara</w:t></w:r></w:hyperlink><w:r><w:rPr/><w:t xml:space="preserve">,</w:t></w:r><w:hyperlink r:id="rId10" w:history="1"><w:r><w:rPr><w:color w:val="#410a8c"/><w:u w:val="single"/></w:rPr><w:t xml:space="preserve">Nathalie Huet</w:t></w:r></w:hyperlink></w:p><w:p><w:pPr/><w:r><w:rPr><w:i w:val="1"/><w:iCs w:val="1"/></w:rPr><w:t xml:space="preserve">EARLI</w:t></w:r><w:r><w:rPr/><w:t xml:space="preserve">, Aug 2022, Dresde, Germany</w:t></w:r></w:p><w:p><w:pPr/><w:r><w:rPr/><w:t xml:space="preserve">Communication dans un congrès</w:t></w:r></w:p><w:p><w:pPr/><w:hyperlink r:id="rId120" w:history="1"><w:r><w:rPr><w:color w:val="#410a8c"/><w:u w:val="single"/></w:rPr><w:t xml:space="preserve">hal-04710618v1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Vers l’utilisation de pictogrammes affichables sur des tablettes à picots rétractables pour l’illustration de livres tactiles : importance de la résolution de la tablette</w:t></w:r></w:hyperlink></w:p><w:p><w:pPr/><w:hyperlink r:id="rId18" w:history="1"><w:r><w:rPr><w:color w:val="#410a8c"/><w:u w:val="single"/></w:rPr><w:t xml:space="preserve">Carolane Mascle</w:t></w:r></w:hyperlink><w:r><w:rPr/><w:t xml:space="preserve">,</w:t></w:r><w:hyperlink r:id="rId23" w:history="1"><w:r><w:rPr><w:color w:val="#410a8c"/><w:u w:val="single"/></w:rPr><w:t xml:space="preserve">Gwenaël Kaminski</w:t></w:r></w:hyperlink><w:r><w:rPr/><w:t xml:space="preserve">,</w:t></w:r><w:hyperlink r:id="rId9" w:history="1"><w:r><w:rPr><w:color w:val="#410a8c"/><w:u w:val="single"/></w:rPr><w:t xml:space="preserve">Florence Bara</w:t></w:r></w:hyperlink><w:r><w:rPr/><w:t xml:space="preserve">,</w:t></w:r><w:hyperlink r:id="rId22" w:history="1"><w:r><w:rPr><w:color w:val="#410a8c"/><w:u w:val="single"/></w:rPr><w:t xml:space="preserve">Christophe Jouffrais</w:t></w:r></w:hyperlink></w:p><w:p><w:pPr/><w:r><w:rPr><w:i w:val="1"/><w:iCs w:val="1"/></w:rPr><w:t xml:space="preserve">10ème Conférence sur les Environnements Informatiques pour l’Apprentissage Humain (EIAH 2021)</w:t></w:r><w:r><w:rPr/><w:t xml:space="preserve">, ATIEF : Association des Technologies de l’Informationpour l’Éducation et la Formation, Jun 2021, Fribourg, Suisse. pp.348-353</w:t></w:r></w:p><w:p><w:pPr/><w:r><w:rPr/><w:t xml:space="preserve">Communication dans un congrès</w:t></w:r></w:p><w:p><w:pPr/><w:hyperlink r:id="rId121" w:history="1"><w:r><w:rPr><w:color w:val="#410a8c"/><w:u w:val="single"/></w:rPr><w:t xml:space="preserve">hal-03290064v1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Vers l'Utilisation de Tablettes à Picots pour l'Illustration de Livres Tactiles</w:t></w:r></w:hyperlink></w:p><w:p><w:pPr/><w:hyperlink r:id="rId18" w:history="1"><w:r><w:rPr><w:color w:val="#410a8c"/><w:u w:val="single"/></w:rPr><w:t xml:space="preserve">Carolane Mascle</w:t></w:r></w:hyperlink><w:r><w:rPr/><w:t xml:space="preserve">,</w:t></w:r><w:hyperlink r:id="rId22" w:history="1"><w:r><w:rPr><w:color w:val="#410a8c"/><w:u w:val="single"/></w:rPr><w:t xml:space="preserve">Christophe Jouffrais</w:t></w:r></w:hyperlink><w:r><w:rPr/><w:t xml:space="preserve">,</w:t></w:r><w:hyperlink r:id="rId23" w:history="1"><w:r><w:rPr><w:color w:val="#410a8c"/><w:u w:val="single"/></w:rPr><w:t xml:space="preserve">Gwenaël Kaminski</w:t></w:r></w:hyperlink><w:r><w:rPr/><w:t xml:space="preserve">,</w:t></w:r><w:hyperlink r:id="rId9" w:history="1"><w:r><w:rPr><w:color w:val="#410a8c"/><w:u w:val="single"/></w:rPr><w:t xml:space="preserve">Florence Bara</w:t></w:r></w:hyperlink></w:p><w:p><w:pPr/><w:r><w:rPr><w:i w:val="1"/><w:iCs w:val="1"/></w:rPr><w:t xml:space="preserve">11e Conférence Handicap (Handicap 2020)</w:t></w:r><w:r><w:rPr/><w:t xml:space="preserve">, Université Paris 8; IFRATH : Institut Fédératif de Recherche sur les Aides Techniques pour personnes Handicapées, Nov 2020, Paris, France</w:t></w:r></w:p><w:p><w:pPr/><w:r><w:rPr/><w:t xml:space="preserve">Communication dans un congrès</w:t></w:r></w:p><w:p><w:pPr/><w:hyperlink r:id="rId122" w:history="1"><w:r><w:rPr><w:color w:val="#410a8c"/><w:u w:val="single"/></w:rPr><w:t xml:space="preserve">hal-02921414v1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Learning to write letters without a pen : a one-case study with a dysgraphic child</w:t></w:r></w:hyperlink></w:p><w:p><w:pPr/><w:hyperlink r:id="rId9" w:history="1"><w:r><w:rPr><w:color w:val="#410a8c"/><w:u w:val="single"/></w:rPr><w:t xml:space="preserve">Florence Bara</w:t></w:r></w:hyperlink></w:p><w:p><w:pPr/><w:r><w:rPr><w:i w:val="1"/><w:iCs w:val="1"/></w:rPr><w:t xml:space="preserve">International Symposium on Educational Literacy (SILE)</w:t></w:r><w:r><w:rPr/><w:t xml:space="preserve">, Jun 2017, Ajaccio, France</w:t></w:r></w:p><w:p><w:pPr/><w:r><w:rPr/><w:t xml:space="preserve">Communication dans un congrès</w:t></w:r></w:p><w:p><w:pPr/><w:hyperlink r:id="rId123" w:history="1"><w:r><w:rPr><w:color w:val="#410a8c"/><w:u w:val="single"/></w:rPr><w:t xml:space="preserve">hal-02098454v1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Writing cursive letters with or without visual feedback in five year-olds children</w:t></w:r></w:hyperlink></w:p><w:p><w:pPr/><w:hyperlink r:id="rId9" w:history="1"><w:r><w:rPr><w:color w:val="#410a8c"/><w:u w:val="single"/></w:rPr><w:t xml:space="preserve">Florence Bara</w:t></w:r></w:hyperlink></w:p><w:p><w:pPr/><w:r><w:rPr><w:i w:val="1"/><w:iCs w:val="1"/></w:rPr><w:t xml:space="preserve">International Symposium on Educational Literacy</w:t></w:r><w:r><w:rPr/><w:t xml:space="preserve">, 2016, Santiago, Chile</w:t></w:r></w:p><w:p><w:pPr/><w:r><w:rPr/><w:t xml:space="preserve">Communication dans un congrès</w:t></w:r></w:p><w:p><w:pPr/><w:hyperlink r:id="rId124" w:history="1"><w:r><w:rPr><w:color w:val="#410a8c"/><w:u w:val="single"/></w:rPr><w:t xml:space="preserve">hal-02098458v1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Intérêt d’une approche multisensorielle pour prévenir et remédier les difficultés d’apprentissage de la lecture et de l’écriture.</w:t></w:r></w:hyperlink></w:p><w:p><w:pPr/><w:hyperlink r:id="rId9" w:history="1"><w:r><w:rPr><w:color w:val="#410a8c"/><w:u w:val="single"/></w:rPr><w:t xml:space="preserve">Florence Bara</w:t></w:r></w:hyperlink></w:p><w:p><w:pPr/><w:r><w:rPr><w:i w:val="1"/><w:iCs w:val="1"/></w:rPr><w:t xml:space="preserve">41e Congrès annuel de l’Institut des Troubles de l’Apprentissage</w:t></w:r><w:r><w:rPr/><w:t xml:space="preserve">, Apr 2016, Montréal, Canada</w:t></w:r></w:p><w:p><w:pPr/><w:r><w:rPr/><w:t xml:space="preserve">Communication dans un congrès</w:t></w:r></w:p><w:p><w:pPr/><w:hyperlink r:id="rId125" w:history="1"><w:r><w:rPr><w:color w:val="#410a8c"/><w:u w:val="single"/></w:rPr><w:t xml:space="preserve">hal-02098447v1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perception du mouvement d’écriture cursive chez des enfants scripteurs et non scripteurs</w:t></w:r></w:hyperlink></w:p><w:p><w:pPr/><w:hyperlink r:id="rId13" w:history="1"><w:r><w:rPr><w:color w:val="#410a8c"/><w:u w:val="single"/></w:rPr><w:t xml:space="preserve">Nathalie Bonneton-Botté</w:t></w:r></w:hyperlink><w:r><w:rPr/><w:t xml:space="preserve">,</w:t></w:r><w:hyperlink r:id="rId9" w:history="1"><w:r><w:rPr><w:color w:val="#410a8c"/><w:u w:val="single"/></w:rPr><w:t xml:space="preserve">Florence Bara</w:t></w:r></w:hyperlink></w:p><w:p><w:pPr/><w:r><w:rPr><w:i w:val="1"/><w:iCs w:val="1"/></w:rPr><w:t xml:space="preserve">colloque de la Société Française de Psychologie</w:t></w:r><w:r><w:rPr/><w:t xml:space="preserve">, Université de Strasbourg, Sep 2015, Strasbourg, France</w:t></w:r></w:p><w:p><w:pPr/><w:r><w:rPr/><w:t xml:space="preserve">Communication dans un congrès</w:t></w:r></w:p><w:p><w:pPr/><w:hyperlink r:id="rId126" w:history="1"><w:r><w:rPr><w:color w:val="#410a8c"/><w:u w:val="single"/></w:rPr><w:t xml:space="preserve">hal-01764135v1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The impact of action and body in learning words and letters in young children</w:t></w:r></w:hyperlink></w:p><w:p><w:pPr/><w:hyperlink r:id="rId9" w:history="1"><w:r><w:rPr><w:color w:val="#410a8c"/><w:u w:val="single"/></w:rPr><w:t xml:space="preserve">Florence Bara</w:t></w:r></w:hyperlink></w:p><w:p><w:pPr/><w:r><w:rPr><w:i w:val="1"/><w:iCs w:val="1"/></w:rPr><w:t xml:space="preserve">International Symposium on Educational Literacy (SILE)</w:t></w:r><w:r><w:rPr/><w:t xml:space="preserve">, Aug 2015, Sherbrooke, Canada</w:t></w:r></w:p><w:p><w:pPr/><w:r><w:rPr/><w:t xml:space="preserve">Communication dans un congrès</w:t></w:r></w:p><w:p><w:pPr/><w:hyperlink r:id="rId127" w:history="1"><w:r><w:rPr><w:color w:val="#410a8c"/><w:u w:val="single"/></w:rPr><w:t xml:space="preserve">hal-02098461v1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How could handwriting and reading interact during the first years of schooling?</w:t></w:r></w:hyperlink></w:p><w:p><w:pPr/><w:hyperlink r:id="rId9" w:history="1"><w:r><w:rPr><w:color w:val="#410a8c"/><w:u w:val="single"/></w:rPr><w:t xml:space="preserve">Florence Bara</w:t></w:r></w:hyperlink></w:p><w:p><w:pPr/><w:r><w:rPr><w:i w:val="1"/><w:iCs w:val="1"/></w:rPr><w:t xml:space="preserve">SILE workshop</w:t></w:r><w:r><w:rPr/><w:t xml:space="preserve">, Sep 2014, Prague, Czech Republic</w:t></w:r></w:p><w:p><w:pPr/><w:r><w:rPr/><w:t xml:space="preserve">Communication dans un congrès</w:t></w:r></w:p><w:p><w:pPr/><w:hyperlink r:id="rId128" w:history="1"><w:r><w:rPr><w:color w:val="#410a8c"/><w:u w:val="single"/></w:rPr><w:t xml:space="preserve">hal-02098451v1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Haptics in handwriting teaching</w:t></w:r></w:hyperlink></w:p><w:p><w:pPr/><w:hyperlink r:id="rId9" w:history="1"><w:r><w:rPr><w:color w:val="#410a8c"/><w:u w:val="single"/></w:rPr><w:t xml:space="preserve">Florence Bara</w:t></w:r></w:hyperlink></w:p><w:p><w:pPr/><w:r><w:rPr><w:i w:val="1"/><w:iCs w:val="1"/></w:rPr><w:t xml:space="preserve">14th Conference of the International Graphonomics Society, Dijon, France</w:t></w:r><w:r><w:rPr/><w:t xml:space="preserve">, Sep 2009, France</w:t></w:r></w:p><w:p><w:pPr/><w:r><w:rPr/><w:t xml:space="preserve">Communication dans un congrès</w:t></w:r></w:p><w:p><w:pPr/><w:hyperlink r:id="rId129" w:history="1"><w:r><w:rPr><w:color w:val="#410a8c"/><w:u w:val="single"/></w:rPr><w:t xml:space="preserve">halshs-00725955v1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Etude comparative des procédures exploratoires haptiques chez des enfants avec ou sans trouble du développement intellectuel : adaptation du protocole initial de Lederman & Klatsky</w:t></w:r></w:hyperlink></w:p><w:p><w:pPr/><w:hyperlink r:id="rId131" w:history="1"><w:r><w:rPr><w:color w:val="#410a8c"/><w:u w:val="single"/></w:rPr><w:t xml:space="preserve">Sophie Lesecq -Le Gall</w:t></w:r></w:hyperlink><w:r><w:rPr/><w:t xml:space="preserve">,</w:t></w:r><w:hyperlink r:id="rId13" w:history="1"><w:r><w:rPr><w:color w:val="#410a8c"/><w:u w:val="single"/></w:rPr><w:t xml:space="preserve">Nathalie Bonneton-Botté</w:t></w:r></w:hyperlink><w:r><w:rPr/><w:t xml:space="preserve">,</w:t></w:r><w:hyperlink r:id="rId9" w:history="1"><w:r><w:rPr><w:color w:val="#410a8c"/><w:u w:val="single"/></w:rPr><w:t xml:space="preserve">Florence Bara</w:t></w:r></w:hyperlink></w:p><w:p><w:pPr/><w:r><w:rPr><w:i w:val="1"/><w:iCs w:val="1"/></w:rPr><w:t xml:space="preserve">Journée de l'Ecole Doctorale ELICC</w:t></w:r><w:r><w:rPr/><w:t xml:space="preserve">, Apr 2022, Rennes, France</w:t></w:r></w:p><w:p><w:pPr/><w:r><w:rPr/><w:t xml:space="preserve">Poster de conférence</w:t></w:r></w:p><w:p><w:pPr/><w:hyperlink r:id="rId130" w:history="1"><w:r><w:rPr><w:color w:val="#410a8c"/><w:u w:val="single"/></w:rPr><w:t xml:space="preserve">hal-03681374v1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Enseigner l'écriture</w:t></w:r></w:hyperlink></w:p><w:p><w:pPr/><w:hyperlink r:id="rId9" w:history="1"><w:r><w:rPr><w:color w:val="#410a8c"/><w:u w:val="single"/></w:rPr><w:t xml:space="preserve">Florence Bara</w:t></w:r></w:hyperlink><w:r><w:rPr/><w:t xml:space="preserve">,</w:t></w:r><w:hyperlink r:id="rId133" w:history="1"><w:r><w:rPr><w:color w:val="#410a8c"/><w:u w:val="single"/></w:rPr><w:t xml:space="preserve">Jean-Luc Velay</w:t></w:r></w:hyperlink><w:r><w:rPr/><w:t xml:space="preserve">,</w:t></w:r><w:hyperlink r:id="rId134" w:history="1"><w:r><w:rPr><w:color w:val="#410a8c"/><w:u w:val="single"/></w:rPr><w:t xml:space="preserve">Marie-Thérèse Zerbato-Poudou</w:t></w:r></w:hyperlink></w:p><w:p><w:pPr/><w:r><w:rPr/><w:t xml:space="preserve">Retz, A paraître, Mythes et Réalités, André Tricot</w:t></w:r></w:p><w:p><w:pPr/><w:r><w:rPr/><w:t xml:space="preserve">Ouvrages</w:t></w:r><w:r><w:rPr/><w:t xml:space="preserve"> (manuel)</w:t></w:r></w:p><w:p><w:pPr/><w:hyperlink r:id="rId132" w:history="1"><w:r><w:rPr><w:color w:val="#410a8c"/><w:u w:val="single"/></w:rPr><w:t xml:space="preserve">hal-04938917v1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Le développement de la perception multisensorielle et ses liens avec les apprentissages scolaires</w:t></w:r></w:hyperlink></w:p><w:p><w:pPr/><w:hyperlink r:id="rId9" w:history="1"><w:r><w:rPr><w:color w:val="#410a8c"/><w:u w:val="single"/></w:rPr><w:t xml:space="preserve">Florence Bara</w:t></w:r></w:hyperlink><w:r><w:rPr/><w:t xml:space="preserve">,</w:t></w:r><w:hyperlink r:id="rId34" w:history="1"><w:r><w:rPr><w:color w:val="#410a8c"/><w:u w:val="single"/></w:rPr><w:t xml:space="preserve">Edouard Gentaz</w:t></w:r></w:hyperlink></w:p><w:p><w:pPr/><w:r><w:rPr/><w:t xml:space="preserve">Fourneret; Gentaz. </w:t></w:r><w:r><w:rPr><w:i w:val="1"/><w:iCs w:val="1"/></w:rPr><w:t xml:space="preserve">Le développement neurocognitif de la naissance à l'adolescence</w:t></w:r><w:r><w:rPr/><w:t xml:space="preserve">, Elsevier Masson, 2022</w:t></w:r></w:p><w:p><w:pPr/><w:r><w:rPr/><w:t xml:space="preserve">Chapitre d'ouvrage</w:t></w:r></w:p><w:p><w:pPr/><w:hyperlink r:id="rId135" w:history="1"><w:r><w:rPr><w:color w:val="#410a8c"/><w:u w:val="single"/></w:rPr><w:t xml:space="preserve">hal-04916115v1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Lecture partagée et livres tactiles illustrés: un petit guide pour éveiller l'enfant au monde de l'écrit et partager un moment de plaisir avec lui</w:t></w:r></w:hyperlink></w:p><w:p><w:pPr/><w:hyperlink r:id="rId9" w:history="1"><w:r><w:rPr><w:color w:val="#410a8c"/><w:u w:val="single"/></w:rPr><w:t xml:space="preserve">Florence Bara</w:t></w:r></w:hyperlink><w:r><w:rPr/><w:t xml:space="preserve">,</w:t></w:r><w:hyperlink r:id="rId18" w:history="1"><w:r><w:rPr><w:color w:val="#410a8c"/><w:u w:val="single"/></w:rPr><w:t xml:space="preserve">Carolane Mascle</w:t></w:r></w:hyperlink><w:r><w:rPr/><w:t xml:space="preserve">,</w:t></w:r><w:hyperlink r:id="rId19" w:history="1"><w:r><w:rPr><w:color w:val="#410a8c"/><w:u w:val="single"/></w:rPr><w:t xml:space="preserve">Dannyelle Valente</w:t></w:r></w:hyperlink><w:r><w:rPr/><w:t xml:space="preserve">,</w:t></w:r><w:hyperlink r:id="rId34" w:history="1"><w:r><w:rPr><w:color w:val="#410a8c"/><w:u w:val="single"/></w:rPr><w:t xml:space="preserve">Edouard Gentaz</w:t></w:r></w:hyperlink><w:r><w:rPr/><w:t xml:space="preserve">,</w:t></w:r><w:hyperlink r:id="rId22" w:history="1"><w:r><w:rPr><w:color w:val="#410a8c"/><w:u w:val="single"/></w:rPr><w:t xml:space="preserve">Christophe Jouffrais</w:t></w:r></w:hyperlink><w:r><w:rPr/><w:t xml:space="preserve">et al.</w:t></w:r></w:p><w:p><w:pPr/><w:r><w:rPr/><w:t xml:space="preserve">2025, pp.43</w:t></w:r></w:p><w:p><w:pPr/><w:r><w:rPr/><w:t xml:space="preserve">Autre publication scientifique</w:t></w:r></w:p><w:p><w:pPr/><w:hyperlink r:id="rId136" w:history="1"><w:r><w:rPr><w:color w:val="#410a8c"/><w:u w:val="single"/></w:rPr><w:t xml:space="preserve">hal-05142855v1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Revue de la littérature: Accès à la lecture, pratiques familiales autour du livre et intérêt du livre tactile illustré pour les enfants ayant une déficience visuelle et/ou un trouble du développement intellectuel</w:t></w:r></w:hyperlink></w:p><w:p><w:pPr/><w:hyperlink r:id="rId18" w:history="1"><w:r><w:rPr><w:color w:val="#410a8c"/><w:u w:val="single"/></w:rPr><w:t xml:space="preserve">Carolane Mascle</w:t></w:r></w:hyperlink><w:r><w:rPr/><w:t xml:space="preserve">,</w:t></w:r><w:hyperlink r:id="rId9" w:history="1"><w:r><w:rPr><w:color w:val="#410a8c"/><w:u w:val="single"/></w:rPr><w:t xml:space="preserve">Florence Bara</w:t></w:r></w:hyperlink></w:p><w:p><w:pPr/><w:r><w:rPr/><w:t xml:space="preserve">2025, pp.50</w:t></w:r></w:p><w:p><w:pPr/><w:r><w:rPr/><w:t xml:space="preserve">Autre publication scientifique</w:t></w:r></w:p><w:p><w:pPr/><w:hyperlink r:id="rId137" w:history="1"><w:r><w:rPr><w:color w:val="#410a8c"/><w:u w:val="single"/></w:rPr><w:t xml:space="preserve">hal-05136061v1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Écriture manuscrite ou à l’aide de lettres mobiles ? Effets sur le développement des compétences orthographiques d’élèves de 1 ère primaire en France</w:t></w:r></w:hyperlink></w:p><w:p><w:pPr/><w:hyperlink r:id="rId139" w:history="1"><w:r><w:rPr><w:color w:val="#410a8c"/><w:u w:val="single"/></w:rPr><w:t xml:space="preserve">Florence Mauroux</w:t></w:r></w:hyperlink><w:r><w:rPr/><w:t xml:space="preserve">,</w:t></w:r><w:hyperlink r:id="rId9" w:history="1"><w:r><w:rPr><w:color w:val="#410a8c"/><w:u w:val="single"/></w:rPr><w:t xml:space="preserve">Florence Bara</w:t></w:r></w:hyperlink></w:p><w:p><w:pPr/><w:r><w:rPr/><w:t xml:space="preserve">2024, pp.07003. </w:t></w:r><w:hyperlink r:id="rId140" w:history="1"><w:r><w:rPr><w:color w:val="#410a8c"/><w:u w:val="single"/></w:rPr><w:t xml:space="preserve">⟨10.1051/shsconf/202419107003⟩</w:t></w:r></w:hyperlink></w:p><w:p><w:pPr/><w:r><w:rPr/><w:t xml:space="preserve">Autre publication scientifique</w:t></w:r></w:p><w:p><w:pPr/><w:hyperlink r:id="rId138" w:history="1"><w:r><w:rPr><w:color w:val="#410a8c"/><w:u w:val="single"/></w:rPr><w:t xml:space="preserve">hal-04839619v1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Un guide pour concevoir des livres multisensoriels accessibles à tous avec la méthode du design participatif. Exemple d'un livre conçu avec les enfants en situation de handicap visuel.</w:t></w:r></w:hyperlink></w:p><w:p><w:pPr/><w:hyperlink r:id="rId19" w:history="1"><w:r><w:rPr><w:color w:val="#410a8c"/><w:u w:val="single"/></w:rPr><w:t xml:space="preserve">Dannyelle Valente</w:t></w:r></w:hyperlink><w:r><w:rPr/><w:t xml:space="preserve">,</w:t></w:r><w:hyperlink r:id="rId9" w:history="1"><w:r><w:rPr><w:color w:val="#410a8c"/><w:u w:val="single"/></w:rPr><w:t xml:space="preserve">Florence Bara</w:t></w:r></w:hyperlink><w:r><w:rPr/><w:t xml:space="preserve">,</w:t></w:r><w:hyperlink r:id="rId34" w:history="1"><w:r><w:rPr><w:color w:val="#410a8c"/><w:u w:val="single"/></w:rPr><w:t xml:space="preserve">Edouard Gentaz</w:t></w:r></w:hyperlink></w:p><w:p><w:pPr/><w:r><w:rPr/><w:t xml:space="preserve">2018</w:t></w:r></w:p><w:p><w:pPr/><w:r><w:rPr/><w:t xml:space="preserve">Autre publication scientifique</w:t></w:r></w:p><w:p><w:pPr/><w:hyperlink r:id="rId141" w:history="1"><w:r><w:rPr><w:color w:val="#410a8c"/><w:u w:val="single"/></w:rPr><w:t xml:space="preserve">hal-02098388v1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Projet TACTILIVR : Le livre tactile comme outil de communication et d'intervention précoce</w:t></w:r></w:hyperlink></w:p><w:p><w:pPr/><w:hyperlink r:id="rId9" w:history="1"><w:r><w:rPr><w:color w:val="#410a8c"/><w:u w:val="single"/></w:rPr><w:t xml:space="preserve">Florence Bara</w:t></w:r></w:hyperlink><w:r><w:rPr/><w:t xml:space="preserve">,</w:t></w:r><w:hyperlink r:id="rId18" w:history="1"><w:r><w:rPr><w:color w:val="#410a8c"/><w:u w:val="single"/></w:rPr><w:t xml:space="preserve">Carolane Mascle</w:t></w:r></w:hyperlink></w:p><w:p><w:pPr/><w:r><w:rPr/><w:t xml:space="preserve">FIRAH. 2025, pp.47</w:t></w:r></w:p><w:p><w:pPr/><w:r><w:rPr/><w:t xml:space="preserve">Rapport</w:t></w:r><w:r><w:rPr/><w:t xml:space="preserve"> (rapport contrat/projet)</w:t></w:r></w:p><w:p><w:pPr/><w:hyperlink r:id="rId142" w:history="1"><w:r><w:rPr><w:color w:val="#410a8c"/><w:u w:val="single"/></w:rPr><w:t xml:space="preserve">hal-05142834v1</w:t></w:r></w:hyperlink></w:p></w:tc></w:tr></w:tbl><w:sectPr><w:footerReference w:type="default" r:id="rId1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2002v1" TargetMode="External"/><Relationship Id="rId8" Type="http://schemas.openxmlformats.org/officeDocument/2006/relationships/hyperlink" Target="https://hal.science/search/index/?q=*&amp;authFullName_s=Diane Sicre" TargetMode="External"/><Relationship Id="rId9" Type="http://schemas.openxmlformats.org/officeDocument/2006/relationships/hyperlink" Target="https://hal.science/search/index/?q=*&amp;authFullName_s=Florence Bara" TargetMode="External"/><Relationship Id="rId10" Type="http://schemas.openxmlformats.org/officeDocument/2006/relationships/hyperlink" Target="https://hal.science/search/index/?q=*&amp;authFullName_s=Nathalie Huet" TargetMode="External"/><Relationship Id="rId11" Type="http://schemas.openxmlformats.org/officeDocument/2006/relationships/hyperlink" Target="https://dx.doi.org/10.3917/rfped.224.0109" TargetMode="External"/><Relationship Id="rId12" Type="http://schemas.openxmlformats.org/officeDocument/2006/relationships/hyperlink" Target="https://hal.science/hal-04986811v1" TargetMode="External"/><Relationship Id="rId13" Type="http://schemas.openxmlformats.org/officeDocument/2006/relationships/hyperlink" Target="https://hal.science/search/index/?q=*&amp;authFullName_s=Nathalie Bonneton-Bott&#233;" TargetMode="External"/><Relationship Id="rId14" Type="http://schemas.openxmlformats.org/officeDocument/2006/relationships/hyperlink" Target="https://hal.science/hal-04933156v1" TargetMode="External"/><Relationship Id="rId15" Type="http://schemas.openxmlformats.org/officeDocument/2006/relationships/hyperlink" Target="https://hal.science/search/index/?q=*&amp;authFullName_s=C&#233;cile Ferlin" TargetMode="External"/><Relationship Id="rId16" Type="http://schemas.openxmlformats.org/officeDocument/2006/relationships/hyperlink" Target="https://hal.science/search/index/?q=*&amp;authFullName_s=Christiane Soum-Favaro" TargetMode="External"/><Relationship Id="rId17" Type="http://schemas.openxmlformats.org/officeDocument/2006/relationships/hyperlink" Target="https://hal.science/hal-04606910v1" TargetMode="External"/><Relationship Id="rId18" Type="http://schemas.openxmlformats.org/officeDocument/2006/relationships/hyperlink" Target="https://hal.science/search/index/?q=*&amp;authFullName_s=Carolane Mascle" TargetMode="External"/><Relationship Id="rId19" Type="http://schemas.openxmlformats.org/officeDocument/2006/relationships/hyperlink" Target="https://hal.science/search/index/?q=*&amp;authFullName_s=Dannyelle Valente" TargetMode="External"/><Relationship Id="rId20" Type="http://schemas.openxmlformats.org/officeDocument/2006/relationships/hyperlink" Target="https://hal.science/hal-04442616v1" TargetMode="External"/><Relationship Id="rId21" Type="http://schemas.openxmlformats.org/officeDocument/2006/relationships/hyperlink" Target="https://hal.science/hal-04404778v1" TargetMode="External"/><Relationship Id="rId22" Type="http://schemas.openxmlformats.org/officeDocument/2006/relationships/hyperlink" Target="https://hal.science/search/index/?q=*&amp;authFullName_s=Christophe Jouffrais" TargetMode="External"/><Relationship Id="rId23" Type="http://schemas.openxmlformats.org/officeDocument/2006/relationships/hyperlink" Target="https://hal.science/search/index/?q=*&amp;authFullName_s=Gwena&#235;l Kaminski" TargetMode="External"/><Relationship Id="rId24" Type="http://schemas.openxmlformats.org/officeDocument/2006/relationships/hyperlink" Target="https://dx.doi.org/10.3917/anpsy1.234.0587" TargetMode="External"/><Relationship Id="rId25" Type="http://schemas.openxmlformats.org/officeDocument/2006/relationships/hyperlink" Target="https://hal.science/hal-03681334v1" TargetMode="External"/><Relationship Id="rId26" Type="http://schemas.openxmlformats.org/officeDocument/2006/relationships/hyperlink" Target="https://hal.science/search/index/?q=*&amp;authFullName_s=Fanny Ollivier" TargetMode="External"/><Relationship Id="rId27" Type="http://schemas.openxmlformats.org/officeDocument/2006/relationships/hyperlink" Target="https://hal.science/search/index/?q=*&amp;authFullName_s=H&#233;l&#232;ne Hili" TargetMode="External"/><Relationship Id="rId28" Type="http://schemas.openxmlformats.org/officeDocument/2006/relationships/hyperlink" Target="https://dx.doi.org/10.1177/08295735221081960" TargetMode="External"/><Relationship Id="rId29" Type="http://schemas.openxmlformats.org/officeDocument/2006/relationships/hyperlink" Target="https://hal.science/hal-03766502v2" TargetMode="External"/><Relationship Id="rId30" Type="http://schemas.openxmlformats.org/officeDocument/2006/relationships/hyperlink" Target="https://dx.doi.org/10.1016/j.appdev.2021.101364" TargetMode="External"/><Relationship Id="rId31" Type="http://schemas.openxmlformats.org/officeDocument/2006/relationships/hyperlink" Target="https://hal.science/hal-04059604v1" TargetMode="External"/><Relationship Id="rId32" Type="http://schemas.openxmlformats.org/officeDocument/2006/relationships/hyperlink" Target="https://hal.science/hal-04787957v1" TargetMode="External"/><Relationship Id="rId33" Type="http://schemas.openxmlformats.org/officeDocument/2006/relationships/hyperlink" Target="https://hal.science/search/index/?q=*&amp;authFullName_s=C&#233;cile Nurra" TargetMode="External"/><Relationship Id="rId34" Type="http://schemas.openxmlformats.org/officeDocument/2006/relationships/hyperlink" Target="https://hal.science/search/index/?q=*&amp;authFullName_s=Edouard Gentaz" TargetMode="External"/><Relationship Id="rId35" Type="http://schemas.openxmlformats.org/officeDocument/2006/relationships/hyperlink" Target="https://hal.science/hal-03404488v1" TargetMode="External"/><Relationship Id="rId36" Type="http://schemas.openxmlformats.org/officeDocument/2006/relationships/hyperlink" Target="https://dx.doi.org/10.1016/j.learninstruc.2020.101439" TargetMode="External"/><Relationship Id="rId37" Type="http://schemas.openxmlformats.org/officeDocument/2006/relationships/hyperlink" Target="https://hal.science/hal-04252991v1" TargetMode="External"/><Relationship Id="rId38" Type="http://schemas.openxmlformats.org/officeDocument/2006/relationships/hyperlink" Target="https://hal.science/search/index/?q=*&amp;authFullName_s=Amandine Afonso-Jaco" TargetMode="External"/><Relationship Id="rId39" Type="http://schemas.openxmlformats.org/officeDocument/2006/relationships/hyperlink" Target="https://hal.science/search/index/?q=*&amp;authFullName_s=Nicolas Baltenneck" TargetMode="External"/><Relationship Id="rId40" Type="http://schemas.openxmlformats.org/officeDocument/2006/relationships/hyperlink" Target="https://hal.science/search/index/?q=*&amp;authFullName_s=&#201;douard Gentaz" TargetMode="External"/><Relationship Id="rId41" Type="http://schemas.openxmlformats.org/officeDocument/2006/relationships/hyperlink" Target="https://dx.doi.org/10.3917/enf2.211.0069" TargetMode="External"/><Relationship Id="rId42" Type="http://schemas.openxmlformats.org/officeDocument/2006/relationships/hyperlink" Target="https://hal.science/hal-02520513v1" TargetMode="External"/><Relationship Id="rId43" Type="http://schemas.openxmlformats.org/officeDocument/2006/relationships/hyperlink" Target="https://hal.science/search/index/?q=*&amp;authFullName_s=Peggy Cabot" TargetMode="External"/><Relationship Id="rId44" Type="http://schemas.openxmlformats.org/officeDocument/2006/relationships/hyperlink" Target="https://hal.science/search/index/?q=*&amp;authFullName_s=C&#233;cile Donavy" TargetMode="External"/><Relationship Id="rId45" Type="http://schemas.openxmlformats.org/officeDocument/2006/relationships/hyperlink" Target="https://hal.science/hal-02319960v1" TargetMode="External"/><Relationship Id="rId46" Type="http://schemas.openxmlformats.org/officeDocument/2006/relationships/hyperlink" Target="https://hal.science/search/index/?q=*&amp;authFullName_s=Claude Beucher-Marsal" TargetMode="External"/><Relationship Id="rId47" Type="http://schemas.openxmlformats.org/officeDocument/2006/relationships/hyperlink" Target="https://hal.science/search/index/?q=*&amp;authFullName_s=Julie Muller" TargetMode="External"/><Relationship Id="rId48" Type="http://schemas.openxmlformats.org/officeDocument/2006/relationships/hyperlink" Target="https://hal.science/search/index/?q=*&amp;authFullName_s=Laurence Le Corf" TargetMode="External"/><Relationship Id="rId49" Type="http://schemas.openxmlformats.org/officeDocument/2006/relationships/hyperlink" Target="https://dx.doi.org/10.1177/1468798419838587" TargetMode="External"/><Relationship Id="rId50" Type="http://schemas.openxmlformats.org/officeDocument/2006/relationships/hyperlink" Target="https://hal.science/hal-02484581v1" TargetMode="External"/><Relationship Id="rId51" Type="http://schemas.openxmlformats.org/officeDocument/2006/relationships/hyperlink" Target="https://hal.science/search/index/?q=*&amp;authFullName_s=Jessica Guilbert" TargetMode="External"/><Relationship Id="rId52" Type="http://schemas.openxmlformats.org/officeDocument/2006/relationships/hyperlink" Target="https://hal.science/hal-02098396v1" TargetMode="External"/><Relationship Id="rId53" Type="http://schemas.openxmlformats.org/officeDocument/2006/relationships/hyperlink" Target="https://dx.doi.org/10.1016/j.actpsy.2019.03.008" TargetMode="External"/><Relationship Id="rId54" Type="http://schemas.openxmlformats.org/officeDocument/2006/relationships/hyperlink" Target="https://hal.science/hal-04343264v1" TargetMode="External"/><Relationship Id="rId55" Type="http://schemas.openxmlformats.org/officeDocument/2006/relationships/hyperlink" Target="https://univ-rennes2.hal.science/hal-01718616v1" TargetMode="External"/><Relationship Id="rId56" Type="http://schemas.openxmlformats.org/officeDocument/2006/relationships/hyperlink" Target="https://hal.science/search/index/?q=*&amp;authFullName_s=Nathalie Marec-Breton" TargetMode="External"/><Relationship Id="rId57" Type="http://schemas.openxmlformats.org/officeDocument/2006/relationships/hyperlink" Target="https://hal.science/search/index/?q=*&amp;authFullName_s=Fanny de La Haye-Nicolas" TargetMode="External"/><Relationship Id="rId58" Type="http://schemas.openxmlformats.org/officeDocument/2006/relationships/hyperlink" Target="https://hal.science/search/index/?q=*&amp;authFullName_s=Corentin Gonthier" TargetMode="External"/><Relationship Id="rId59" Type="http://schemas.openxmlformats.org/officeDocument/2006/relationships/hyperlink" Target="https://dx.doi.org/10.1007/s11145-018-9819-8" TargetMode="External"/><Relationship Id="rId60" Type="http://schemas.openxmlformats.org/officeDocument/2006/relationships/hyperlink" Target="https://hal.science/hal-01889119v1" TargetMode="External"/><Relationship Id="rId61" Type="http://schemas.openxmlformats.org/officeDocument/2006/relationships/hyperlink" Target="https://hal.science/search/index/?q=*&amp;authFullName_s=E. Gentaz" TargetMode="External"/><Relationship Id="rId62" Type="http://schemas.openxmlformats.org/officeDocument/2006/relationships/hyperlink" Target="https://hal.science/hal-01883549v1" TargetMode="External"/><Relationship Id="rId63" Type="http://schemas.openxmlformats.org/officeDocument/2006/relationships/hyperlink" Target="https://hal.science/search/index/?q=*&amp;authFullName_s=Marie-&#201;milie Bedrune" TargetMode="External"/><Relationship Id="rId64" Type="http://schemas.openxmlformats.org/officeDocument/2006/relationships/hyperlink" Target="https://hal.science/hal-02077433v1" TargetMode="External"/><Relationship Id="rId65" Type="http://schemas.openxmlformats.org/officeDocument/2006/relationships/hyperlink" Target="https://hal.science/search/index/?q=*&amp;authFullName_s=C&#233;line Foucras Lewandowski" TargetMode="External"/><Relationship Id="rId66" Type="http://schemas.openxmlformats.org/officeDocument/2006/relationships/hyperlink" Target="https://hal.science/search/index/?q=*&amp;authFullName_s=Pascale Aguirre" TargetMode="External"/><Relationship Id="rId67" Type="http://schemas.openxmlformats.org/officeDocument/2006/relationships/hyperlink" Target="https://hal.science/search/index/?q=*&amp;authFullName_s=Jean-Michel Albaret" TargetMode="External"/><Relationship Id="rId68" Type="http://schemas.openxmlformats.org/officeDocument/2006/relationships/hyperlink" Target="https://hal.science/hal-01889090v1" TargetMode="External"/><Relationship Id="rId69" Type="http://schemas.openxmlformats.org/officeDocument/2006/relationships/hyperlink" Target="https://dx.doi.org/10.1177/0031512517742284" TargetMode="External"/><Relationship Id="rId70" Type="http://schemas.openxmlformats.org/officeDocument/2006/relationships/hyperlink" Target="https://hal.science/hal-01889114v1" TargetMode="External"/><Relationship Id="rId71" Type="http://schemas.openxmlformats.org/officeDocument/2006/relationships/hyperlink" Target="https://hal.science/search/index/?q=*&amp;authFullName_s=Marie-France Morin" TargetMode="External"/><Relationship Id="rId72" Type="http://schemas.openxmlformats.org/officeDocument/2006/relationships/hyperlink" Target="https://hal.science/search/index/?q=*&amp;authFullName_s=Denis Alamargot" TargetMode="External"/><Relationship Id="rId73" Type="http://schemas.openxmlformats.org/officeDocument/2006/relationships/hyperlink" Target="https://hal.science/hal-01889164v1" TargetMode="External"/><Relationship Id="rId74" Type="http://schemas.openxmlformats.org/officeDocument/2006/relationships/hyperlink" Target="https://hal.science/search/index/?q=*&amp;authFullName_s=Andr&#233; Tricot" TargetMode="External"/><Relationship Id="rId75" Type="http://schemas.openxmlformats.org/officeDocument/2006/relationships/hyperlink" Target="https://hal.science/hal-01419906v1" TargetMode="External"/><Relationship Id="rId76" Type="http://schemas.openxmlformats.org/officeDocument/2006/relationships/hyperlink" Target="https://hal.science/search/index/?q=*&amp;authFullName_s=Marie-Line Bosse" TargetMode="External"/><Relationship Id="rId77" Type="http://schemas.openxmlformats.org/officeDocument/2006/relationships/hyperlink" Target="https://dx.doi.org/10.1016/j.lindif.2015.11.020" TargetMode="External"/><Relationship Id="rId78" Type="http://schemas.openxmlformats.org/officeDocument/2006/relationships/hyperlink" Target="https://api.istex.fr/ark:/67375/6H6-NG87TBF2-H/fulltext.pdf?sid=hal" TargetMode="External"/><Relationship Id="rId79" Type="http://schemas.openxmlformats.org/officeDocument/2006/relationships/hyperlink" Target="https://univ-rennes2.hal.science/hal-01763825v1" TargetMode="External"/><Relationship Id="rId80" Type="http://schemas.openxmlformats.org/officeDocument/2006/relationships/hyperlink" Target="https://hal.science/hal-01721356v1" TargetMode="External"/><Relationship Id="rId81" Type="http://schemas.openxmlformats.org/officeDocument/2006/relationships/hyperlink" Target="https://dx.doi.org/10.1007/s10882-013-9352-2" TargetMode="External"/><Relationship Id="rId82" Type="http://schemas.openxmlformats.org/officeDocument/2006/relationships/hyperlink" Target="https://hal.science/hal-01146894v1" TargetMode="External"/><Relationship Id="rId83" Type="http://schemas.openxmlformats.org/officeDocument/2006/relationships/hyperlink" Target="https://hal.science/hal-01146897v1" TargetMode="External"/><Relationship Id="rId84" Type="http://schemas.openxmlformats.org/officeDocument/2006/relationships/hyperlink" Target="https://hal.science/search/index/?q=*&amp;authFullName_s=Claudie Lannuzel" TargetMode="External"/><Relationship Id="rId85" Type="http://schemas.openxmlformats.org/officeDocument/2006/relationships/hyperlink" Target="https://hal.science/search/index/?q=*&amp;authFullName_s=Catherine Pronost" TargetMode="External"/><Relationship Id="rId86" Type="http://schemas.openxmlformats.org/officeDocument/2006/relationships/hyperlink" Target="https://hal.science/search/index/?q=*&amp;authFullName_s=Daniel Calvarin" TargetMode="External"/><Relationship Id="rId87" Type="http://schemas.openxmlformats.org/officeDocument/2006/relationships/hyperlink" Target="https://hal.science/hal-01721357v1" TargetMode="External"/><Relationship Id="rId88" Type="http://schemas.openxmlformats.org/officeDocument/2006/relationships/hyperlink" Target="https://hal.science/search/index/?q=*&amp;authFullName_s=C. Lannuzel" TargetMode="External"/><Relationship Id="rId89" Type="http://schemas.openxmlformats.org/officeDocument/2006/relationships/hyperlink" Target="https://hal.science/search/index/?q=*&amp;authFullName_s=C. Pronost" TargetMode="External"/><Relationship Id="rId90" Type="http://schemas.openxmlformats.org/officeDocument/2006/relationships/hyperlink" Target="https://hal.science/search/index/?q=*&amp;authFullName_s=D. Calvarin" TargetMode="External"/><Relationship Id="rId91" Type="http://schemas.openxmlformats.org/officeDocument/2006/relationships/hyperlink" Target="https://shs.hal.science/halshs-00855104v1" TargetMode="External"/><Relationship Id="rId92" Type="http://schemas.openxmlformats.org/officeDocument/2006/relationships/hyperlink" Target="https://hal.science/search/index/?q=*&amp;authFullName_s=Fanny de La Haye" TargetMode="External"/><Relationship Id="rId93" Type="http://schemas.openxmlformats.org/officeDocument/2006/relationships/hyperlink" Target="https://univ-rennes2.hal.science/hal-01763835v1" TargetMode="External"/><Relationship Id="rId94" Type="http://schemas.openxmlformats.org/officeDocument/2006/relationships/hyperlink" Target="https://dx.doi.org/10.1037/a0028369" TargetMode="External"/><Relationship Id="rId95" Type="http://schemas.openxmlformats.org/officeDocument/2006/relationships/hyperlink" Target="https://hal.science/hal-01146883v1" TargetMode="External"/><Relationship Id="rId96" Type="http://schemas.openxmlformats.org/officeDocument/2006/relationships/hyperlink" Target="https://hal.science/search/index/?q=*&amp;authFullName_s=Isabelle Mont&#233;sinos-Gelet," TargetMode="External"/><Relationship Id="rId97" Type="http://schemas.openxmlformats.org/officeDocument/2006/relationships/hyperlink" Target="https://hal.science/search/index/?q=*&amp;authFullName_s=Nathalie Lavoie" TargetMode="External"/><Relationship Id="rId98" Type="http://schemas.openxmlformats.org/officeDocument/2006/relationships/hyperlink" Target="https://dx.doi.org/10.4000/rfp.3154" TargetMode="External"/><Relationship Id="rId99" Type="http://schemas.openxmlformats.org/officeDocument/2006/relationships/hyperlink" Target="https://shs.hal.science/halshs-00855108v1" TargetMode="External"/><Relationship Id="rId100" Type="http://schemas.openxmlformats.org/officeDocument/2006/relationships/hyperlink" Target="https://hal.science/hal-01146885v1" TargetMode="External"/><Relationship Id="rId101" Type="http://schemas.openxmlformats.org/officeDocument/2006/relationships/hyperlink" Target="https://dx.doi.org/10.1002/pits.21691" TargetMode="External"/><Relationship Id="rId102" Type="http://schemas.openxmlformats.org/officeDocument/2006/relationships/hyperlink" Target="https://api.istex.fr/document/81AFDF5642F109894813FBC130614A25D93AAE4D/fulltext/pdf?sid=hal" TargetMode="External"/><Relationship Id="rId103" Type="http://schemas.openxmlformats.org/officeDocument/2006/relationships/hyperlink" Target="https://hal.science/hal-00769415v1" TargetMode="External"/><Relationship Id="rId104" Type="http://schemas.openxmlformats.org/officeDocument/2006/relationships/hyperlink" Target="https://dx.doi.org/10.1016/j.humov.2010.05.015" TargetMode="External"/><Relationship Id="rId105" Type="http://schemas.openxmlformats.org/officeDocument/2006/relationships/hyperlink" Target="https://shs.hal.science/halshs-00689014v1" TargetMode="External"/><Relationship Id="rId106" Type="http://schemas.openxmlformats.org/officeDocument/2006/relationships/hyperlink" Target="https://shs.hal.science/halshs-00725449v1" TargetMode="External"/><Relationship Id="rId107" Type="http://schemas.openxmlformats.org/officeDocument/2006/relationships/hyperlink" Target="https://hal.science/hal-01721358v1" TargetMode="External"/><Relationship Id="rId108" Type="http://schemas.openxmlformats.org/officeDocument/2006/relationships/hyperlink" Target="https://dx.doi.org/10.1016/j.psfr.2010.01.001" TargetMode="External"/><Relationship Id="rId109" Type="http://schemas.openxmlformats.org/officeDocument/2006/relationships/hyperlink" Target="https://api.istex.fr/ark:/67375/6H6-C48GWJV9-5/fulltext.pdf?sid=hal" TargetMode="External"/><Relationship Id="rId110" Type="http://schemas.openxmlformats.org/officeDocument/2006/relationships/hyperlink" Target="https://shs.hal.science/halshs-00725444v1" TargetMode="External"/><Relationship Id="rId111" Type="http://schemas.openxmlformats.org/officeDocument/2006/relationships/hyperlink" Target="https://hal.science/search/index/?q=*&amp;authFullName_s=Benjamin Fredembach" TargetMode="External"/><Relationship Id="rId112" Type="http://schemas.openxmlformats.org/officeDocument/2006/relationships/hyperlink" Target="https://shs.hal.science/halshs-00725455v1" TargetMode="External"/><Relationship Id="rId113" Type="http://schemas.openxmlformats.org/officeDocument/2006/relationships/hyperlink" Target="https://hal.science/search/index/?q=*&amp;authFullName_s=M. F. Morin" TargetMode="External"/><Relationship Id="rId114" Type="http://schemas.openxmlformats.org/officeDocument/2006/relationships/hyperlink" Target="https://hal.science/hal-00733557v1" TargetMode="External"/><Relationship Id="rId115" Type="http://schemas.openxmlformats.org/officeDocument/2006/relationships/hyperlink" Target="https://hal.science/search/index/?q=*&amp;authFullName_s=Pascale Col&#233;" TargetMode="External"/><Relationship Id="rId116" Type="http://schemas.openxmlformats.org/officeDocument/2006/relationships/hyperlink" Target="https://hal.science/search/index/?q=*&amp;authFullName_s=Liliane Sprenger-Charolles" TargetMode="External"/><Relationship Id="rId117" Type="http://schemas.openxmlformats.org/officeDocument/2006/relationships/hyperlink" Target="https://hal.science/hal-04710631v1" TargetMode="External"/><Relationship Id="rId118" Type="http://schemas.openxmlformats.org/officeDocument/2006/relationships/hyperlink" Target="https://hal.science/hal-04916081v1" TargetMode="External"/><Relationship Id="rId119" Type="http://schemas.openxmlformats.org/officeDocument/2006/relationships/hyperlink" Target="https://hal.science/hal-03538320v1" TargetMode="External"/><Relationship Id="rId120" Type="http://schemas.openxmlformats.org/officeDocument/2006/relationships/hyperlink" Target="https://hal.science/hal-04710618v1" TargetMode="External"/><Relationship Id="rId121" Type="http://schemas.openxmlformats.org/officeDocument/2006/relationships/hyperlink" Target="https://hal.science/hal-03290064v1" TargetMode="External"/><Relationship Id="rId122" Type="http://schemas.openxmlformats.org/officeDocument/2006/relationships/hyperlink" Target="https://hal.science/hal-02921414v1" TargetMode="External"/><Relationship Id="rId123" Type="http://schemas.openxmlformats.org/officeDocument/2006/relationships/hyperlink" Target="https://hal.science/hal-02098454v1" TargetMode="External"/><Relationship Id="rId124" Type="http://schemas.openxmlformats.org/officeDocument/2006/relationships/hyperlink" Target="https://hal.science/hal-02098458v1" TargetMode="External"/><Relationship Id="rId125" Type="http://schemas.openxmlformats.org/officeDocument/2006/relationships/hyperlink" Target="https://hal.science/hal-02098447v1" TargetMode="External"/><Relationship Id="rId126" Type="http://schemas.openxmlformats.org/officeDocument/2006/relationships/hyperlink" Target="https://univ-rennes2.hal.science/hal-01764135v1" TargetMode="External"/><Relationship Id="rId127" Type="http://schemas.openxmlformats.org/officeDocument/2006/relationships/hyperlink" Target="https://hal.science/hal-02098461v1" TargetMode="External"/><Relationship Id="rId128" Type="http://schemas.openxmlformats.org/officeDocument/2006/relationships/hyperlink" Target="https://hal.science/hal-02098451v1" TargetMode="External"/><Relationship Id="rId129" Type="http://schemas.openxmlformats.org/officeDocument/2006/relationships/hyperlink" Target="https://shs.hal.science/halshs-00725955v1" TargetMode="External"/><Relationship Id="rId130" Type="http://schemas.openxmlformats.org/officeDocument/2006/relationships/hyperlink" Target="https://hal.science/hal-03681374v1" TargetMode="External"/><Relationship Id="rId131" Type="http://schemas.openxmlformats.org/officeDocument/2006/relationships/hyperlink" Target="https://hal.science/search/index/?q=*&amp;authFullName_s=Sophie Lesecq -Le Gall" TargetMode="External"/><Relationship Id="rId132" Type="http://schemas.openxmlformats.org/officeDocument/2006/relationships/hyperlink" Target="https://hal.science/hal-04938917v1" TargetMode="External"/><Relationship Id="rId133" Type="http://schemas.openxmlformats.org/officeDocument/2006/relationships/hyperlink" Target="https://hal.science/search/index/?q=*&amp;authFullName_s=Jean-Luc Velay" TargetMode="External"/><Relationship Id="rId134" Type="http://schemas.openxmlformats.org/officeDocument/2006/relationships/hyperlink" Target="https://hal.science/search/index/?q=*&amp;authFullName_s=Marie-Th&#233;r&#232;se Zerbato-Poudou" TargetMode="External"/><Relationship Id="rId135" Type="http://schemas.openxmlformats.org/officeDocument/2006/relationships/hyperlink" Target="https://hal.science/hal-04916115v1" TargetMode="External"/><Relationship Id="rId136" Type="http://schemas.openxmlformats.org/officeDocument/2006/relationships/hyperlink" Target="https://hal.science/hal-05142855v1" TargetMode="External"/><Relationship Id="rId137" Type="http://schemas.openxmlformats.org/officeDocument/2006/relationships/hyperlink" Target="https://hal.science/hal-05136061v1" TargetMode="External"/><Relationship Id="rId138" Type="http://schemas.openxmlformats.org/officeDocument/2006/relationships/hyperlink" Target="https://hal.science/hal-04839619v1" TargetMode="External"/><Relationship Id="rId139" Type="http://schemas.openxmlformats.org/officeDocument/2006/relationships/hyperlink" Target="https://hal.science/search/index/?q=*&amp;authFullName_s=Florence Mauroux" TargetMode="External"/><Relationship Id="rId140" Type="http://schemas.openxmlformats.org/officeDocument/2006/relationships/hyperlink" Target="https://dx.doi.org/10.1051/shsconf/202419107003" TargetMode="External"/><Relationship Id="rId141" Type="http://schemas.openxmlformats.org/officeDocument/2006/relationships/hyperlink" Target="https://hal.science/hal-02098388v1" TargetMode="External"/><Relationship Id="rId142" Type="http://schemas.openxmlformats.org/officeDocument/2006/relationships/hyperlink" Target="https://hal.science/hal-05142834v1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Bara</dc:title>
  <dc:description>CV</dc:description>
  <dc:subject/>
  <cp:keywords/>
  <cp:category/>
  <cp:lastModifiedBy/>
  <dcterms:created xsi:type="dcterms:W3CDTF">2026-05-24T01:54:17+02:00</dcterms:created>
  <dcterms:modified xsi:type="dcterms:W3CDTF">2026-05-24T01:54:17+02:00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