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Felipe Koch </w:t>
      </w:r>
      <w:r>
        <w:rPr>
          <w:color w:val="641e6e"/>
        </w:rPr>
        <w:t xml:space="preserve">Maître de Conférences | Associate ProfessorVice-Doyen, Directeur des Études | Vice-Dean, Head of Graduate Studies @ AEI International School -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felipe-koch</w:t>
        </w:r>
      </w:hyperlink>
    </w:p>
    <w:p>
      <w:pPr>
        <w:numPr>
          <w:ilvl w:val="0"/>
          <w:numId w:val="1"/>
        </w:numPr>
      </w:pPr>
      <w:r>
        <w:rPr/>
        <w:t xml:space="preserve"> ORCID : </w:t>
      </w:r>
      <w:hyperlink r:id="rId9" w:history="1">
        <w:r>
          <w:rPr>
            <w:color w:val="#410a8c"/>
            <w:u w:val="single"/>
          </w:rPr>
          <w:t xml:space="preserve">0000-0001-8391-2969</w:t>
        </w:r>
      </w:hyperlink>
    </w:p>
    <w:p>
      <w:pPr>
        <w:numPr>
          <w:ilvl w:val="0"/>
          <w:numId w:val="1"/>
        </w:numPr>
      </w:pPr>
      <w:r>
        <w:rPr/>
        <w:t xml:space="preserve"> IdRef : </w:t>
      </w:r>
      <w:hyperlink r:id="rId10" w:history="1">
        <w:r>
          <w:rPr>
            <w:color w:val="#410a8c"/>
            <w:u w:val="single"/>
          </w:rPr>
          <w:t xml:space="preserve">260656399</w:t>
        </w:r>
      </w:hyperlink>
    </w:p>
    <w:p>
      <w:pPr>
        <w:spacing w:before="600"/>
      </w:pPr>
    </w:p>
    <w:p>
      <w:pPr>
        <w:pStyle w:val="Heading2"/>
      </w:pPr>
      <w:r>
        <w:rPr>
          <w:color w:val="1e198e"/>
          <w:b w:val="1"/>
          <w:bCs w:val="1"/>
        </w:rPr>
        <w:t xml:space="preserve">Présentation</w:t>
      </w:r>
    </w:p>
    <w:p>
      <w:pPr>
        <w:spacing w:after="100"/>
      </w:pPr>
    </w:p>
    <w:p>
      <w:pPr/>
      <w:r>
        <w:rPr/>
        <w:t xml:space="preserve">Vice-Doyen et Directeur des Études, je suis reconnu pour mon expertise transdisciplinaire en Études Brésiliennes et Innovation Sociétale. À la tête du Master MCI Amérique latine, j'excelle dans la création de programmes d'enseignement supérieur innovants. Mon rôle de Responsable de Relations Internationales pour le Portugal et le Brésil témoigne d'une riche expérience en collaborations internationales. Chercheur au LIPHA et au CRILUS (associé), ma contribution à la recherche transdisciplinaire est marquée par l'intégration de nouvelles perspectives et méthodologies dans l'enseignement supérieur.</w:t>
      </w:r>
    </w:p>
    <w:p>
      <w:pPr/>
      <w:r>
        <w:rPr/>
        <w:t xml:space="preserve">Expériences Clés :Maître de ConférencesVice-Doyen et Directeur des Études - AEI International School | Université Paris-Est Créteil.Responsable du Master MCI – Amérique Latine – Brésil Innovation Sociétale.Responsable de Relations Internationales Zone Portugal/Brésil.</w:t>
      </w:r>
    </w:p>
    <w:p>
      <w:pPr/>
      <w:r>
        <w:rPr/>
        <w:t xml:space="preserve">Projets de Recherche :Recherche en Prospective Sociale au sein de la communauté de la favela de Maré à Rio de Janeiro, en partenariat avec l'Institut Oswaldo Cruz.Professeur invité au Collège Brésilien de Hautes Études de l'Université Fédérale du Rio de Janeiro et à l’École Nationale d’Administration Publique à Brasilia.Séminaires à l’Université Fernando Pessoa de Porto, Portugal.</w:t>
      </w:r>
    </w:p>
    <w:p>
      <w:pPr/>
      <w:r>
        <w:rPr/>
        <w:t xml:space="preserve">Cursus Académique :Doctorat en Sociologie de l’Imaginaire - Université Paul-Valéry - Montpellier 3, 2021.Master 2 en Sociologie des sociétés contemporaines - Université Paris Cité, 2009.Bachelor en communication sociale – journalisme - Universidade Federal do Rio Grande do Sul, 2006.</w:t>
      </w:r>
    </w:p>
    <w:p>
      <w:pPr/>
      <w:r>
        <w:rPr/>
        <w:t xml:space="preserve">Formations et Certifications :Diverses certifications en Futures Literacy et études sur la viticulture et l'œnologie.</w:t>
      </w:r>
    </w:p>
    <w:p>
      <w:pPr/>
      <w:r>
        <w:rPr/>
        <w:t xml:space="preserve">Productions Scientifiques :Publications diverses sur la sociologie du vin, les futures studies et la mythocritique.Conférencier sur les thèmes de l'imaginaire et des futures studies.</w:t>
      </w:r>
    </w:p>
    <w:p>
      <w:pPr/>
      <w:r>
        <w:rPr/>
        <w:t xml:space="preserve">Responsabilités Collectives :Membre actif de commissions internationales et coordinateur de programmes universitaires.Contributions substantielles aux programmes internationaux et à la stratégie pédagogique au sein de l'Université Paris-Est Créteil.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Fluidez simbólica: um diálogo entre Ailton Krenak e Gilbert Durand</w:t>
              </w:r>
            </w:hyperlink>
          </w:p>
          <w:p>
            <w:pPr/>
            <w:hyperlink r:id="rId12" w:history="1">
              <w:r>
                <w:rPr>
                  <w:color w:val="#410a8c"/>
                  <w:u w:val="single"/>
                </w:rPr>
                <w:t xml:space="preserve">Felipe Koch</w:t>
              </w:r>
            </w:hyperlink>
          </w:p>
          <w:p>
            <w:pPr/>
            <w:r>
              <w:rPr>
                <w:i w:val="1"/>
                <w:iCs w:val="1"/>
              </w:rPr>
              <w:t xml:space="preserve">Crisol Série numérique</w:t>
            </w:r>
            <w:r>
              <w:rPr/>
              <w:t xml:space="preserve">, 2025, 38, https://crisol.parisnanterre.fr/index.php/crisol/article/view/788</w:t>
            </w:r>
          </w:p>
          <w:p>
            <w:pPr/>
            <w:r>
              <w:rPr/>
              <w:t xml:space="preserve">Article dans une revue</w:t>
            </w:r>
          </w:p>
          <w:p>
            <w:pPr/>
            <w:hyperlink r:id="rId11" w:history="1">
              <w:r>
                <w:rPr>
                  <w:color w:val="#410a8c"/>
                  <w:u w:val="single"/>
                </w:rPr>
                <w:t xml:space="preserve">hal-05126354v1</w:t>
              </w:r>
            </w:hyperlink>
          </w:p>
        </w:tc>
      </w:tr>
      <w:tr>
        <w:trPr/>
        <w:tc>
          <w:tcPr>
            <w:noWrap/>
          </w:tcPr>
          <w:p>
            <w:pPr>
              <w:spacing w:after="200"/>
            </w:pPr>
            <w:hyperlink r:id="rId13" w:history="1">
              <w:r>
                <w:rPr>
                  <w:color w:val="1e198e"/>
                  <w:b w:val="1"/>
                  <w:bCs w:val="1"/>
                  <w:u w:val="single"/>
                </w:rPr>
                <w:t xml:space="preserve">Plant-life vocabulary as metaphors for post-normal planetary challenges</w:t>
              </w:r>
            </w:hyperlink>
          </w:p>
          <w:p>
            <w:pPr/>
            <w:hyperlink r:id="rId14" w:history="1">
              <w:r>
                <w:rPr>
                  <w:color w:val="#410a8c"/>
                  <w:u w:val="single"/>
                </w:rPr>
                <w:t xml:space="preserve">F. Scarano</w:t>
              </w:r>
            </w:hyperlink>
            <w:r>
              <w:rPr/>
              <w:t xml:space="preserve">,</w:t>
            </w:r>
            <w:hyperlink r:id="rId15" w:history="1">
              <w:r>
                <w:rPr>
                  <w:color w:val="#410a8c"/>
                  <w:u w:val="single"/>
                </w:rPr>
                <w:t xml:space="preserve">A. Aguiar</w:t>
              </w:r>
            </w:hyperlink>
            <w:r>
              <w:rPr/>
              <w:t xml:space="preserve">,</w:t>
            </w:r>
            <w:hyperlink r:id="rId16" w:history="1">
              <w:r>
                <w:rPr>
                  <w:color w:val="#410a8c"/>
                  <w:u w:val="single"/>
                </w:rPr>
                <w:t xml:space="preserve">V. Holz</w:t>
              </w:r>
            </w:hyperlink>
            <w:r>
              <w:rPr/>
              <w:t xml:space="preserve">,</w:t>
            </w:r>
            <w:hyperlink r:id="rId17" w:history="1">
              <w:r>
                <w:rPr>
                  <w:color w:val="#410a8c"/>
                  <w:u w:val="single"/>
                </w:rPr>
                <w:t xml:space="preserve">A. de Macedo</w:t>
              </w:r>
            </w:hyperlink>
            <w:r>
              <w:rPr/>
              <w:t xml:space="preserve">,</w:t>
            </w:r>
            <w:hyperlink r:id="rId18" w:history="1">
              <w:r>
                <w:rPr>
                  <w:color w:val="#410a8c"/>
                  <w:u w:val="single"/>
                </w:rPr>
                <w:t xml:space="preserve">A. Lombardi</w:t>
              </w:r>
            </w:hyperlink>
            <w:r>
              <w:rPr/>
              <w:t xml:space="preserve">et al.</w:t>
            </w:r>
          </w:p>
          <w:p>
            <w:pPr/>
            <w:r>
              <w:rPr>
                <w:i w:val="1"/>
                <w:iCs w:val="1"/>
              </w:rPr>
              <w:t xml:space="preserve">Theoretical and Experimental Plant Physiology</w:t>
            </w:r>
            <w:r>
              <w:rPr/>
              <w:t xml:space="preserve">, 2024, 36 (3), pp.399-409. </w:t>
            </w:r>
            <w:hyperlink r:id="rId19" w:history="1">
              <w:r>
                <w:rPr>
                  <w:color w:val="#410a8c"/>
                  <w:u w:val="single"/>
                </w:rPr>
                <w:t xml:space="preserve">⟨10.1007/s40626-024-00333-4⟩</w:t>
              </w:r>
            </w:hyperlink>
          </w:p>
          <w:p>
            <w:pPr/>
            <w:r>
              <w:rPr/>
              <w:t xml:space="preserve">Article dans une revue</w:t>
            </w:r>
          </w:p>
          <w:p>
            <w:pPr/>
            <w:hyperlink r:id="rId13" w:history="1">
              <w:r>
                <w:rPr>
                  <w:color w:val="#410a8c"/>
                  <w:u w:val="single"/>
                </w:rPr>
                <w:t xml:space="preserve">hal-05286580v1</w:t>
              </w:r>
            </w:hyperlink>
          </w:p>
        </w:tc>
      </w:tr>
      <w:tr>
        <w:trPr/>
        <w:tc>
          <w:tcPr>
            <w:noWrap/>
          </w:tcPr>
          <w:p>
            <w:pPr>
              <w:spacing w:after="200"/>
            </w:pPr>
            <w:hyperlink r:id="rId20" w:history="1">
              <w:r>
                <w:rPr>
                  <w:color w:val="1e198e"/>
                  <w:b w:val="1"/>
                  <w:bCs w:val="1"/>
                  <w:u w:val="single"/>
                </w:rPr>
                <w:t xml:space="preserve">Éros et agapè : représentations hédoniques et esthétiques</w:t>
              </w:r>
            </w:hyperlink>
          </w:p>
          <w:p>
            <w:pPr/>
            <w:hyperlink r:id="rId12" w:history="1">
              <w:r>
                <w:rPr>
                  <w:color w:val="#410a8c"/>
                  <w:u w:val="single"/>
                </w:rPr>
                <w:t xml:space="preserve">Felipe Koch</w:t>
              </w:r>
            </w:hyperlink>
          </w:p>
          <w:p>
            <w:pPr/>
            <w:r>
              <w:rPr>
                <w:i w:val="1"/>
                <w:iCs w:val="1"/>
              </w:rPr>
              <w:t xml:space="preserve">Religiologiques : sciences humaines et religion</w:t>
            </w:r>
            <w:r>
              <w:rPr/>
              <w:t xml:space="preserve">, 2023, Éros et Agapè, 44 (Automne 2022), pp.83-110</w:t>
            </w:r>
          </w:p>
          <w:p>
            <w:pPr/>
            <w:r>
              <w:rPr/>
              <w:t xml:space="preserve">Article dans une revue</w:t>
            </w:r>
          </w:p>
          <w:p>
            <w:pPr/>
            <w:hyperlink r:id="rId20" w:history="1">
              <w:r>
                <w:rPr>
                  <w:color w:val="#410a8c"/>
                  <w:u w:val="single"/>
                </w:rPr>
                <w:t xml:space="preserve">hal-04241999v1</w:t>
              </w:r>
            </w:hyperlink>
          </w:p>
        </w:tc>
      </w:tr>
      <w:tr>
        <w:trPr/>
        <w:tc>
          <w:tcPr>
            <w:noWrap/>
          </w:tcPr>
          <w:p>
            <w:pPr>
              <w:spacing w:after="200"/>
            </w:pPr>
            <w:hyperlink r:id="rId21" w:history="1">
              <w:r>
                <w:rPr>
                  <w:color w:val="1e198e"/>
                  <w:b w:val="1"/>
                  <w:bCs w:val="1"/>
                  <w:u w:val="single"/>
                </w:rPr>
                <w:t xml:space="preserve">Dominique Desjeux, Le marché des dieux – comment naissent les innovations religieuses. Du judaïsme au christianisme</w:t>
              </w:r>
            </w:hyperlink>
          </w:p>
          <w:p>
            <w:pPr/>
            <w:hyperlink r:id="rId12" w:history="1">
              <w:r>
                <w:rPr>
                  <w:color w:val="#410a8c"/>
                  <w:u w:val="single"/>
                </w:rPr>
                <w:t xml:space="preserve">Felipe Koch</w:t>
              </w:r>
            </w:hyperlink>
          </w:p>
          <w:p>
            <w:pPr/>
            <w:r>
              <w:rPr>
                <w:i w:val="1"/>
                <w:iCs w:val="1"/>
              </w:rPr>
              <w:t xml:space="preserve">Lectures</w:t>
            </w:r>
            <w:r>
              <w:rPr/>
              <w:t xml:space="preserve">, 2022, </w:t>
            </w:r>
            <w:hyperlink r:id="rId22" w:history="1">
              <w:r>
                <w:rPr>
                  <w:color w:val="#410a8c"/>
                  <w:u w:val="single"/>
                </w:rPr>
                <w:t xml:space="preserve">⟨10.4000/lectures.58809⟩</w:t>
              </w:r>
            </w:hyperlink>
          </w:p>
          <w:p>
            <w:pPr/>
            <w:r>
              <w:rPr/>
              <w:t xml:space="preserve">Article dans une revue</w:t>
            </w:r>
            <w:r>
              <w:rPr/>
              <w:t xml:space="preserve"> (compte-rendu de lecture)</w:t>
            </w:r>
          </w:p>
          <w:p>
            <w:pPr/>
            <w:hyperlink r:id="rId23" w:history="1">
              <w:r>
                <w:rPr>
                  <w:color w:val="#410a8c"/>
                  <w:u w:val="single"/>
                </w:rPr>
                <w:t xml:space="preserve">istex</w:t>
              </w:r>
            </w:hyperlink>
          </w:p>
          <w:p>
            <w:pPr/>
            <w:hyperlink r:id="rId21" w:history="1">
              <w:r>
                <w:rPr>
                  <w:color w:val="#410a8c"/>
                  <w:u w:val="single"/>
                </w:rPr>
                <w:t xml:space="preserve">hal-04141751v1</w:t>
              </w:r>
            </w:hyperlink>
          </w:p>
        </w:tc>
      </w:tr>
      <w:tr>
        <w:trPr/>
        <w:tc>
          <w:tcPr>
            <w:noWrap/>
          </w:tcPr>
          <w:p>
            <w:pPr>
              <w:spacing w:after="200"/>
            </w:pPr>
            <w:hyperlink r:id="rId24" w:history="1">
              <w:r>
                <w:rPr>
                  <w:color w:val="1e198e"/>
                  <w:b w:val="1"/>
                  <w:bCs w:val="1"/>
                  <w:u w:val="single"/>
                </w:rPr>
                <w:t xml:space="preserve">Stratégies de résilience et de promotion du terroir.</w:t>
              </w:r>
            </w:hyperlink>
          </w:p>
          <w:p>
            <w:pPr/>
            <w:hyperlink r:id="rId12" w:history="1">
              <w:r>
                <w:rPr>
                  <w:color w:val="#410a8c"/>
                  <w:u w:val="single"/>
                </w:rPr>
                <w:t xml:space="preserve">Felipe Koch</w:t>
              </w:r>
            </w:hyperlink>
            <w:r>
              <w:rPr/>
              <w:t xml:space="preserve">,</w:t>
            </w:r>
            <w:hyperlink r:id="rId25" w:history="1">
              <w:r>
                <w:rPr>
                  <w:color w:val="#410a8c"/>
                  <w:u w:val="single"/>
                </w:rPr>
                <w:t xml:space="preserve">Victor Klein Schimidt</w:t>
              </w:r>
            </w:hyperlink>
          </w:p>
          <w:p>
            <w:pPr/>
            <w:r>
              <w:rPr>
                <w:i w:val="1"/>
                <w:iCs w:val="1"/>
              </w:rPr>
              <w:t xml:space="preserve">Territoires du Vin</w:t>
            </w:r>
            <w:r>
              <w:rPr/>
              <w:t xml:space="preserve">, 2022, 14</w:t>
            </w:r>
          </w:p>
          <w:p>
            <w:pPr/>
            <w:r>
              <w:rPr/>
              <w:t xml:space="preserve">Article dans une revue</w:t>
            </w:r>
          </w:p>
          <w:p>
            <w:pPr/>
            <w:hyperlink r:id="rId24" w:history="1">
              <w:r>
                <w:rPr>
                  <w:color w:val="#410a8c"/>
                  <w:u w:val="single"/>
                </w:rPr>
                <w:t xml:space="preserve">hal-04353520v1</w:t>
              </w:r>
            </w:hyperlink>
          </w:p>
        </w:tc>
      </w:tr>
      <w:tr>
        <w:trPr/>
        <w:tc>
          <w:tcPr>
            <w:noWrap/>
          </w:tcPr>
          <w:p>
            <w:pPr>
              <w:spacing w:after="200"/>
            </w:pPr>
            <w:hyperlink r:id="rId26" w:history="1">
              <w:r>
                <w:rPr>
                  <w:color w:val="1e198e"/>
                  <w:b w:val="1"/>
                  <w:bCs w:val="1"/>
                  <w:u w:val="single"/>
                </w:rPr>
                <w:t xml:space="preserve">The Handmaid’s Tale and the anticipation of dystopian futures</w:t>
              </w:r>
            </w:hyperlink>
          </w:p>
          <w:p>
            <w:pPr/>
            <w:hyperlink r:id="rId12" w:history="1">
              <w:r>
                <w:rPr>
                  <w:color w:val="#410a8c"/>
                  <w:u w:val="single"/>
                </w:rPr>
                <w:t xml:space="preserve">Felipe Koch</w:t>
              </w:r>
            </w:hyperlink>
          </w:p>
          <w:p>
            <w:pPr/>
            <w:r>
              <w:rPr>
                <w:i w:val="1"/>
                <w:iCs w:val="1"/>
              </w:rPr>
              <w:t xml:space="preserve">Sociétés - Revue des sciences sociales et humaines</w:t>
            </w:r>
            <w:r>
              <w:rPr/>
              <w:t xml:space="preserve">, 2022, n° 154 (4), pp.85-97. </w:t>
            </w:r>
            <w:hyperlink r:id="rId27" w:history="1">
              <w:r>
                <w:rPr>
                  <w:color w:val="#410a8c"/>
                  <w:u w:val="single"/>
                </w:rPr>
                <w:t xml:space="preserve">⟨10.3917/soc.154.0085⟩</w:t>
              </w:r>
            </w:hyperlink>
          </w:p>
          <w:p>
            <w:pPr/>
            <w:r>
              <w:rPr/>
              <w:t xml:space="preserve">Article dans une revue</w:t>
            </w:r>
          </w:p>
          <w:p>
            <w:pPr/>
            <w:hyperlink r:id="rId26" w:history="1">
              <w:r>
                <w:rPr>
                  <w:color w:val="#410a8c"/>
                  <w:u w:val="single"/>
                </w:rPr>
                <w:t xml:space="preserve">hal-03608217v1</w:t>
              </w:r>
            </w:hyperlink>
          </w:p>
        </w:tc>
      </w:tr>
      <w:tr>
        <w:trPr/>
        <w:tc>
          <w:tcPr>
            <w:noWrap/>
          </w:tcPr>
          <w:p>
            <w:pPr>
              <w:spacing w:after="200"/>
            </w:pPr>
            <w:hyperlink r:id="rId28" w:history="1">
              <w:r>
                <w:rPr>
                  <w:color w:val="1e198e"/>
                  <w:b w:val="1"/>
                  <w:bCs w:val="1"/>
                  <w:u w:val="single"/>
                </w:rPr>
                <w:t xml:space="preserve">Slow travel . De l’individu-sédentaire à la personne-nomade</w:t>
              </w:r>
            </w:hyperlink>
          </w:p>
          <w:p>
            <w:pPr/>
            <w:hyperlink r:id="rId12" w:history="1">
              <w:r>
                <w:rPr>
                  <w:color w:val="#410a8c"/>
                  <w:u w:val="single"/>
                </w:rPr>
                <w:t xml:space="preserve">Felipe Koch</w:t>
              </w:r>
            </w:hyperlink>
          </w:p>
          <w:p>
            <w:pPr/>
            <w:r>
              <w:rPr>
                <w:i w:val="1"/>
                <w:iCs w:val="1"/>
              </w:rPr>
              <w:t xml:space="preserve">Sociétés - Revue des sciences sociales et humaines</w:t>
            </w:r>
            <w:r>
              <w:rPr/>
              <w:t xml:space="preserve">, 2018, n° 142 (4), pp.121. </w:t>
            </w:r>
            <w:hyperlink r:id="rId29" w:history="1">
              <w:r>
                <w:rPr>
                  <w:color w:val="#410a8c"/>
                  <w:u w:val="single"/>
                </w:rPr>
                <w:t xml:space="preserve">⟨10.3917/soc.142.0121⟩</w:t>
              </w:r>
            </w:hyperlink>
          </w:p>
          <w:p>
            <w:pPr/>
            <w:r>
              <w:rPr/>
              <w:t xml:space="preserve">Article dans une revue</w:t>
            </w:r>
          </w:p>
          <w:p>
            <w:pPr/>
            <w:hyperlink r:id="rId28" w:history="1">
              <w:r>
                <w:rPr>
                  <w:color w:val="#410a8c"/>
                  <w:u w:val="single"/>
                </w:rPr>
                <w:t xml:space="preserve">hal-03608197v1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Os múltiplos fluxos da imagem: o streaming e o audiovisual no cotidiano do século XXI</w:t>
              </w:r>
            </w:hyperlink>
          </w:p>
          <w:p>
            <w:pPr/>
            <w:hyperlink r:id="rId31" w:history="1">
              <w:r>
                <w:rPr>
                  <w:color w:val="#410a8c"/>
                  <w:u w:val="single"/>
                </w:rPr>
                <w:t xml:space="preserve">Cristiane Freitas</w:t>
              </w:r>
            </w:hyperlink>
            <w:r>
              <w:rPr/>
              <w:t xml:space="preserve">,</w:t>
            </w:r>
            <w:hyperlink r:id="rId12" w:history="1">
              <w:r>
                <w:rPr>
                  <w:color w:val="#410a8c"/>
                  <w:u w:val="single"/>
                </w:rPr>
                <w:t xml:space="preserve">Felipe Koch</w:t>
              </w:r>
            </w:hyperlink>
            <w:r>
              <w:rPr/>
              <w:t xml:space="preserve">,</w:t>
            </w:r>
            <w:hyperlink r:id="rId32" w:history="1">
              <w:r>
                <w:rPr>
                  <w:color w:val="#410a8c"/>
                  <w:u w:val="single"/>
                </w:rPr>
                <w:t xml:space="preserve">Renata Rezende Ribeiro</w:t>
              </w:r>
            </w:hyperlink>
          </w:p>
          <w:p>
            <w:pPr/>
            <w:r>
              <w:rPr>
                <w:i w:val="1"/>
                <w:iCs w:val="1"/>
              </w:rPr>
              <w:t xml:space="preserve">Revista Mídia e Cotidiano</w:t>
            </w:r>
            <w:r>
              <w:rPr/>
              <w:t xml:space="preserve">, 17 (2), 2023, </w:t>
            </w:r>
            <w:hyperlink r:id="rId33" w:history="1">
              <w:r>
                <w:rPr>
                  <w:color w:val="#410a8c"/>
                  <w:u w:val="single"/>
                </w:rPr>
                <w:t xml:space="preserve">⟨10.22409/rmc.v17i2.58544⟩</w:t>
              </w:r>
            </w:hyperlink>
          </w:p>
          <w:p>
            <w:pPr/>
            <w:r>
              <w:rPr/>
              <w:t xml:space="preserve">N°spécial de revue/special issue</w:t>
            </w:r>
          </w:p>
          <w:p>
            <w:pPr/>
            <w:hyperlink r:id="rId30" w:history="1">
              <w:r>
                <w:rPr>
                  <w:color w:val="#410a8c"/>
                  <w:u w:val="single"/>
                </w:rPr>
                <w:t xml:space="preserve">hal-04437350v1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Liquid Jewels: Drinking the Last Bottles of Wine</w:t>
              </w:r>
            </w:hyperlink>
          </w:p>
          <w:p>
            <w:pPr/>
            <w:hyperlink r:id="rId12" w:history="1">
              <w:r>
                <w:rPr>
                  <w:color w:val="#410a8c"/>
                  <w:u w:val="single"/>
                </w:rPr>
                <w:t xml:space="preserve">Felipe Koch</w:t>
              </w:r>
            </w:hyperlink>
          </w:p>
          <w:p>
            <w:pPr/>
            <w:r>
              <w:rPr>
                <w:i w:val="1"/>
                <w:iCs w:val="1"/>
              </w:rPr>
              <w:t xml:space="preserve">2075 – The Future(s) of Food Tourism</w:t>
            </w:r>
            <w:r>
              <w:rPr/>
              <w:t xml:space="preserve">, Blue Ridge Summit: Channel View Publications, pp.202-210, 2025, </w:t>
            </w:r>
            <w:hyperlink r:id="rId35" w:history="1">
              <w:r>
                <w:rPr>
                  <w:color w:val="#410a8c"/>
                  <w:u w:val="single"/>
                </w:rPr>
                <w:t xml:space="preserve">⟨10.21832/9781845419219-019⟩</w:t>
              </w:r>
            </w:hyperlink>
          </w:p>
          <w:p>
            <w:pPr/>
            <w:r>
              <w:rPr/>
              <w:t xml:space="preserve">Chapitre d'ouvrage</w:t>
            </w:r>
          </w:p>
          <w:p>
            <w:pPr/>
            <w:hyperlink r:id="rId34" w:history="1">
              <w:r>
                <w:rPr>
                  <w:color w:val="#410a8c"/>
                  <w:u w:val="single"/>
                </w:rPr>
                <w:t xml:space="preserve">hal-05286575v1</w:t>
              </w:r>
            </w:hyperlink>
          </w:p>
        </w:tc>
      </w:tr>
      <w:tr>
        <w:trPr/>
        <w:tc>
          <w:tcPr>
            <w:noWrap/>
          </w:tcPr>
          <w:p>
            <w:pPr>
              <w:spacing w:after="200"/>
            </w:pPr>
            <w:hyperlink r:id="rId36" w:history="1">
              <w:r>
                <w:rPr>
                  <w:color w:val="1e198e"/>
                  <w:b w:val="1"/>
                  <w:bCs w:val="1"/>
                  <w:u w:val="single"/>
                </w:rPr>
                <w:t xml:space="preserve">Liminarités, vulnérabilisation et anticipation collective</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38" w:history="1">
              <w:r>
                <w:rPr>
                  <w:color w:val="#410a8c"/>
                  <w:u w:val="single"/>
                </w:rPr>
                <w:t xml:space="preserve">Giorgio Cristofani</w:t>
              </w:r>
            </w:hyperlink>
            <w:r>
              <w:rPr/>
              <w:t xml:space="preserve">,</w:t>
            </w:r>
            <w:hyperlink r:id="rId39" w:history="1">
              <w:r>
                <w:rPr>
                  <w:color w:val="#410a8c"/>
                  <w:u w:val="single"/>
                </w:rPr>
                <w:t xml:space="preserve">Fernando A. Bozza</w:t>
              </w:r>
            </w:hyperlink>
          </w:p>
          <w:p>
            <w:pPr/>
            <w:r>
              <w:rPr/>
              <w:t xml:space="preserve">EMS Éditions. </w:t>
            </w:r>
            <w:r>
              <w:rPr>
                <w:i w:val="1"/>
                <w:iCs w:val="1"/>
              </w:rPr>
              <w:t xml:space="preserve">Migrations et transitions: Enjeux et perspectives</w:t>
            </w:r>
            <w:r>
              <w:rPr/>
              <w:t xml:space="preserve">, , pp.80-101, 2025, 9782376879688</w:t>
            </w:r>
          </w:p>
          <w:p>
            <w:pPr/>
            <w:r>
              <w:rPr/>
              <w:t xml:space="preserve">Chapitre d'ouvrage</w:t>
            </w:r>
          </w:p>
          <w:p>
            <w:pPr/>
            <w:hyperlink r:id="rId36" w:history="1">
              <w:r>
                <w:rPr>
                  <w:color w:val="#410a8c"/>
                  <w:u w:val="single"/>
                </w:rPr>
                <w:t xml:space="preserve">hal-05291288v1</w:t>
              </w:r>
            </w:hyperlink>
          </w:p>
        </w:tc>
      </w:tr>
      <w:tr>
        <w:trPr/>
        <w:tc>
          <w:tcPr>
            <w:noWrap/>
          </w:tcPr>
          <w:p>
            <w:pPr>
              <w:spacing w:after="200"/>
            </w:pPr>
            <w:hyperlink r:id="rId40" w:history="1">
              <w:r>
                <w:rPr>
                  <w:color w:val="1e198e"/>
                  <w:b w:val="1"/>
                  <w:bCs w:val="1"/>
                  <w:u w:val="single"/>
                </w:rPr>
                <w:t xml:space="preserve">Como as narrativas sobre o amanhã moldam nosso presente</w:t>
              </w:r>
            </w:hyperlink>
          </w:p>
          <w:p>
            <w:pPr/>
            <w:hyperlink r:id="rId12" w:history="1">
              <w:r>
                <w:rPr>
                  <w:color w:val="#410a8c"/>
                  <w:u w:val="single"/>
                </w:rPr>
                <w:t xml:space="preserve">Felipe Koch</w:t>
              </w:r>
            </w:hyperlink>
          </w:p>
          <w:p>
            <w:pPr/>
            <w:r>
              <w:rPr/>
              <w:t xml:space="preserve">Genio Editorial. </w:t>
            </w:r>
            <w:r>
              <w:rPr>
                <w:i w:val="1"/>
                <w:iCs w:val="1"/>
              </w:rPr>
              <w:t xml:space="preserve">Emoções e razões midiáticas: narrativas e imagens nas redes sociais e no audiovisual</w:t>
            </w:r>
            <w:r>
              <w:rPr/>
              <w:t xml:space="preserve">, , pp.106-127, 2023, 9786581716103</w:t>
            </w:r>
          </w:p>
          <w:p>
            <w:pPr/>
            <w:r>
              <w:rPr/>
              <w:t xml:space="preserve">Chapitre d'ouvrage</w:t>
            </w:r>
          </w:p>
          <w:p>
            <w:pPr/>
            <w:hyperlink r:id="rId40" w:history="1">
              <w:r>
                <w:rPr>
                  <w:color w:val="#410a8c"/>
                  <w:u w:val="single"/>
                </w:rPr>
                <w:t xml:space="preserve">hal-05291298v1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Converting Liminal Uncertainty into Collective Agency: A Futures Literacy Lab in Maré, Rio de Janeiro</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42" w:history="1">
              <w:r>
                <w:rPr>
                  <w:color w:val="#410a8c"/>
                  <w:u w:val="single"/>
                </w:rPr>
                <w:t xml:space="preserve">Anika Keils</w:t>
              </w:r>
            </w:hyperlink>
            <w:r>
              <w:rPr/>
              <w:t xml:space="preserve">,</w:t>
            </w:r>
            <w:hyperlink r:id="rId43" w:history="1">
              <w:r>
                <w:rPr>
                  <w:color w:val="#410a8c"/>
                  <w:u w:val="single"/>
                </w:rPr>
                <w:t xml:space="preserve">Rute Sousa Dinis</w:t>
              </w:r>
            </w:hyperlink>
            <w:r>
              <w:rPr/>
              <w:t xml:space="preserve">,</w:t>
            </w:r>
            <w:hyperlink r:id="rId44" w:history="1">
              <w:r>
                <w:rPr>
                  <w:color w:val="#410a8c"/>
                  <w:u w:val="single"/>
                </w:rPr>
                <w:t xml:space="preserve">Fernando Bozza</w:t>
              </w:r>
            </w:hyperlink>
          </w:p>
          <w:p>
            <w:pPr/>
            <w:r>
              <w:rPr/>
              <w:t xml:space="preserve">2026</w:t>
            </w:r>
          </w:p>
          <w:p>
            <w:pPr/>
            <w:r>
              <w:rPr/>
              <w:t xml:space="preserve">Pré-publication, Document de travail</w:t>
            </w:r>
          </w:p>
          <w:p>
            <w:pPr/>
            <w:hyperlink r:id="rId41" w:history="1">
              <w:r>
                <w:rPr>
                  <w:color w:val="#410a8c"/>
                  <w:u w:val="single"/>
                </w:rPr>
                <w:t xml:space="preserve">hal-05437454v1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Rapport de Terrain - Le village de ma petite-fille: penser l'avenir du territoire indigène du Xingu</w:t>
              </w:r>
            </w:hyperlink>
          </w:p>
          <w:p>
            <w:pPr/>
            <w:hyperlink r:id="rId12" w:history="1">
              <w:r>
                <w:rPr>
                  <w:color w:val="#410a8c"/>
                  <w:u w:val="single"/>
                </w:rPr>
                <w:t xml:space="preserve">Felipe Koch</w:t>
              </w:r>
            </w:hyperlink>
            <w:r>
              <w:rPr/>
              <w:t xml:space="preserve">,</w:t>
            </w:r>
            <w:hyperlink r:id="rId39" w:history="1">
              <w:r>
                <w:rPr>
                  <w:color w:val="#410a8c"/>
                  <w:u w:val="single"/>
                </w:rPr>
                <w:t xml:space="preserve">Fernando A. Bozza</w:t>
              </w:r>
            </w:hyperlink>
            <w:r>
              <w:rPr/>
              <w:t xml:space="preserve">,</w:t>
            </w:r>
            <w:hyperlink r:id="rId46" w:history="1">
              <w:r>
                <w:rPr>
                  <w:color w:val="#410a8c"/>
                  <w:u w:val="single"/>
                </w:rPr>
                <w:t xml:space="preserve">Rute Dinis de Sousa</w:t>
              </w:r>
            </w:hyperlink>
            <w:r>
              <w:rPr/>
              <w:t xml:space="preserve">,</w:t>
            </w:r>
            <w:hyperlink r:id="rId38" w:history="1">
              <w:r>
                <w:rPr>
                  <w:color w:val="#410a8c"/>
                  <w:u w:val="single"/>
                </w:rPr>
                <w:t xml:space="preserve">Giorgio Cristofani</w:t>
              </w:r>
            </w:hyperlink>
          </w:p>
          <w:p>
            <w:pPr/>
            <w:r>
              <w:rPr/>
              <w:t xml:space="preserve">AEI. 2025</w:t>
            </w:r>
          </w:p>
          <w:p>
            <w:pPr/>
            <w:r>
              <w:rPr/>
              <w:t xml:space="preserve">Rapport</w:t>
            </w:r>
          </w:p>
          <w:p>
            <w:pPr/>
            <w:hyperlink r:id="rId45" w:history="1">
              <w:r>
                <w:rPr>
                  <w:color w:val="#410a8c"/>
                  <w:u w:val="single"/>
                </w:rPr>
                <w:t xml:space="preserve">hal-05011922v1</w:t>
              </w:r>
            </w:hyperlink>
          </w:p>
        </w:tc>
      </w:tr>
      <w:tr>
        <w:trPr/>
        <w:tc>
          <w:tcPr>
            <w:noWrap/>
          </w:tcPr>
          <w:p>
            <w:pPr>
              <w:spacing w:after="200"/>
            </w:pPr>
            <w:hyperlink r:id="rId47" w:history="1">
              <w:r>
                <w:rPr>
                  <w:color w:val="1e198e"/>
                  <w:b w:val="1"/>
                  <w:bCs w:val="1"/>
                  <w:u w:val="single"/>
                </w:rPr>
                <w:t xml:space="preserve">Rapport de Terrain - Semaine des Futurs de la Maré</w:t>
              </w:r>
            </w:hyperlink>
          </w:p>
          <w:p>
            <w:pPr/>
            <w:hyperlink r:id="rId12" w:history="1">
              <w:r>
                <w:rPr>
                  <w:color w:val="#410a8c"/>
                  <w:u w:val="single"/>
                </w:rPr>
                <w:t xml:space="preserve">Felipe Koch</w:t>
              </w:r>
            </w:hyperlink>
            <w:r>
              <w:rPr/>
              <w:t xml:space="preserve">,</w:t>
            </w:r>
            <w:hyperlink r:id="rId37" w:history="1">
              <w:r>
                <w:rPr>
                  <w:color w:val="#410a8c"/>
                  <w:u w:val="single"/>
                </w:rPr>
                <w:t xml:space="preserve">Noelle Resende</w:t>
              </w:r>
            </w:hyperlink>
            <w:r>
              <w:rPr/>
              <w:t xml:space="preserve">,</w:t>
            </w:r>
            <w:hyperlink r:id="rId39" w:history="1">
              <w:r>
                <w:rPr>
                  <w:color w:val="#410a8c"/>
                  <w:u w:val="single"/>
                </w:rPr>
                <w:t xml:space="preserve">Fernando A. Bozza</w:t>
              </w:r>
            </w:hyperlink>
            <w:r>
              <w:rPr/>
              <w:t xml:space="preserve">,</w:t>
            </w:r>
            <w:hyperlink r:id="rId38" w:history="1">
              <w:r>
                <w:rPr>
                  <w:color w:val="#410a8c"/>
                  <w:u w:val="single"/>
                </w:rPr>
                <w:t xml:space="preserve">Giorgio Cristofani</w:t>
              </w:r>
            </w:hyperlink>
          </w:p>
          <w:p>
            <w:pPr/>
            <w:r>
              <w:rPr/>
              <w:t xml:space="preserve">AEI. 2024</w:t>
            </w:r>
          </w:p>
          <w:p>
            <w:pPr/>
            <w:r>
              <w:rPr/>
              <w:t xml:space="preserve">Rapport</w:t>
            </w:r>
          </w:p>
          <w:p>
            <w:pPr/>
            <w:hyperlink r:id="rId47" w:history="1">
              <w:r>
                <w:rPr>
                  <w:color w:val="#410a8c"/>
                  <w:u w:val="single"/>
                </w:rPr>
                <w:t xml:space="preserve">hal-05011921v1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Une bouteille à deux ˸ le vin comme boisson de couple : entre Éros et Agape, hédonisme et esthétique ˸ comment l'imaginaire peut-il expliquer la consommation de vin au Brésil ?</w:t>
              </w:r>
            </w:hyperlink>
          </w:p>
          <w:p>
            <w:pPr/>
            <w:hyperlink r:id="rId49" w:history="1">
              <w:r>
                <w:rPr>
                  <w:color w:val="#410a8c"/>
                  <w:u w:val="single"/>
                </w:rPr>
                <w:t xml:space="preserve">Felipe Koch da Silveira</w:t>
              </w:r>
            </w:hyperlink>
          </w:p>
          <w:p>
            <w:pPr/>
            <w:r>
              <w:rPr/>
              <w:t xml:space="preserve">Sociologie. Université Paul Valéry - Montpellier III, 2021. Français. </w:t>
            </w:r>
            <w:hyperlink r:id="rId50" w:history="1">
              <w:r>
                <w:rPr>
                  <w:color w:val="#410a8c"/>
                  <w:u w:val="single"/>
                </w:rPr>
                <w:t xml:space="preserve">⟨NNT : 2021MON30041⟩</w:t>
              </w:r>
            </w:hyperlink>
          </w:p>
          <w:p>
            <w:pPr/>
            <w:r>
              <w:rPr/>
              <w:t xml:space="preserve">Thèse</w:t>
            </w:r>
          </w:p>
          <w:p>
            <w:pPr/>
            <w:hyperlink r:id="rId48" w:history="1">
              <w:r>
                <w:rPr>
                  <w:color w:val="#410a8c"/>
                  <w:u w:val="single"/>
                </w:rPr>
                <w:t xml:space="preserve">tel-03593232v2</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7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pe-koch" TargetMode="External"/><Relationship Id="rId9" Type="http://schemas.openxmlformats.org/officeDocument/2006/relationships/hyperlink" Target="https://orcid.org/0000-0001-8391-2969" TargetMode="External"/><Relationship Id="rId10" Type="http://schemas.openxmlformats.org/officeDocument/2006/relationships/hyperlink" Target="https://www.idref.fr/260656399" TargetMode="External"/><Relationship Id="rId11" Type="http://schemas.openxmlformats.org/officeDocument/2006/relationships/hyperlink" Target="https://hal.science/hal-05126354v1" TargetMode="External"/><Relationship Id="rId12" Type="http://schemas.openxmlformats.org/officeDocument/2006/relationships/hyperlink" Target="https://hal.science/search/index/?q=*&amp;authFullName_s=Felipe Koch" TargetMode="External"/><Relationship Id="rId13" Type="http://schemas.openxmlformats.org/officeDocument/2006/relationships/hyperlink" Target="https://hal.science/hal-05286580v1" TargetMode="External"/><Relationship Id="rId14" Type="http://schemas.openxmlformats.org/officeDocument/2006/relationships/hyperlink" Target="https://hal.science/search/index/?q=*&amp;authFullName_s=F. Scarano" TargetMode="External"/><Relationship Id="rId15" Type="http://schemas.openxmlformats.org/officeDocument/2006/relationships/hyperlink" Target="https://hal.science/search/index/?q=*&amp;authFullName_s=A. Aguiar" TargetMode="External"/><Relationship Id="rId16" Type="http://schemas.openxmlformats.org/officeDocument/2006/relationships/hyperlink" Target="https://hal.science/search/index/?q=*&amp;authFullName_s=V. Holz" TargetMode="External"/><Relationship Id="rId17" Type="http://schemas.openxmlformats.org/officeDocument/2006/relationships/hyperlink" Target="https://hal.science/search/index/?q=*&amp;authFullName_s=A. de Macedo" TargetMode="External"/><Relationship Id="rId18" Type="http://schemas.openxmlformats.org/officeDocument/2006/relationships/hyperlink" Target="https://hal.science/search/index/?q=*&amp;authFullName_s=A. Lombardi" TargetMode="External"/><Relationship Id="rId19" Type="http://schemas.openxmlformats.org/officeDocument/2006/relationships/hyperlink" Target="https://dx.doi.org/10.1007/s40626-024-00333-4" TargetMode="External"/><Relationship Id="rId20" Type="http://schemas.openxmlformats.org/officeDocument/2006/relationships/hyperlink" Target="https://hal.science/hal-04241999v1" TargetMode="External"/><Relationship Id="rId21" Type="http://schemas.openxmlformats.org/officeDocument/2006/relationships/hyperlink" Target="https://hal.science/hal-04141751v1" TargetMode="External"/><Relationship Id="rId22" Type="http://schemas.openxmlformats.org/officeDocument/2006/relationships/hyperlink" Target="https://dx.doi.org/10.4000/lectures.58809" TargetMode="External"/><Relationship Id="rId23" Type="http://schemas.openxmlformats.org/officeDocument/2006/relationships/hyperlink" Target="https://api.istex.fr/ark:/67375/G14-L4L1WJP8-H/fulltext.pdf?sid=hal" TargetMode="External"/><Relationship Id="rId24" Type="http://schemas.openxmlformats.org/officeDocument/2006/relationships/hyperlink" Target="https://hal.science/hal-04353520v1" TargetMode="External"/><Relationship Id="rId25" Type="http://schemas.openxmlformats.org/officeDocument/2006/relationships/hyperlink" Target="https://hal.science/search/index/?q=*&amp;authFullName_s=Victor Klein Schimidt" TargetMode="External"/><Relationship Id="rId26" Type="http://schemas.openxmlformats.org/officeDocument/2006/relationships/hyperlink" Target="https://hal.science/hal-03608217v1" TargetMode="External"/><Relationship Id="rId27" Type="http://schemas.openxmlformats.org/officeDocument/2006/relationships/hyperlink" Target="https://dx.doi.org/10.3917/soc.154.0085" TargetMode="External"/><Relationship Id="rId28" Type="http://schemas.openxmlformats.org/officeDocument/2006/relationships/hyperlink" Target="https://hal.science/hal-03608197v1" TargetMode="External"/><Relationship Id="rId29" Type="http://schemas.openxmlformats.org/officeDocument/2006/relationships/hyperlink" Target="https://dx.doi.org/10.3917/soc.142.0121" TargetMode="External"/><Relationship Id="rId30" Type="http://schemas.openxmlformats.org/officeDocument/2006/relationships/hyperlink" Target="https://hal.science/hal-04437350v1" TargetMode="External"/><Relationship Id="rId31" Type="http://schemas.openxmlformats.org/officeDocument/2006/relationships/hyperlink" Target="https://hal.science/search/index/?q=*&amp;authFullName_s=Cristiane Freitas" TargetMode="External"/><Relationship Id="rId32" Type="http://schemas.openxmlformats.org/officeDocument/2006/relationships/hyperlink" Target="https://hal.science/search/index/?q=*&amp;authFullName_s=Renata Rezende Ribeiro" TargetMode="External"/><Relationship Id="rId33" Type="http://schemas.openxmlformats.org/officeDocument/2006/relationships/hyperlink" Target="https://dx.doi.org/10.22409/rmc.v17i2.58544" TargetMode="External"/><Relationship Id="rId34" Type="http://schemas.openxmlformats.org/officeDocument/2006/relationships/hyperlink" Target="https://hal.science/hal-05286575v1" TargetMode="External"/><Relationship Id="rId35" Type="http://schemas.openxmlformats.org/officeDocument/2006/relationships/hyperlink" Target="https://dx.doi.org/10.21832/9781845419219-019" TargetMode="External"/><Relationship Id="rId36" Type="http://schemas.openxmlformats.org/officeDocument/2006/relationships/hyperlink" Target="https://hal.science/hal-05291288v1" TargetMode="External"/><Relationship Id="rId37" Type="http://schemas.openxmlformats.org/officeDocument/2006/relationships/hyperlink" Target="https://hal.science/search/index/?q=*&amp;authFullName_s=Noelle Resende" TargetMode="External"/><Relationship Id="rId38" Type="http://schemas.openxmlformats.org/officeDocument/2006/relationships/hyperlink" Target="https://hal.science/search/index/?q=*&amp;authFullName_s=Giorgio Cristofani" TargetMode="External"/><Relationship Id="rId39" Type="http://schemas.openxmlformats.org/officeDocument/2006/relationships/hyperlink" Target="https://hal.science/search/index/?q=*&amp;authFullName_s=Fernando A. Bozza" TargetMode="External"/><Relationship Id="rId40" Type="http://schemas.openxmlformats.org/officeDocument/2006/relationships/hyperlink" Target="https://hal.science/hal-05291298v1" TargetMode="External"/><Relationship Id="rId41" Type="http://schemas.openxmlformats.org/officeDocument/2006/relationships/hyperlink" Target="https://hal.science/hal-05437454v1" TargetMode="External"/><Relationship Id="rId42" Type="http://schemas.openxmlformats.org/officeDocument/2006/relationships/hyperlink" Target="https://hal.science/search/index/?q=*&amp;authFullName_s=Anika Keils" TargetMode="External"/><Relationship Id="rId43" Type="http://schemas.openxmlformats.org/officeDocument/2006/relationships/hyperlink" Target="https://hal.science/search/index/?q=*&amp;authFullName_s=Rute Sousa Dinis" TargetMode="External"/><Relationship Id="rId44" Type="http://schemas.openxmlformats.org/officeDocument/2006/relationships/hyperlink" Target="https://hal.science/search/index/?q=*&amp;authFullName_s=Fernando Bozza" TargetMode="External"/><Relationship Id="rId45" Type="http://schemas.openxmlformats.org/officeDocument/2006/relationships/hyperlink" Target="https://hal.science/hal-05011922v1" TargetMode="External"/><Relationship Id="rId46" Type="http://schemas.openxmlformats.org/officeDocument/2006/relationships/hyperlink" Target="https://hal.science/search/index/?q=*&amp;authFullName_s=Rute Dinis de Sousa" TargetMode="External"/><Relationship Id="rId47" Type="http://schemas.openxmlformats.org/officeDocument/2006/relationships/hyperlink" Target="https://hal.science/hal-05011921v1" TargetMode="External"/><Relationship Id="rId48" Type="http://schemas.openxmlformats.org/officeDocument/2006/relationships/hyperlink" Target="https://theses.hal.science/tel-03593232v2" TargetMode="External"/><Relationship Id="rId49" Type="http://schemas.openxmlformats.org/officeDocument/2006/relationships/hyperlink" Target="https://hal.science/search/index/?q=*&amp;authFullName_s=Felipe Koch da Silveira" TargetMode="External"/><Relationship Id="rId50" Type="http://schemas.openxmlformats.org/officeDocument/2006/relationships/hyperlink" Target="https://www.theses.fr/2021MON3004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Felipe Koch</dc:title>
  <dc:description>CV</dc:description>
  <dc:subject/>
  <cp:keywords/>
  <cp:category/>
  <cp:lastModifiedBy/>
  <dcterms:created xsi:type="dcterms:W3CDTF">2026-03-15T20:50:34+01:00</dcterms:created>
  <dcterms:modified xsi:type="dcterms:W3CDTF">2026-03-15T20:50:34+01:00</dcterms:modified>
</cp:coreProperties>
</file>

<file path=docProps/custom.xml><?xml version="1.0" encoding="utf-8"?>
<Properties xmlns="http://schemas.openxmlformats.org/officeDocument/2006/custom-properties" xmlns:vt="http://schemas.openxmlformats.org/officeDocument/2006/docPropsVTypes"/>
</file>