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Fernando Pancorbo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luxure instrumentalisée : le luth comme symbole littéraire et pictural du péché charnel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Virginie Giuliana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Fernando Pancorbo</w:t>
              </w:r>
            </w:hyperlink>
          </w:p>
          <w:p>
            <w:pPr/>
            <w:r>
              <w:rPr/>
              <w:t xml:space="preserve">Fernando Pancorbo; Sebastián Mariño León. </w:t>
            </w:r>
            <w:r>
              <w:rPr>
                <w:i w:val="1"/>
                <w:iCs w:val="1"/>
              </w:rPr>
              <w:t xml:space="preserve">La música desde la literatura en los siglos XV-XVII</w:t>
            </w:r>
            <w:r>
              <w:rPr/>
              <w:t xml:space="preserve">, Reichenberger, pp.3-30, 2020, 978-3-9672-8002-9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hal-04145900v1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5900v1" TargetMode="External"/><Relationship Id="rId8" Type="http://schemas.openxmlformats.org/officeDocument/2006/relationships/hyperlink" Target="https://hal.science/search/index/?q=*&amp;authFullName_s=Virginie Giuliana" TargetMode="External"/><Relationship Id="rId9" Type="http://schemas.openxmlformats.org/officeDocument/2006/relationships/hyperlink" Target="https://hal.science/search/index/?q=*&amp;authFullName_s=Fernando Pancorbo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Fernando Pancorbo</dc:title>
  <dc:description>CV</dc:description>
  <dc:subject/>
  <cp:keywords/>
  <cp:category/>
  <cp:lastModifiedBy/>
  <dcterms:created xsi:type="dcterms:W3CDTF">2026-05-04T21:04:30+02:00</dcterms:created>
  <dcterms:modified xsi:type="dcterms:W3CDTF">2026-05-04T21:04:30+02:00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