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fernando stefanich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 latino-américains en tension : malinchisme et bon-révolutionnarisme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Fernando Stefanich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2025, 95, pp.35-39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hal-05125752v1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Javier Milei et la tradition politique argentine. Continuité et rupture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Fernando Stefanich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Amerika</w:t>
            </w:r>
            <w:r>
              <w:rPr/>
              <w:t xml:space="preserve">, 2024, 28,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⟨10.4000/1222b⟩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hal-04662225v1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kirchnérisme au macrisme : ombres et lumières de la vie politique argentine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Fernando Stefanich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Cycnos</w:t>
            </w:r>
            <w:r>
              <w:rPr/>
              <w:t xml:space="preserve">, 2023, 384203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hal-04508231v1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Altérité et marginalité dans la production culturelle argentine. Le gaucho et l'indigène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Fernando Stefanich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Dièses : revue en ligne contre les discriminations et les préjugés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hal-03697235v1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des indigènes dans la bande dessinée latino-américaine. Patoruzú, de Dante Quinterno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Fernando Stefanich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Romanes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hal-03521975v1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leader charismatique en Amérique latine. Le cas Carlos Menem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Fernando Stefanich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- Revue des sciences sociales et humaines</w:t>
            </w:r>
            <w:r>
              <w:rPr/>
              <w:t xml:space="preserve">, 2016, 133, pp.37-48.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⟨10.3917/soc.133.0037⟩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hal-03539334v1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Temporalité dans le récit de voyage : Monory et l'Amérique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Fernando Stefanich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Nottingham French Studies</w:t>
            </w:r>
            <w:r>
              <w:rPr/>
              <w:t xml:space="preserve">, 2012, 51 (1), pp.102-112.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⟨10.3366/nfs.2012.0010⟩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hal-04372604v1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BORGES, LECTEUR DE KRACAUER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Fernando Stefanich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- Revue des sciences sociales et humaines</w:t>
            </w:r>
            <w:r>
              <w:rPr/>
              <w:t xml:space="preserve">, 2010, La pensée de Siegfried Kracauer, 110, pp.105-117.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⟨10.3917/soc.110.0105⟩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hal-03558778v1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FIGURACIÓN NARRATIVA EN LATINOAMÉRICA: BERNI, BRAUN VEGA Y SEGUÍ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Fernando Stefanich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Laboratorio</w:t>
            </w:r>
            <w:r>
              <w:rPr/>
              <w:t xml:space="preserve">, 2010,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hal-04211724v1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sociale et imaginaire. L'identité latino-américaine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Fernando Stefanich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Article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hal-02915035v1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et imaginaire néolibéral. Buenos 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Fernando Stefanich</w:t>
              </w:r>
            </w:hyperlink>
          </w:p>
          <w:p>
            <w:pPr/>
            <w:r>
              <w:rPr/>
              <w:t xml:space="preserve">Institut de littérature comparée Margarida Losa. </w:t>
            </w:r>
            <w:r>
              <w:rPr>
                <w:i w:val="1"/>
                <w:iCs w:val="1"/>
              </w:rPr>
              <w:t xml:space="preserve">Fictionnaliser l'espace. Approches thématiques et critiques</w:t>
            </w:r>
            <w:r>
              <w:rPr/>
              <w:t xml:space="preserve">, 10, </w:t>
            </w:r>
            <w:hyperlink r:id="rId24" w:history="1">
              <w:r>
                <w:rPr>
                  <w:color w:val="#410a8c"/>
                  <w:u w:val="single"/>
                </w:rPr>
                <w:t xml:space="preserve">FLUP/ILCML</w:t>
              </w:r>
            </w:hyperlink>
            <w:r>
              <w:rPr/>
              <w:t xml:space="preserve">, pp.217-231, 2017, Libretos, 978-989-99375-6-7.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⟨10.21747/9789899937567/libreto10a14⟩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hal-04209486v1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 MYTHIQUE ET ROMAN POLICIER : LA FIGURE DU DÉTECTIVE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Fernando Stefanich</w:t>
              </w:r>
            </w:hyperlink>
          </w:p>
          <w:p>
            <w:pPr/>
            <w:r>
              <w:rPr/>
              <w:t xml:space="preserve">Edizioni Universitarie Romane. </w:t>
            </w:r>
            <w:r>
              <w:rPr>
                <w:i w:val="1"/>
                <w:iCs w:val="1"/>
              </w:rPr>
              <w:t xml:space="preserve">La force du mythe. Entre fiction et réalité</w:t>
            </w:r>
            <w:r>
              <w:rPr/>
              <w:t xml:space="preserve">, 2016, 978-88-6022-284-8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hal-04333140v1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Literatura policial y neoliberalismo o de la extension del campo de batalla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Fernando Stefanich</w:t>
              </w:r>
            </w:hyperlink>
          </w:p>
          <w:p>
            <w:pPr/>
            <w:r>
              <w:rPr/>
              <w:t xml:space="preserve">Felipe Aparicio Nevado. </w:t>
            </w:r>
            <w:r>
              <w:rPr>
                <w:i w:val="1"/>
                <w:iCs w:val="1"/>
              </w:rPr>
              <w:t xml:space="preserve">Reescrituras del imaginario policíaco en la narrativa hispánica contemporánea</w:t>
            </w:r>
            <w:r>
              <w:rPr/>
              <w:t xml:space="preserve">, ILLE, 2016, 978-84-608-8589-4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hal-04342115v1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Best-sellers : sur les traces d'Hermès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Fernando Stefanich</w:t>
              </w:r>
            </w:hyperlink>
          </w:p>
          <w:p>
            <w:pPr/>
            <w:r>
              <w:rPr/>
              <w:t xml:space="preserve">Observatoire de l'imaginaire contemporain. </w:t>
            </w:r>
            <w:r>
              <w:rPr>
                <w:i w:val="1"/>
                <w:iCs w:val="1"/>
              </w:rPr>
              <w:t xml:space="preserve">Les meilleurs vendeurs</w:t>
            </w:r>
            <w:r>
              <w:rPr/>
              <w:t xml:space="preserve">, , 2012, Salon Double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hal-04350775v1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Crime and the Figuration Narrative Movement: the Case of Jacques Monory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Fernando Stefanich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approaches to crime in French literature, culture and film</w:t>
            </w:r>
            <w:r>
              <w:rPr/>
              <w:t xml:space="preserve">, 2009, 978-3-03911-850-2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hal-04516028v1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Desafíos y perspectivas de la edición digital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Federico Bravo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Fernando Stefanich</w:t>
              </w:r>
            </w:hyperlink>
          </w:p>
          <w:p>
            <w:pPr/>
            <w:r>
              <w:rPr/>
              <w:t xml:space="preserve">Eduvim-Emanuel Molina Editor-Universidad Nacional de Villa M, 2012, 978-987-1868-40-7 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hal-02626691v1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argentine vue par la littérature policière : Décennie Infâme et postménémisme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Fernando Stefanich</w:t>
              </w:r>
            </w:hyperlink>
          </w:p>
          <w:p>
            <w:pPr/>
            <w:r>
              <w:rPr/>
              <w:t xml:space="preserve">Sciences de l'Homme et Société. Paris 4 Sorbonne, 2010.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tel-04522866v1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25752v1" TargetMode="External"/><Relationship Id="rId9" Type="http://schemas.openxmlformats.org/officeDocument/2006/relationships/hyperlink" Target="https://hal.science/search/index/?q=*&amp;authFullName_s=Fernando Stefanich" TargetMode="External"/><Relationship Id="rId10" Type="http://schemas.openxmlformats.org/officeDocument/2006/relationships/hyperlink" Target="https://hal.science/hal-04662225v1" TargetMode="External"/><Relationship Id="rId11" Type="http://schemas.openxmlformats.org/officeDocument/2006/relationships/hyperlink" Target="https://dx.doi.org/10.4000/1222b" TargetMode="External"/><Relationship Id="rId12" Type="http://schemas.openxmlformats.org/officeDocument/2006/relationships/hyperlink" Target="https://hal.science/hal-04508231v1" TargetMode="External"/><Relationship Id="rId13" Type="http://schemas.openxmlformats.org/officeDocument/2006/relationships/hyperlink" Target="https://hal.science/hal-03697235v1" TargetMode="External"/><Relationship Id="rId14" Type="http://schemas.openxmlformats.org/officeDocument/2006/relationships/hyperlink" Target="https://hal.science/hal-03521975v1" TargetMode="External"/><Relationship Id="rId15" Type="http://schemas.openxmlformats.org/officeDocument/2006/relationships/hyperlink" Target="https://hal.science/hal-03539334v1" TargetMode="External"/><Relationship Id="rId16" Type="http://schemas.openxmlformats.org/officeDocument/2006/relationships/hyperlink" Target="https://dx.doi.org/10.3917/soc.133.0037" TargetMode="External"/><Relationship Id="rId17" Type="http://schemas.openxmlformats.org/officeDocument/2006/relationships/hyperlink" Target="https://hal.science/hal-04372604v1" TargetMode="External"/><Relationship Id="rId18" Type="http://schemas.openxmlformats.org/officeDocument/2006/relationships/hyperlink" Target="https://dx.doi.org/10.3366/nfs.2012.0010" TargetMode="External"/><Relationship Id="rId19" Type="http://schemas.openxmlformats.org/officeDocument/2006/relationships/hyperlink" Target="https://hal.science/hal-03558778v1" TargetMode="External"/><Relationship Id="rId20" Type="http://schemas.openxmlformats.org/officeDocument/2006/relationships/hyperlink" Target="https://dx.doi.org/10.3917/soc.110.0105" TargetMode="External"/><Relationship Id="rId21" Type="http://schemas.openxmlformats.org/officeDocument/2006/relationships/hyperlink" Target="https://hal.science/hal-04211724v1" TargetMode="External"/><Relationship Id="rId22" Type="http://schemas.openxmlformats.org/officeDocument/2006/relationships/hyperlink" Target="https://hal.science/hal-02915035v1" TargetMode="External"/><Relationship Id="rId23" Type="http://schemas.openxmlformats.org/officeDocument/2006/relationships/hyperlink" Target="https://hal.science/hal-04209486v1" TargetMode="External"/><Relationship Id="rId24" Type="http://schemas.openxmlformats.org/officeDocument/2006/relationships/hyperlink" Target="https://www.ilclivrosdigitais.com/index.php/ilcld/catalog/book/23" TargetMode="External"/><Relationship Id="rId25" Type="http://schemas.openxmlformats.org/officeDocument/2006/relationships/hyperlink" Target="https://dx.doi.org/10.21747/9789899937567/libreto10a14" TargetMode="External"/><Relationship Id="rId26" Type="http://schemas.openxmlformats.org/officeDocument/2006/relationships/hyperlink" Target="https://hal.science/hal-04333140v1" TargetMode="External"/><Relationship Id="rId27" Type="http://schemas.openxmlformats.org/officeDocument/2006/relationships/hyperlink" Target="https://hal.science/hal-04342115v1" TargetMode="External"/><Relationship Id="rId28" Type="http://schemas.openxmlformats.org/officeDocument/2006/relationships/hyperlink" Target="https://hal.science/hal-04350775v1" TargetMode="External"/><Relationship Id="rId29" Type="http://schemas.openxmlformats.org/officeDocument/2006/relationships/hyperlink" Target="https://hal.science/hal-04516028v1" TargetMode="External"/><Relationship Id="rId30" Type="http://schemas.openxmlformats.org/officeDocument/2006/relationships/hyperlink" Target="https://hal.science/hal-02626691v1" TargetMode="External"/><Relationship Id="rId31" Type="http://schemas.openxmlformats.org/officeDocument/2006/relationships/hyperlink" Target="https://hal.science/search/index/?q=*&amp;authFullName_s=Federico Bravo" TargetMode="External"/><Relationship Id="rId32" Type="http://schemas.openxmlformats.org/officeDocument/2006/relationships/hyperlink" Target="https://hal.science/tel-04522866v1" TargetMode="External"/><Relationship Id="rId33" Type="http://schemas.openxmlformats.org/officeDocument/2006/relationships/hyperlink" Target="https://www.theses.fr/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fernando stefanich</dc:title>
  <dc:description>CV</dc:description>
  <dc:subject/>
  <cp:keywords/>
  <cp:category/>
  <cp:lastModifiedBy/>
  <dcterms:created xsi:type="dcterms:W3CDTF">2026-05-20T09:12:19+02:00</dcterms:created>
  <dcterms:modified xsi:type="dcterms:W3CDTF">2026-05-20T09:12:19+02:00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