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Fizouli Faradjev </w:t>
      </w:r>
      <w:r>
        <w:rPr>
          <w:color w:val="641e6e"/>
        </w:rPr>
        <w:t xml:space="preserve">Fizouli Faradjev, a Soviet, Azerbaijani, and Swedish scientist and educator, Doctor of Physics and Mathematics, Professor, Corresponding Member of the Russian Academy of Natural Sciences, and Honored Scientist and Educator, was one of those who pioneered the development of nanophotonics, a new branch of nanotechnology.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fizouli-faradjev</w:t>
        </w:r>
      </w:hyperlink>
    </w:p>
    <w:p>
      <w:pPr>
        <w:numPr>
          <w:ilvl w:val="0"/>
          <w:numId w:val="1"/>
        </w:numPr>
      </w:pPr>
      <w:r>
        <w:rPr/>
        <w:t xml:space="preserve"> ORCID : </w:t>
      </w:r>
      <w:hyperlink r:id="rId8" w:history="1">
        <w:r>
          <w:rPr>
            <w:color w:val="#410a8c"/>
            <w:u w:val="single"/>
          </w:rPr>
          <w:t xml:space="preserve">0009-0005-3668-7849</w:t>
        </w:r>
      </w:hyperlink>
    </w:p>
    <w:p>
      <w:pPr>
        <w:numPr>
          <w:ilvl w:val="0"/>
          <w:numId w:val="1"/>
        </w:numPr>
      </w:pPr>
      <w:r>
        <w:rPr/>
        <w:t xml:space="preserve"> ResearcherID : </w:t>
      </w:r>
      <w:hyperlink r:id="rId9" w:history="1">
        <w:r>
          <w:rPr>
            <w:color w:val="#410a8c"/>
            <w:u w:val="single"/>
          </w:rPr>
          <w:t xml:space="preserve">OJT-6083-2025</w:t>
        </w:r>
      </w:hyperlink>
    </w:p>
    <w:p>
      <w:pPr>
        <w:spacing w:before="600"/>
      </w:pPr>
    </w:p>
    <w:p>
      <w:pPr>
        <w:pStyle w:val="Heading2"/>
      </w:pPr>
      <w:r>
        <w:rPr>
          <w:color w:val="1e198e"/>
          <w:b w:val="1"/>
          <w:bCs w:val="1"/>
        </w:rPr>
        <w:t xml:space="preserve">Présentation</w:t>
      </w:r>
    </w:p>
    <w:p>
      <w:pPr>
        <w:spacing w:after="100"/>
      </w:pPr>
    </w:p>
    <w:p>
      <w:pPr/>
      <w:r>
        <w:rPr/>
        <w:t xml:space="preserve">Fizouli Faradjev est un physicien et professeur russo-suédois de renom, reconnu pour ses travaux pionniers en nanophotonique, notamment en spectroscopie laser et photoélectronique de structures semi-conductrices quantiques telles que les points quantiques. Il est célèbre pour avoir observé une photoluminescence extrêmement étroite dans les points quantiques, cruciale pour les télécommunications et l'imagerie médicale. Ses travaux sont financés par la Fondation suédoise pour la recherche stratégique (SSF). En 2025, il a été élu membre correspondant de l'Académie russe des sciences naturelles et a reçu le titre honorifique de « Scientifique et éducateur émérite » pour son développement dans des domaines scientifiques prioritaires, la création d'écoles spécialisées et sa contribution à l'enseignement des sciences, technologies, ingénierie et mathématiques (STEM).</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06B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izouli-faradjev" TargetMode="External"/><Relationship Id="rId8" Type="http://schemas.openxmlformats.org/officeDocument/2006/relationships/hyperlink" Target="https://orcid.org/0009-0005-3668-7849" TargetMode="External"/><Relationship Id="rId9" Type="http://schemas.openxmlformats.org/officeDocument/2006/relationships/hyperlink" Target="http://www.researcherid.com/rid/OJT-6083-2025"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Fizouli Faradjev</dc:title>
  <dc:description>CV</dc:description>
  <dc:subject/>
  <cp:keywords/>
  <cp:category/>
  <cp:lastModifiedBy/>
  <dcterms:created xsi:type="dcterms:W3CDTF">2026-03-16T08:15:32+01:00</dcterms:created>
  <dcterms:modified xsi:type="dcterms:W3CDTF">2026-03-16T08:15:32+01:00</dcterms:modified>
</cp:coreProperties>
</file>

<file path=docProps/custom.xml><?xml version="1.0" encoding="utf-8"?>
<Properties xmlns="http://schemas.openxmlformats.org/officeDocument/2006/custom-properties" xmlns:vt="http://schemas.openxmlformats.org/officeDocument/2006/docPropsVTypes"/>
</file>