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Flavia Sarti </w:t>
      </w:r>
      <w:r>
        <w:rPr>
          <w:color w:val="641e6e"/>
        </w:rPr>
        <w:t xml:space="preserve">Professor of Economics and Public Policy at the School of Arts, Sciences and Humanities of the University of Sao Paulo, Brazil.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flamori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0000-0003-2834-2005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B.Sc. in Economics (School of Economics, Business Administration and Accountancy, University of Sao Paulo, FEA-USP) and Nutrition (School of Public Health, University of Sao Paulo, FSP-USP). Ph.D. on Health, Food and Nutrition Economics (University of Sao Paulo, PRONUT-FCF/FEA/FSP-USP). Professor and researcher in Economics and Public Policy at the School of Arts, Sciences and Humanities of the University of Sao Paulo (EACH-USP). Supervisor in the graduate programs of Public Policy Management (EACH-USP), Complex Systems Modelling (EACH-USP) and Nutrition in Public Health (FSP-USP). Coordinator and researcher of the Public Policy Hub of the National Institute for Science and Technology of Fight Against Hunger (CNPq grant 406774/2022-6). Experience in the coordination of interdisciplinary research projects on Economics, especially focusing on Health Economics, Food and Nutrition Policies, and Health Technology Assessment. Research interests on economic evaluation; public policy of health, food and nutrition; health technology assessment; complex systems modeling; food systems; and health systems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culturally acceptable and adequate diets at the lowest cost increment according to income level in Brazilian households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Eliseu Verly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⟨10.1371/journal.pone.0229439⟩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dietary improvements without additional costs for low-income individuals in Brazil: linear programming optimization as a tool for public policy in nutrition and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Eliseu Verly-Jr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2019, 18 (1),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⟨10.1186/s12937-019-0466-y⟩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hal-02626127v1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09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amori" TargetMode="External"/><Relationship Id="rId9" Type="http://schemas.openxmlformats.org/officeDocument/2006/relationships/hyperlink" Target="https://orcid.org/0000-0003-2834-2005" TargetMode="External"/><Relationship Id="rId10" Type="http://schemas.openxmlformats.org/officeDocument/2006/relationships/hyperlink" Target="https://hal.inrae.fr/hal-03124521v1" TargetMode="External"/><Relationship Id="rId11" Type="http://schemas.openxmlformats.org/officeDocument/2006/relationships/hyperlink" Target="https://hal.science/search/index/?q=*&amp;authFullName_s=Eliseu Verly" TargetMode="External"/><Relationship Id="rId12" Type="http://schemas.openxmlformats.org/officeDocument/2006/relationships/hyperlink" Target="https://hal.science/search/index/?q=*&amp;authFullName_s=Nicole Darmon" TargetMode="External"/><Relationship Id="rId13" Type="http://schemas.openxmlformats.org/officeDocument/2006/relationships/hyperlink" Target="https://hal.science/search/index/?q=*&amp;authFullName_s=Rosely Sichieri" TargetMode="External"/><Relationship Id="rId14" Type="http://schemas.openxmlformats.org/officeDocument/2006/relationships/hyperlink" Target="https://hal.science/search/index/?q=*&amp;authFullName_s=Flavia Mori Sarti" TargetMode="External"/><Relationship Id="rId15" Type="http://schemas.openxmlformats.org/officeDocument/2006/relationships/hyperlink" Target="https://dx.doi.org/10.1371/journal.pone.0229439" TargetMode="External"/><Relationship Id="rId16" Type="http://schemas.openxmlformats.org/officeDocument/2006/relationships/hyperlink" Target="https://hal.inrae.fr/hal-02626127v1" TargetMode="External"/><Relationship Id="rId17" Type="http://schemas.openxmlformats.org/officeDocument/2006/relationships/hyperlink" Target="https://hal.science/search/index/?q=*&amp;authFullName_s=Eliseu Verly-Jr" TargetMode="External"/><Relationship Id="rId18" Type="http://schemas.openxmlformats.org/officeDocument/2006/relationships/hyperlink" Target="https://hal.science/search/index/?q=*&amp;authFullName_s=Matthieu Maillot" TargetMode="External"/><Relationship Id="rId19" Type="http://schemas.openxmlformats.org/officeDocument/2006/relationships/hyperlink" Target="https://dx.doi.org/10.1186/s12937-019-0466-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Flavia Sarti</dc:title>
  <dc:description>CV</dc:description>
  <dc:subject/>
  <cp:keywords/>
  <cp:category/>
  <cp:lastModifiedBy/>
  <dcterms:created xsi:type="dcterms:W3CDTF">2026-03-18T22:41:32+01:00</dcterms:created>
  <dcterms:modified xsi:type="dcterms:W3CDTF">2026-03-18T22:41:32+01:00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