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Kimmel-Clauzet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selon Tzetzès : entre tradition, adaptation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Laurie Lefebvre; Robin Glinatsis. </w:t>
            </w:r>
            <w:r>
              <w:rPr>
                <w:i w:val="1"/>
                <w:iCs w:val="1"/>
              </w:rPr>
              <w:t xml:space="preserve">Voix / Voies de Calliope. L'épique hors de l'épopée de l'Antiquité à nos jours.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pp.77-109, 2025, 978-2-7574-4409-2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Necessary to (Re)read Aristotle’s Poetics to Define the Epic Genre?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Christine Mauduit; Guillaume Navaud; Olivier Renaut. </w:t>
            </w:r>
            <w:r>
              <w:rPr>
                <w:i w:val="1"/>
                <w:iCs w:val="1"/>
              </w:rPr>
              <w:t xml:space="preserve">Brill's Companion to the Reception of Aristotle's </w:t>
            </w:r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Brill's Companion to Classical Reception (28), BRILL, pp.556-583, 2024, 9789004695719.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⟨10.1163/9789004695719_023⟩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antique en V.O.</w:t>
            </w:r>
            <w:r>
              <w:rPr/>
              <w:t xml:space="preserve">, UGA Éditions, pp.265-269, 2021, 9782377473144.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⟨10.4000/books.ugaeditions.24887⟩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Pindar, &amp;quot;Lover of Athens&amp;quot;: Dithyramb fr. 76 and the Biographical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Francis Cairns; Trevor Luke. </w:t>
            </w:r>
            <w:r>
              <w:rPr>
                <w:i w:val="1"/>
                <w:iCs w:val="1"/>
              </w:rPr>
              <w:t xml:space="preserve">Ancient biography: identity through Lives</w:t>
            </w:r>
            <w:r>
              <w:rPr/>
              <w:t xml:space="preserve">, Francis Cairns, pp.1-24, 2018, 978-0-9954612-1-5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des poètes et naissance des genres poétiques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Isabelle David, Fabrice Galtier, Flore Kimmel-Clauzet. </w:t>
            </w:r>
            <w:r>
              <w:rPr>
                <w:i w:val="1"/>
                <w:iCs w:val="1"/>
              </w:rPr>
              <w:t xml:space="preserve">La Fabrique des mémoires publiques</w:t>
            </w:r>
            <w:r>
              <w:rPr/>
              <w:t xml:space="preserve">, Atlande, pp.243-267, 2018, 978-2-35030-516-5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Eschyle et la tortue : une mort stupide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Fabien Bièvre-Perrin; Élise Pampanay. </w:t>
            </w:r>
            <w:r>
              <w:rPr>
                <w:i w:val="1"/>
                <w:iCs w:val="1"/>
              </w:rPr>
              <w:t xml:space="preserve">Antiquipop. La référence à l’Antiquité dans la culture populaire contemporaine</w:t>
            </w:r>
            <w:r>
              <w:rPr/>
              <w:t xml:space="preserve">, Maison de l'Orient et de la Méditerranée-Jean Pouilloux, 2018, 978-2-35668-066-2.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⟨10.4000/books.momeditions.3368⟩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« petit » dans les épigrammes funéraires des grands poètes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Doris Meyer; Céline Urlacher-Becht. </w:t>
            </w:r>
            <w:r>
              <w:rPr>
                <w:i w:val="1"/>
                <w:iCs w:val="1"/>
              </w:rPr>
              <w:t xml:space="preserve">La rhétorique du petit dans l’épigramme grecque et latine</w:t>
            </w:r>
            <w:r>
              <w:rPr/>
              <w:t xml:space="preserve">, De Boccard, pp.69-86, 2017, 978-2-7018-0523-8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hommage de poète à poète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Santin Eleonora; Foschia Laurence. </w:t>
            </w:r>
            <w:r>
              <w:rPr>
                <w:i w:val="1"/>
                <w:iCs w:val="1"/>
              </w:rPr>
              <w:t xml:space="preserve">L’épigramme dans tous ses états : épigraphiques, littéraires, historiques</w:t>
            </w:r>
            <w:r>
              <w:rPr/>
              <w:t xml:space="preserve">, ENS éditions, pp.106-121,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⟨10.4000/books.enseditions.5824⟩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Homère, le premier des sophistes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Dubel Sandrine; Favreau-Linder Anne-Marie; Oudot Estelle. </w:t>
            </w:r>
            <w:r>
              <w:rPr>
                <w:i w:val="1"/>
                <w:iCs w:val="1"/>
              </w:rPr>
              <w:t xml:space="preserve">À l’école d’Homère. La culture des orateurs et des sophistes</w:t>
            </w:r>
            <w:r>
              <w:rPr/>
              <w:t xml:space="preserve">, Éditions Rue d'Ulm, pp.19-30, 2015, 978-2-7288-0526-6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du livre II de l'Enquête d'Hérodote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Kimmel-Clauzet Flore; Coulon Laurent; Giovannelli-Jouanna Pascale. </w:t>
            </w:r>
            <w:r>
              <w:rPr>
                <w:i w:val="1"/>
                <w:iCs w:val="1"/>
              </w:rPr>
              <w:t xml:space="preserve">Hérodote et l’Égypte. Regards croisés sur le Livre II de l’Enquête d’Hérodote</w:t>
            </w:r>
            <w:r>
              <w:rPr/>
              <w:t xml:space="preserve">, Maison de l'Orient et de la Méditerranée, pp.17-44, 2013, 978-2-35668-037-2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des poètes. Étude du motif du voyage dans les biographies anciennes des poètes grecs des époques archaïque et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Philippe Guisard; Christelle Laizé. </w:t>
            </w:r>
            <w:r>
              <w:rPr>
                <w:i w:val="1"/>
                <w:iCs w:val="1"/>
              </w:rPr>
              <w:t xml:space="preserve">Expériences et représentations de l’Espace</w:t>
            </w:r>
            <w:r>
              <w:rPr/>
              <w:t xml:space="preserve">, Ellipse, pp.548-575, 2012, 978-2-7298-7440-7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Ancient Greek poets in the Lives: the Case of the Misogynist Euripides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Approaches to the Lives of Ancient Greek Poets</w:t>
            </w:r>
            <w:r>
              <w:rPr/>
              <w:t xml:space="preserve">, Camila de Moura; Koen De Temmerman, Jan 2025, Gent, Belgique,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nécessairement (re)lire la Poétique d’Aristote pour définir le genre épique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Poétique d’Aristote</w:t>
            </w:r>
            <w:r>
              <w:rPr/>
              <w:t xml:space="preserve">, Christine Mauduit; Guillaume Navaud; Olivier Renaut,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Médée d’Euripide... et comprendre le texte grec : retour sur une expérimentation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textes anciens</w:t>
            </w:r>
            <w:r>
              <w:rPr/>
              <w:t xml:space="preserve">, Christophe Cusset; Antje-Marianne Kolde, Apr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poésie par opposition à la parole oraculaire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prophétie : conversation inspirée ?</w:t>
            </w:r>
            <w:r>
              <w:rPr/>
              <w:t xml:space="preserve">, Xavier Lafontaine; Anne Morvan,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l’épopée de Tzetzès : entre tradition, adaptation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/ Voies de Calliope. L’épique hors de l’épopée de l'Antiquité à nos jours</w:t>
            </w:r>
            <w:r>
              <w:rPr/>
              <w:t xml:space="preserve">, Robin Glinatsis; Laurie Lefebvre,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politiques publiques sur la mémoire des poètes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fabrique des mémoires publiques", Université Paul-Valéry, Montpellier, 7-9 octobre 2015</w:t>
            </w:r>
            <w:r>
              <w:rPr/>
              <w:t xml:space="preserve">, 2018, Montpellier, France. pp.243-267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&amp;quot;Humanités et Cultures&amp;quot;, du lycée à l'Université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Dessein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Langues et Cultures de l'Antiquité : À quoi formons-nous les élèves ?</w:t>
            </w:r>
            <w:r>
              <w:rPr/>
              <w:t xml:space="preserve">, Collectif d'associations,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 des mythes à l'ère du numérique : Oedipe-Roi version polar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rendez-vous des Lettres", DGESCO, Inspection générale des lettres, BnF, Paris, 23-24 novembre 2015</w:t>
            </w:r>
            <w:r>
              <w:rPr/>
              <w:t xml:space="preserve">, 2015, Paris, France.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cursus innovant au lycée : le parcours « Humanités et Cultures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Poets' Tombs and Conceptions of Poetry in Ancient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Tombs of the poets: between text and material culture</w:t>
            </w:r>
            <w:r>
              <w:rPr/>
              <w:t xml:space="preserve">, Nora Goldschmidt, Barbara Graziosi, Erika Taretto, Sep 2014,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hal-03076279v2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Theios Homèros (2) : de l’argument d’autorité au statut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2025, 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⟨10.4000/14au2⟩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Theios Homèros : du poète inspiré au poète divinisé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2020,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⟨10.4000/mythos.2413⟩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omissions dans les Vies anciennes des poètes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2020, Images et voix du silence dans le monde gréco-romain (dir. M.-P. Noël et M. S. Celentano), 3, pp.263-282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l'épopée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Littérature et linguistique (7), 2024, 978-2-35668-089-1.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⟨10.4000/1354d⟩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antique en V.O.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Estèves</w:t>
              </w:r>
            </w:hyperlink>
          </w:p>
          <w:p>
            <w:pPr/>
            <w:r>
              <w:rPr/>
              <w:t xml:space="preserve">UGA Éditions, 2021, Didaskein,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⟨10.4000/books.ugaeditions.24692⟩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mémoires publiques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Flore Kimmel-Clauzet; Isabelle David; Fabrice Galtier. Atlande, 318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Morts, tombeaux et cultes des poètes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Ausonius, 531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 et l'Égypte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Giovannelli-Jouanna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Maison de l'Orient et de la Méditerranée. Maison de l'Orient et de la Méditerranée, 200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(auteur)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pp.730-734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(épigramme grecque)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pp.649-654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Érykios / Érycius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pp.599-600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pp.817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(thème)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pp.734-737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Alcée de Messène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pp.23-24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2022, pp.126-128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dieu, devenir un héros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Federicomaria Muccioli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14,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⟨10.4000/mythos.1664⟩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hal-04132448v1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302v1" TargetMode="External"/><Relationship Id="rId8" Type="http://schemas.openxmlformats.org/officeDocument/2006/relationships/hyperlink" Target="https://hal.science/search/index/?q=*&amp;authFullName_s=Flore Kimmel-Clauzet" TargetMode="External"/><Relationship Id="rId9" Type="http://schemas.openxmlformats.org/officeDocument/2006/relationships/hyperlink" Target="https://www.septentrion.com/fr/book/?GCOI=27574100976280#h2tabFormats" TargetMode="External"/><Relationship Id="rId10" Type="http://schemas.openxmlformats.org/officeDocument/2006/relationships/hyperlink" Target="https://hal.science/hal-04851854v1" TargetMode="External"/><Relationship Id="rId11" Type="http://schemas.openxmlformats.org/officeDocument/2006/relationships/hyperlink" Target="https://dx.doi.org/10.1163/9789004695719_023" TargetMode="External"/><Relationship Id="rId12" Type="http://schemas.openxmlformats.org/officeDocument/2006/relationships/hyperlink" Target="https://univ-montpellier3-paul-valery.hal.science/hal-04298605v1" TargetMode="External"/><Relationship Id="rId13" Type="http://schemas.openxmlformats.org/officeDocument/2006/relationships/hyperlink" Target="https://hal.science/search/index/?q=*&amp;authFullName_s=Aline Est&#232;ves" TargetMode="External"/><Relationship Id="rId14" Type="http://schemas.openxmlformats.org/officeDocument/2006/relationships/hyperlink" Target="https://dx.doi.org/10.4000/books.ugaeditions.24887" TargetMode="External"/><Relationship Id="rId15" Type="http://schemas.openxmlformats.org/officeDocument/2006/relationships/hyperlink" Target="https://hal.science/hal-03070023v1" TargetMode="External"/><Relationship Id="rId16" Type="http://schemas.openxmlformats.org/officeDocument/2006/relationships/hyperlink" Target="https://hal.science/hal-04988540v1" TargetMode="External"/><Relationship Id="rId17" Type="http://schemas.openxmlformats.org/officeDocument/2006/relationships/hyperlink" Target="https://hal.science/hal-03070022v1" TargetMode="External"/><Relationship Id="rId18" Type="http://schemas.openxmlformats.org/officeDocument/2006/relationships/hyperlink" Target="https://dx.doi.org/10.4000/books.momeditions.3368" TargetMode="External"/><Relationship Id="rId19" Type="http://schemas.openxmlformats.org/officeDocument/2006/relationships/hyperlink" Target="https://hal.science/hal-03070025v1" TargetMode="External"/><Relationship Id="rId20" Type="http://schemas.openxmlformats.org/officeDocument/2006/relationships/hyperlink" Target="https://hal.science/hal-03069829v1" TargetMode="External"/><Relationship Id="rId21" Type="http://schemas.openxmlformats.org/officeDocument/2006/relationships/hyperlink" Target="https://dx.doi.org/10.4000/books.enseditions.5824" TargetMode="External"/><Relationship Id="rId22" Type="http://schemas.openxmlformats.org/officeDocument/2006/relationships/hyperlink" Target="https://hal.science/hal-03071581v1" TargetMode="External"/><Relationship Id="rId23" Type="http://schemas.openxmlformats.org/officeDocument/2006/relationships/hyperlink" Target="https://hal.science/hal-03071543v1" TargetMode="External"/><Relationship Id="rId24" Type="http://schemas.openxmlformats.org/officeDocument/2006/relationships/hyperlink" Target="https://hal.science/hal-04988550v1" TargetMode="External"/><Relationship Id="rId25" Type="http://schemas.openxmlformats.org/officeDocument/2006/relationships/hyperlink" Target="https://hal.science/hal-04988556v1" TargetMode="External"/><Relationship Id="rId26" Type="http://schemas.openxmlformats.org/officeDocument/2006/relationships/hyperlink" Target="https://hal.science/hal-04851903v1" TargetMode="External"/><Relationship Id="rId27" Type="http://schemas.openxmlformats.org/officeDocument/2006/relationships/hyperlink" Target="https://hal.science/hal-04851963v1" TargetMode="External"/><Relationship Id="rId28" Type="http://schemas.openxmlformats.org/officeDocument/2006/relationships/hyperlink" Target="https://hal.science/hal-04851940v1" TargetMode="External"/><Relationship Id="rId29" Type="http://schemas.openxmlformats.org/officeDocument/2006/relationships/hyperlink" Target="https://hal.science/hal-04851923v1" TargetMode="External"/><Relationship Id="rId30" Type="http://schemas.openxmlformats.org/officeDocument/2006/relationships/hyperlink" Target="https://hal.science/hal-03070024v1" TargetMode="External"/><Relationship Id="rId31" Type="http://schemas.openxmlformats.org/officeDocument/2006/relationships/hyperlink" Target="https://hal.science/hal-02890458v1" TargetMode="External"/><Relationship Id="rId32" Type="http://schemas.openxmlformats.org/officeDocument/2006/relationships/hyperlink" Target="https://hal.science/search/index/?q=*&amp;authFullName_s=Dominique Dessein" TargetMode="External"/><Relationship Id="rId33" Type="http://schemas.openxmlformats.org/officeDocument/2006/relationships/hyperlink" Target="https://hal.science/hal-03071582v1" TargetMode="External"/><Relationship Id="rId34" Type="http://schemas.openxmlformats.org/officeDocument/2006/relationships/hyperlink" Target="https://hal.science/hal-01277364v1" TargetMode="External"/><Relationship Id="rId35" Type="http://schemas.openxmlformats.org/officeDocument/2006/relationships/hyperlink" Target="https://hal.science/hal-03076279v2" TargetMode="External"/><Relationship Id="rId36" Type="http://schemas.openxmlformats.org/officeDocument/2006/relationships/hyperlink" Target="https://hal.science/hal-05352975v1" TargetMode="External"/><Relationship Id="rId37" Type="http://schemas.openxmlformats.org/officeDocument/2006/relationships/hyperlink" Target="https://dx.doi.org/10.4000/14au2" TargetMode="External"/><Relationship Id="rId38" Type="http://schemas.openxmlformats.org/officeDocument/2006/relationships/hyperlink" Target="https://univ-montpellier3-paul-valery.hal.science/hal-04132580v1" TargetMode="External"/><Relationship Id="rId39" Type="http://schemas.openxmlformats.org/officeDocument/2006/relationships/hyperlink" Target="https://dx.doi.org/10.4000/mythos.2413" TargetMode="External"/><Relationship Id="rId40" Type="http://schemas.openxmlformats.org/officeDocument/2006/relationships/hyperlink" Target="https://univ-montpellier3-paul-valery.hal.science/hal-04132683v1" TargetMode="External"/><Relationship Id="rId41" Type="http://schemas.openxmlformats.org/officeDocument/2006/relationships/hyperlink" Target="https://hal.science/hal-04851817v1" TargetMode="External"/><Relationship Id="rId42" Type="http://schemas.openxmlformats.org/officeDocument/2006/relationships/hyperlink" Target="https://www.mom.fr/mom-editions/collections/litterature-et-linguistique/definir-lepopee-en-grece-ancienne" TargetMode="External"/><Relationship Id="rId43" Type="http://schemas.openxmlformats.org/officeDocument/2006/relationships/hyperlink" Target="https://dx.doi.org/10.4000/1354d" TargetMode="External"/><Relationship Id="rId44" Type="http://schemas.openxmlformats.org/officeDocument/2006/relationships/hyperlink" Target="https://univ-montpellier3-paul-valery.hal.science/hal-04132642v1" TargetMode="External"/><Relationship Id="rId45" Type="http://schemas.openxmlformats.org/officeDocument/2006/relationships/hyperlink" Target="https://dx.doi.org/10.4000/books.ugaeditions.24692" TargetMode="External"/><Relationship Id="rId46" Type="http://schemas.openxmlformats.org/officeDocument/2006/relationships/hyperlink" Target="https://hal.science/hal-03051355v1" TargetMode="External"/><Relationship Id="rId47" Type="http://schemas.openxmlformats.org/officeDocument/2006/relationships/hyperlink" Target="https://hal.science/search/index/?q=*&amp;authFullName_s=Isabelle David" TargetMode="External"/><Relationship Id="rId48" Type="http://schemas.openxmlformats.org/officeDocument/2006/relationships/hyperlink" Target="https://hal.science/search/index/?q=*&amp;authFullName_s=Fabrice Galtier" TargetMode="External"/><Relationship Id="rId49" Type="http://schemas.openxmlformats.org/officeDocument/2006/relationships/hyperlink" Target="https://hal.science/hal-03050335v1" TargetMode="External"/><Relationship Id="rId50" Type="http://schemas.openxmlformats.org/officeDocument/2006/relationships/hyperlink" Target="https://hal.science/hal-03051114v1" TargetMode="External"/><Relationship Id="rId51" Type="http://schemas.openxmlformats.org/officeDocument/2006/relationships/hyperlink" Target="https://hal.science/search/index/?q=*&amp;authFullName_s=Laurent Coulon" TargetMode="External"/><Relationship Id="rId52" Type="http://schemas.openxmlformats.org/officeDocument/2006/relationships/hyperlink" Target="https://hal.science/search/index/?q=*&amp;authFullName_s=Pascale Giovannelli-Jouanna" TargetMode="External"/><Relationship Id="rId53" Type="http://schemas.openxmlformats.org/officeDocument/2006/relationships/hyperlink" Target="https://hal.science/hal-04988457v1" TargetMode="External"/><Relationship Id="rId54" Type="http://schemas.openxmlformats.org/officeDocument/2006/relationships/hyperlink" Target="https://hal.science/hal-04988453v1" TargetMode="External"/><Relationship Id="rId55" Type="http://schemas.openxmlformats.org/officeDocument/2006/relationships/hyperlink" Target="https://hal.science/hal-04988449v1" TargetMode="External"/><Relationship Id="rId56" Type="http://schemas.openxmlformats.org/officeDocument/2006/relationships/hyperlink" Target="https://hal.science/hal-04988463v1" TargetMode="External"/><Relationship Id="rId57" Type="http://schemas.openxmlformats.org/officeDocument/2006/relationships/hyperlink" Target="https://hal.science/hal-04988461v1" TargetMode="External"/><Relationship Id="rId58" Type="http://schemas.openxmlformats.org/officeDocument/2006/relationships/hyperlink" Target="https://hal.science/hal-04988441v1" TargetMode="External"/><Relationship Id="rId59" Type="http://schemas.openxmlformats.org/officeDocument/2006/relationships/hyperlink" Target="https://hal.science/hal-04988444v1" TargetMode="External"/><Relationship Id="rId60" Type="http://schemas.openxmlformats.org/officeDocument/2006/relationships/hyperlink" Target="https://univ-montpellier3-paul-valery.hal.science/hal-04132448v1" TargetMode="External"/><Relationship Id="rId61" Type="http://schemas.openxmlformats.org/officeDocument/2006/relationships/hyperlink" Target="https://hal.science/search/index/?q=*&amp;authFullName_s=Federicomaria Muccioli" TargetMode="External"/><Relationship Id="rId62" Type="http://schemas.openxmlformats.org/officeDocument/2006/relationships/hyperlink" Target="https://dx.doi.org/10.4000/mythos.166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Kimmel-Clauzet</dc:title>
  <dc:description>CV</dc:description>
  <dc:subject/>
  <cp:keywords/>
  <cp:category/>
  <cp:lastModifiedBy/>
  <dcterms:created xsi:type="dcterms:W3CDTF">2026-05-09T15:37:31+02:00</dcterms:created>
  <dcterms:modified xsi:type="dcterms:W3CDTF">2026-05-09T15:37:31+02:00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