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BOULERIE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femmes de lettres de la fin du XVIIIe siècle : le tribunal sans concession de Félicité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femmes. Regards de femmes de l’Ancien Régime sur leurs contemporaines »</w:t>
            </w:r>
            <w:r>
              <w:rPr/>
              <w:t xml:space="preserve">, SIEFAR: Marianne Closson, Yohann Deguin, Myriam Dufour-Maître, Nathalie Freidel et Dominique Picco,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château avec Mme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Château et littérature », XXXIIe Rencontres d’archéologie et d’histoire en Périgord</w:t>
            </w:r>
            <w:r>
              <w:rPr/>
              <w:t xml:space="preserve">, Dominique Picco et Juliette Glikman, Sep 2025,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Chadourne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Lilith Pittman-Chadourne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L’écrivain et son œuvre dans l’espace public », 6es Journées d’étude Maisons d’écrivain et Recherche</w:t>
            </w:r>
            <w:r>
              <w:rPr/>
              <w:t xml:space="preserve">, Réseau régional Maisons d’écrivain en Nouvelle-Aquitaine,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femme politique : romans politiques de femmes au temps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Créativité et imaginaire des femmes : l’avenir en héritage »</w:t>
            </w:r>
            <w:r>
              <w:rPr/>
              <w:t xml:space="preserve">, Marie-Lise Paoli (ERCIF),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viographie littéraire de la ville de Bordeaux : un prisme pour lire les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Angleys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L’écrivain et son œuvre dans l’espace public », 6es Journées d’étude Maisons d’écrivain et Recherche</w:t>
            </w:r>
            <w:r>
              <w:rPr/>
              <w:t xml:space="preserve">, Réseau régional Maisons d’écrivain en Nouvelle-Aquitaine,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pédagogue face au mauvais élève : transfert de (pas si ?) bonnes pratiques dans la littérature d’éducation de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Parcours de formation. Pédagogies rêvées, pratique éducatives et transferts culturels à l’époque moderne »</w:t>
            </w:r>
            <w:r>
              <w:rPr/>
              <w:t xml:space="preserve">, Marc André Bernier (Université du Québec à Trois-Rivières) et Guy Spielmann (Georgetown University), May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mémorielle d’une femme auteur hors normes : Félicité de Genlis mémorialiste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Femmes mémorialistes sous l'Ancien Régime (XVIe-XVIIIe siècles) »</w:t>
            </w:r>
            <w:r>
              <w:rPr/>
              <w:t xml:space="preserve">, Marc Hersant (Paris Sorbonne), Judith Sribnai et Alicia Viaud (Université de Montréal),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Misanthropie et repentir : les échos du succès de Kotzebue dans la presse française en 1799 -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Médiation littéraire et activité journalistique »</w:t>
            </w:r>
            <w:r>
              <w:rPr/>
              <w:t xml:space="preserve">, Catherine Julliard et Nicolas Brucker,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Thermidor à l’Empire (1794-1804), quel “centre” pour la littérature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Dynamique des centres et des périphéries »</w:t>
            </w:r>
            <w:r>
              <w:rPr/>
              <w:t xml:space="preserve">, Université d'été Jan Hus, Aug 2022, Telc,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vivre entre Paul et Virginie : Les papiers peints panoramiques de la manufacture Joseph Dufour, 1823, conservés au Musée des arts décoratifs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Consommer la fiction pour la vivre. Marchandisation et expérience des mondes littéraires aux 18e-20e siècles »</w:t>
            </w:r>
            <w:r>
              <w:rPr/>
              <w:t xml:space="preserve">, Elizabeth Amann, U. de Gand et Valérie Stiénon, U. Sorbonne Paris Nord,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mort volontaire : le suicide féminin dans la littérature autour de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</w:t>
            </w:r>
            <w:r>
              <w:rPr/>
              <w:t xml:space="preserve">, Université d’été Jan Hus, Jun 2021, Bratislava (Slovaquie),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rois en fuite dans l’Europe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misères du voyage annulé ou interrompu dans l’Europe des XVIIe et XVIIIe siècles »</w:t>
            </w:r>
            <w:r>
              <w:rPr/>
              <w:t xml:space="preserve">, CEREC: Florence Boulerie, Myriam Tsimbidy et Arnaud Welfringer,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Dionne et Michel Fournier (dir.), Les Lumières de la jeunesse. Les réécritures pour le jeune public au xviiie et au début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2025, 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⟨10.4000/155ax⟩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vague des sentiments : l’expression du flou comme spécialité des romancières d'une période esthétiquement indéfinie, 1780-1820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Svet Literatury</w:t>
            </w:r>
            <w:r>
              <w:rPr/>
              <w:t xml:space="preserve">, 2025, XXXIV (SI), pp.108-120.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⟨10.14712/23366729.2024.3.9⟩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Seuls en scène : l’agentivité enfantine dans le théâtre de Berquin (L’Ami des enfants, 1782-1783)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161, pp.47-63.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⟨10.4000/11wte⟩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espace mouvant, matière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d'étude du dix-huitième siècle</w:t>
            </w:r>
            <w:r>
              <w:rPr/>
              <w:t xml:space="preserve">, 2019, 5, pp.149--159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singe et oiseau, l'homme amélioré par l'animal chez Rétif de La Bretonne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Ostium : Internetový časopis pre humanitné vedy</w:t>
            </w:r>
            <w:r>
              <w:rPr/>
              <w:t xml:space="preserve">, 2018, 14 (2), pp.24--38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pensées, ce sont mes catins » : ambigu\&amp;quot;ités et compromission de la philosophie dans Le neveu de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2017, 35, pp.115--136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sur la tolérance ou l'actualisation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2017, Actualiser/ (re)contextualiser les \oeuvres littéraires : questions théoriques, perspectives didactiques (numéro spécial),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⟨10.4000/recherchestravaux.940⟩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Salmon, victime des abus de l’Ancien régime, icône de la vertu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2015, 23 (La cause des femmes dans l’Europe des Lumières),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Veillées : un genre éducatif universel ? L’exemple de Mme de Genlis à l’articulation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4, pp.65-79.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⟨10.4000/essais.9800⟩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sciences pour les enfants dans les fictions pédagogiques de Mme Leprince de Beaumont et Mme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lecture: Catherine Volpilhac-Auger, avec la collaboration de Gabriel Sabbagh et Françoise Weil, Un auteur en quête d'éditeurs ? Histoire éditoriale de l'øeuvre de Montesquieu (1748-1964)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2012, pp.294--295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éducatives de La Découverte australe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Nrf</w:t>
            </w:r>
            <w:r>
              <w:rPr/>
              <w:t xml:space="preserve">, 2007, 580, pp.344--360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le vocabulaire technique de l'art, des premiers Salons aux Essais sur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2007,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du juste en utopie : le pouvoir éclairé selon L.-S.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Eidölon</w:t>
            </w:r>
            <w:r>
              <w:rPr/>
              <w:t xml:space="preserve">, 2006, Fictions d'anticipation politique (73), pp.209--220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désastre de Lisbonne dans la presse française, 1755-1557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2006, Lisbonne 1755 : un tremblement de terre et de ciel (6), pp.59--76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scientifique ou la possibilité du progrès moral : l'exemple de Giphantie, fiction narrative de Charles-François Tiphaigne de la 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2005, Esth\'{e}tique et po\'{e}tique de l'objet au dix-huiti\`{e}me si\`{e}cle (5), pp.79--92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lecture: J.-M. Racault, Nulle part et ses environs. Voyage aux confins de l'utopie littéraire classique (1657-1802)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2004, pp.149-150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Crevel rêveur de Denis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2002, René Crevel ou l'esprit contre la raison (XXII), pp.53--64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révolutionnaire: les Illuminés face à l'avènement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2001, La fin des temps, II (58), pp.135--145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apprendre le réel? Ambiguïtés du statut de la littérature chez deux pédagogues des Lumières, Rousseau et La Chalotais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1999, De « l'utilité » de la littérature, pp.201--211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dans les plans et traités d'éducation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1997, Littérature et médecine, pp.107--119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hal-02771001v1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Marmontel: L’influence conflictuelle du philosophe sur l’œuvre de Félicité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Cussac (Hélène); Fourgnaud (Magali); Gallo (Pierino). </w:t>
            </w:r>
            <w:r>
              <w:rPr>
                <w:i w:val="1"/>
                <w:iCs w:val="1"/>
              </w:rPr>
              <w:t xml:space="preserve">Jean-François Marmontel (1723-1799). Approches critiques renouvelées</w:t>
            </w:r>
            <w:r>
              <w:rPr/>
              <w:t xml:space="preserve">, Classiques Garnier, pp.427-439, 2025, 978-2-406-18945-9.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⟨10.48611/isbn.978-2-406-18945-9.p.0427⟩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Farceurs et querelleurs, les polissons du théâtre d’Arnaud Berquin (fin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 lecteurs et/ou galopins farceurs</w:t>
            </w:r>
            <w:r>
              <w:rPr/>
              <w:t xml:space="preserve">, 134, Presses universitaires de Bordeaux, pp.107-118, 2023, 979-10-91052-35-1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peintre : modèle de vertu dans le théâtre de Félicité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S. Pujol, E. Pavy-Guilbert, P. Wald Lasowski. </w:t>
            </w:r>
            <w:r>
              <w:rPr>
                <w:i w:val="1"/>
                <w:iCs w:val="1"/>
              </w:rPr>
              <w:t xml:space="preserve">Femmes artistes à l’âge classique</w:t>
            </w:r>
            <w:r>
              <w:rPr/>
              <w:t xml:space="preserve">, Garnier, pp.253-266, 2021, 978-2-406-11041-5.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⟨10.15122/isbn.978-2-406-11041-5.p.0253⟩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grotesques, régénérations célestes : l'humain en Révolution sous l'œil de Félicité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K. Bartha-Kovacs R. Karul, A. </w:t>
            </w:r>
            <w:r>
              <w:rPr>
                <w:i w:val="1"/>
                <w:iCs w:val="1"/>
              </w:rPr>
              <w:t xml:space="preserve">Homme nouveau, homme ancien. Autour des figures émergentes et disparaissantes de l'humain</w:t>
            </w:r>
            <w:r>
              <w:rPr/>
              <w:t xml:space="preserve">, Jate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auteur de Rétif de La Bretonne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et K. Bartha-Kovac, F Boulerie. </w:t>
            </w:r>
            <w:r>
              <w:rPr>
                <w:i w:val="1"/>
                <w:iCs w:val="1"/>
              </w:rPr>
              <w:t xml:space="preserve">Le Singe aux XVIIe et XVIIIe siècles. Figure de l'art, personnage littéraire et curiosité scientifique</w:t>
            </w:r>
            <w:r>
              <w:rPr/>
              <w:t xml:space="preserve">, Hermann, pp.15, 2019, Les collections de la République des Lettres,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⟨10.3917/herm.boule.2019.01.0377⟩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lion Personne de Stéphane Audeguy, ou la fable désenchantée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M. Tsimbidy E. Pavy, F Poule. </w:t>
            </w:r>
            <w:r>
              <w:rPr>
                <w:i w:val="1"/>
                <w:iCs w:val="1"/>
              </w:rPr>
              <w:t xml:space="preserve">L'âge classique dans les fictions du XXIe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dans les interstices du temps moderne : des diligences au TGV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Gyimesi, Timea. </w:t>
            </w:r>
            <w:r>
              <w:rPr>
                <w:i w:val="1"/>
                <w:iCs w:val="1"/>
              </w:rPr>
              <w:t xml:space="preserve">Vitesse, attention, perception</w:t>
            </w:r>
            <w:r>
              <w:rPr/>
              <w:t xml:space="preserve">, Jate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pour les ladies ! L'éducation politique dans le Magasin des adolescentes (1760)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von Kulessa et Catrion, Rotraud. </w:t>
            </w:r>
            <w:r>
              <w:rPr>
                <w:i w:val="1"/>
                <w:iCs w:val="1"/>
              </w:rPr>
              <w:t xml:space="preserve">Une éducatrice des Lumières, Marie Leprince de Beaumont</w:t>
            </w:r>
            <w:r>
              <w:rPr/>
              <w:t xml:space="preserve">,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(Jean-Jacques)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Pascale Auraix-Jonchière, Simo. </w:t>
            </w:r>
            <w:r>
              <w:rPr>
                <w:i w:val="1"/>
                <w:iCs w:val="1"/>
              </w:rPr>
              <w:t xml:space="preserve">Dictionnaire littéraire des fleurs et des jardins (XVIIIe et XIXe siècles)</w:t>
            </w:r>
            <w:r>
              <w:rPr/>
              <w:t xml:space="preserve">, 39, Champion, 2017, « Dictionnaires et références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françaises ou l'obsession des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et Élise Pavy-, Sophie Marchand. </w:t>
            </w:r>
            <w:r>
              <w:rPr>
                <w:i w:val="1"/>
                <w:iCs w:val="1"/>
              </w:rPr>
              <w:t xml:space="preserve">L'esprit de système au XVIIIe siècle</w:t>
            </w:r>
            <w:r>
              <w:rPr/>
              <w:t xml:space="preserve">, Hermann,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⟨10.3917/herm.march.2017.01.0043⟩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du jardinage et menuiserie du jardin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Pascale Auraix-Jonchière, Simo. </w:t>
            </w:r>
            <w:r>
              <w:rPr>
                <w:i w:val="1"/>
                <w:iCs w:val="1"/>
              </w:rPr>
              <w:t xml:space="preserve">Dictionnaire littéraire des fleurs et des jardins (XVIIIe et XIXe siècles)</w:t>
            </w:r>
            <w:r>
              <w:rPr/>
              <w:t xml:space="preserve">, 39, Champion, 2017, « Dictionnaires et références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(XVIIIe et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Pascale Auraix-Jonchière, Simo. </w:t>
            </w:r>
            <w:r>
              <w:rPr>
                <w:i w:val="1"/>
                <w:iCs w:val="1"/>
              </w:rPr>
              <w:t xml:space="preserve">Dictionnaire littéraire des fleurs et des jardins (XVIIIe et XIXe siècles)</w:t>
            </w:r>
            <w:r>
              <w:rPr/>
              <w:t xml:space="preserve">, 39, Champion, 2017, « Dictionnaires et références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Robinson, Émile et Jean-Jacques : les réécritures de &amp;quot;Robinson Crusoé&amp;quot; sous l'influence de Rousseau pédagogue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Anthony Soron, Agnès Lhermitte. </w:t>
            </w:r>
            <w:r>
              <w:rPr>
                <w:i w:val="1"/>
                <w:iCs w:val="1"/>
              </w:rPr>
              <w:t xml:space="preserve">Imaginaire et transmission</w:t>
            </w:r>
            <w:r>
              <w:rPr/>
              <w:t xml:space="preserve">, 120, PUB, 2017, Eidôlon,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⟨10.4000/books.pub.40192⟩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des villages d’Arnaud Berquin : un livre d’éducation pour les villageoises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Kulessa, Rotraud von. </w:t>
            </w:r>
            <w:r>
              <w:rPr>
                <w:i w:val="1"/>
                <w:iCs w:val="1"/>
              </w:rPr>
              <w:t xml:space="preserve">Démocratisation et diversification : les littératures d'éducation au siècle des Lumières</w:t>
            </w:r>
            <w:r>
              <w:rPr/>
              <w:t xml:space="preserve">, Classiques Garnier, pp.147--160, 2015, Rencontres, 978-2-8124-4729-7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Tiphaigne et les idées loufoques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Citton, Yves and Dubacq, Marianne and Vincent, Philippe. </w:t>
            </w:r>
            <w:r>
              <w:rPr>
                <w:i w:val="1"/>
                <w:iCs w:val="1"/>
              </w:rPr>
              <w:t xml:space="preserve">Imagination scientifique et littérature merveilleuse : Charles Tiphaigne de La Roche</w:t>
            </w:r>
            <w:r>
              <w:rPr/>
              <w:t xml:space="preserve">, Presses Universitaires de Bordeaux, pp.121--134, 2014, Mirabilia, 978-2-86781-868-4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et la conversation des perroquets : échos du langage, écarts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„Transfert nec mergitur” Albert Sándor tiszteletére 65. születésnapja alkalmából</w:t>
            </w:r>
            <w:r>
              <w:rPr/>
              <w:t xml:space="preserve">, Jatepress, pp.229--240,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hommes pour former la jeunesse : valeurs politiques de la biographie dans les manuels d’éducation des années 1780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Anne-Marie Mercier-Faivre; Olivier Ferret; Littérature, idéologies, représentations aux XVIIIe et XIXe siècles (UMR 5611, Lyon). </w:t>
            </w:r>
            <w:r>
              <w:rPr>
                <w:i w:val="1"/>
                <w:iCs w:val="1"/>
              </w:rPr>
              <w:t xml:space="preserve">Biographie &amp; politique : vie publique, vie privée, de l'Ancien Régime à la Restauration</w:t>
            </w:r>
            <w:r>
              <w:rPr/>
              <w:t xml:space="preserve">, Presses universitaires de Lyon, pp.119--130, 2014, Littérature &amp; idéologies, 978-2-7297-0878-8.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⟨10.4000/books.pul.5937⟩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l’aurore boréale au temps de Maupertuis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Belleguic, Thierry and Vasak, Anouchka and Cercle interuniversitaire d'étude sur la République des Lettres. Colloque. </w:t>
            </w:r>
            <w:r>
              <w:rPr>
                <w:i w:val="1"/>
                <w:iCs w:val="1"/>
              </w:rPr>
              <w:t xml:space="preserve">Ordre et désordre du monde : enquête sur les météores, de la Renaissance à l'âge moderne</w:t>
            </w:r>
            <w:r>
              <w:rPr/>
              <w:t xml:space="preserve">, Hermann, pp.347--368, 2013, 978-2-7056-8701-4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littéraire, un concept pour l’Europe des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Boulerie, Florence and Centre de recherches sur l' Europe classique. </w:t>
            </w:r>
            <w:r>
              <w:rPr>
                <w:i w:val="1"/>
                <w:iCs w:val="1"/>
              </w:rPr>
              <w:t xml:space="preserve">La médiatisation du littéraire dans l'Europe des XVIIe et XVIIIe siècles</w:t>
            </w:r>
            <w:r>
              <w:rPr/>
              <w:t xml:space="preserve">, Günter Narr, pp.15--29, 2013, Biblio 17, 978-3-8233-6794-9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Galligènes (1765) : l’utopie de la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Peter Kuon; Gérard Peylet. </w:t>
            </w:r>
            <w:r>
              <w:rPr>
                <w:i w:val="1"/>
                <w:iCs w:val="1"/>
              </w:rPr>
              <w:t xml:space="preserve">L'utopie entre eutopie et dystopie : en hommage à Claude-Gilbert Dubois</w:t>
            </w:r>
            <w:r>
              <w:rPr/>
              <w:t xml:space="preserve">, 110, Presses Universitaires de Bordeaux, pp.81--94, 2013, Eidôlon, 979-10-91052-10-8.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⟨10.4000/books.pub.17211⟩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de l’ennui au XVIIIe siècle : la leçon de Mme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Peylet, Gérard and Laboratoire pluridisciplinaire de recherches sur l'imaginaire appliquées à la littérature. </w:t>
            </w:r>
            <w:r>
              <w:rPr>
                <w:i w:val="1"/>
                <w:iCs w:val="1"/>
              </w:rPr>
              <w:t xml:space="preserve">L'ennui</w:t>
            </w:r>
            <w:r>
              <w:rPr/>
              <w:t xml:space="preserve">, 105, Presses Universitaires de Bordeaux, pp.39--49, 2013, Eidôlon, 979-10-91052-05-4.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⟨10.4000/books.pub.22483⟩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Boulerie, Florence. </w:t>
            </w:r>
            <w:r>
              <w:rPr>
                <w:i w:val="1"/>
                <w:iCs w:val="1"/>
              </w:rPr>
              <w:t xml:space="preserve">Le héros populaire, un héros politique ?</w:t>
            </w:r>
            <w:r>
              <w:rPr/>
              <w:t xml:space="preserve">, 98, Presses Universitaires de Bordeaux, pp.7--19, 2012, Eidôlon, 978-2-903440-98-5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Stanislas 1er, roi de Pologne : le pouvoir littéraire d’un roi déchu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Lopez, Denis. </w:t>
            </w:r>
            <w:r>
              <w:rPr>
                <w:i w:val="1"/>
                <w:iCs w:val="1"/>
              </w:rPr>
              <w:t xml:space="preserve">Le pouvoir et ses écritures</w:t>
            </w:r>
            <w:r>
              <w:rPr/>
              <w:t xml:space="preserve">, 101, Presses Universitaires de Bordeaux, pp.167--176, 2012, Eidôlon, 979-10-91052-01-6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et la science : inspiration newtonienne de l’espace imaginaire chez Voltaire (Micromégas) et Tiphaigne de la Roche (Bigarrures philosophiques)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Pioffet, Marie-Christine and Lachance, Isabelle and Société d'analyse de la topique dans les œuvres romanesques. Colloque international. </w:t>
            </w:r>
            <w:r>
              <w:rPr>
                <w:i w:val="1"/>
                <w:iCs w:val="1"/>
              </w:rPr>
              <w:t xml:space="preserve">Geographiae imaginariae: dresser le cadastre des mondes inconnus dans la fiction narrative de l'Ancien Régime</w:t>
            </w:r>
            <w:r>
              <w:rPr/>
              <w:t xml:space="preserve">, Presses de l'Université Laval : CIERL, pp.377--392, 2011, 978-2-7637-9061-9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peuple, ce héros : manuels d'éducation populaire à l'aube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Imparato-Prieur, Sylvie. </w:t>
            </w:r>
            <w:r>
              <w:rPr>
                <w:i w:val="1"/>
                <w:iCs w:val="1"/>
              </w:rPr>
              <w:t xml:space="preserve">Écrits de civilité et d'éducation dans l'Europe des Lumières/ Writings on education and courtesy in the period of the Enlightment</w:t>
            </w:r>
            <w:r>
              <w:rPr/>
              <w:t xml:space="preserve">, 9, Université Paul Valéry-Montpellier III, 2007, Le Spectateur européen/The European Spectator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ses émules : la philosophie admet-elle la fantaisie du style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Jacques Poirier, Bruno Curatolo. </w:t>
            </w:r>
            <w:r>
              <w:rPr>
                <w:i w:val="1"/>
                <w:iCs w:val="1"/>
              </w:rPr>
              <w:t xml:space="preserve">Le Style des philosophes</w:t>
            </w:r>
            <w:r>
              <w:rPr/>
              <w:t xml:space="preserve">, Presses universitaires de Franche-Comté,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savants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Françoise Argod-Dutard, Pascal Charvet, Sandrine Lavaud. </w:t>
            </w:r>
            <w:r>
              <w:rPr>
                <w:i w:val="1"/>
                <w:iCs w:val="1"/>
              </w:rPr>
              <w:t xml:space="preserve">Voyage aux pays du vin. Histoire, anthologie, dictionnaire</w:t>
            </w:r>
            <w:r>
              <w:rPr/>
              <w:t xml:space="preserve">, Robert Laffont,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Civan, roi de Bungo de Madame Leprince de Beaumont ou quand un Japonais sert de modèle aux princes chrétiens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Terada, Mitsunori. </w:t>
            </w:r>
            <w:r>
              <w:rPr>
                <w:i w:val="1"/>
                <w:iCs w:val="1"/>
              </w:rPr>
              <w:t xml:space="preserve">Acculturation dans les époques d'internationalisation, Actes de l'atelier international de Kumamoto</w:t>
            </w:r>
            <w:r>
              <w:rPr/>
              <w:t xml:space="preserve">, Université de Kumamoto,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philosophe, voyageur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Florence Lotterie, Pierre Hartmann. </w:t>
            </w:r>
            <w:r>
              <w:rPr>
                <w:i w:val="1"/>
                <w:iCs w:val="1"/>
              </w:rPr>
              <w:t xml:space="preserve">Le Philosophe romanesque, L'image du philosophe dans le roman des Lumières</w:t>
            </w:r>
            <w:r>
              <w:rPr/>
              <w:t xml:space="preserve">, Presses universitaires de Strasbourg,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 d'utopies ou la fiction revendiquée jusqu'à la négation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Mladen Kozul et Jan Herman et Paul Pelckmans et Kris Peeters. </w:t>
            </w:r>
            <w:r>
              <w:rPr>
                <w:i w:val="1"/>
                <w:iCs w:val="1"/>
              </w:rPr>
              <w:t xml:space="preserve">Préfaces romanesques</w:t>
            </w:r>
            <w:r>
              <w:rPr/>
              <w:t xml:space="preserve">, 23, Éditions Peeters, 2005, « La République des Lettres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palpable de Diderot contre les généralisations théoriques d'Helvétius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Mark Ledbury, Élisabeth Décultot. </w:t>
            </w:r>
            <w:r>
              <w:rPr>
                <w:i w:val="1"/>
                <w:iCs w:val="1"/>
              </w:rPr>
              <w:t xml:space="preserve">Théories et débats esthétiques au dix-huitième siècle, éléments d'une enquête</w:t>
            </w:r>
            <w:r>
              <w:rPr/>
              <w:t xml:space="preserve">, Champion,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citoyen: une parole émergente dans les discours sur l'éducation publique des années 1760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Fievet, Claude. </w:t>
            </w:r>
            <w:r>
              <w:rPr>
                <w:i w:val="1"/>
                <w:iCs w:val="1"/>
              </w:rPr>
              <w:t xml:space="preserve">Invention et réinvention de la citoyenneté</w:t>
            </w:r>
            <w:r>
              <w:rPr/>
              <w:t xml:space="preserve">, Éditions Joëlle Sampy,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a-t-il inventé une université pour le gouvernement de Russie?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François Cadilhon, Jean Mondot. </w:t>
            </w:r>
            <w:r>
              <w:rPr>
                <w:i w:val="1"/>
                <w:iCs w:val="1"/>
              </w:rPr>
              <w:t xml:space="preserve">Universités et institutions universitaires au XVIIIe siècle. Entre modernisation et tradition</w:t>
            </w:r>
            <w:r>
              <w:rPr/>
              <w:t xml:space="preserve">, Presses universitaires de Bordeaux,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hal-02770964v1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THED18 (AAP MSHBx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Marie-Emmanuelle Plagnol</w:t>
              </w:r>
            </w:hyperlink>
          </w:p>
          <w:p>
            <w:pPr/>
            <w:r>
              <w:rPr/>
              <w:t xml:space="preserve">Université Bordeaux Montaigne.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 lecteurs et/ou galopins farceurs: visions contrastées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Panzera</w:t>
              </w:r>
            </w:hyperlink>
          </w:p>
          <w:p>
            <w:pPr/>
            <w:r>
              <w:rPr/>
              <w:t xml:space="preserve">Presses universitaires de Bordeaux, 134, 2023, Eidôlon, Danièle James-Raoul, 1091052352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rêvé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Marie-Emmanuelle Plagnol-Diéval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Brucker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Ehl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Marie-Emmanuelle Plagnol-Diéval; Nicolas Brucker; Valentina Ponzetto; Andréane Audy-Trottier; Charlotte Simonin; Florence Boulerie; Jeanne Chiron; Patricia Ehl. </w:t>
            </w:r>
            <w:hyperlink r:id="rId10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90, pp.1856, 2022, Bibliothèque du théâtre français, Charles Mazouer, 978-2-406-12228-9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lecteur et le galopin: images contrastées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Cristina Panzera</w:t>
              </w:r>
            </w:hyperlink>
          </w:p>
          <w:p>
            <w:pPr/>
            <w:r>
              <w:rPr/>
              <w:t xml:space="preserve">PUB, 2020, Eidôlon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aux XVIIe et XVIIIe siècles. Figure de l'art, personnage littéraire et curiosité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Hermann, pp.488,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⟨10.3917/herm.boule.2019.01⟩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l'histoire économique des mers occidentales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Garnier, pp.220,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Galligènes ou Mémoires de Duncan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Garnier, pp.165,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populaire, un héros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Presses universitaires de Bordeaux, Eidôlon, n° 98, pp.335,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L'Extrême-Orient dans la culture européenne des XVIIe et XVIIIe siècles, Actes du 7e colloque du Centre de Recherches sur l'Europe classique (XVIIe et XVIIIe siècles),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</w:p>
          <w:p>
            <w:pPr/>
            <w:r>
              <w:rPr/>
              <w:t xml:space="preserve">Narr Verlag, « Biblio 17 », vol. 183, pp.251,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L’Extrême-Orient dans la culture européenne des XVIIe et XVIIIe siècles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</w:p>
          <w:p>
            <w:pPr/>
            <w:r>
              <w:rPr/>
              <w:t xml:space="preserve">Narr, 251 p., 2009, Coll. Biblio 17, vol. 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hal-04282985v1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720v1" TargetMode="External"/><Relationship Id="rId8" Type="http://schemas.openxmlformats.org/officeDocument/2006/relationships/hyperlink" Target="https://hal.science/search/index/?q=*&amp;authFullName_s=Florence Boulerie" TargetMode="External"/><Relationship Id="rId9" Type="http://schemas.openxmlformats.org/officeDocument/2006/relationships/hyperlink" Target="https://hal.science/hal-05600703v1" TargetMode="External"/><Relationship Id="rId10" Type="http://schemas.openxmlformats.org/officeDocument/2006/relationships/hyperlink" Target="https://hal.science/hal-05600690v1" TargetMode="External"/><Relationship Id="rId11" Type="http://schemas.openxmlformats.org/officeDocument/2006/relationships/hyperlink" Target="https://hal.science/search/index/?q=*&amp;authFullName_s=Lilith Pittman-Chadourne" TargetMode="External"/><Relationship Id="rId12" Type="http://schemas.openxmlformats.org/officeDocument/2006/relationships/hyperlink" Target="https://hal.science/search/index/?q=*&amp;authFullName_s=Yan-Zhen Chen" TargetMode="External"/><Relationship Id="rId13" Type="http://schemas.openxmlformats.org/officeDocument/2006/relationships/hyperlink" Target="https://hal.science/hal-05600694v1" TargetMode="External"/><Relationship Id="rId14" Type="http://schemas.openxmlformats.org/officeDocument/2006/relationships/hyperlink" Target="https://hal.science/hal-05600522v1" TargetMode="External"/><Relationship Id="rId15" Type="http://schemas.openxmlformats.org/officeDocument/2006/relationships/hyperlink" Target="https://hal.science/search/index/?q=*&amp;authFullName_s=Clotilde Angleys" TargetMode="External"/><Relationship Id="rId16" Type="http://schemas.openxmlformats.org/officeDocument/2006/relationships/hyperlink" Target="https://hal.science/search/index/?q=*&amp;authFullName_s=Caroline Casseville" TargetMode="External"/><Relationship Id="rId17" Type="http://schemas.openxmlformats.org/officeDocument/2006/relationships/hyperlink" Target="https://hal.science/hal-05600733v1" TargetMode="External"/><Relationship Id="rId18" Type="http://schemas.openxmlformats.org/officeDocument/2006/relationships/hyperlink" Target="https://hal.science/hal-05600756v1" TargetMode="External"/><Relationship Id="rId19" Type="http://schemas.openxmlformats.org/officeDocument/2006/relationships/hyperlink" Target="https://hal.science/hal-05600744v1" TargetMode="External"/><Relationship Id="rId20" Type="http://schemas.openxmlformats.org/officeDocument/2006/relationships/hyperlink" Target="https://hal.science/hal-05600789v1" TargetMode="External"/><Relationship Id="rId21" Type="http://schemas.openxmlformats.org/officeDocument/2006/relationships/hyperlink" Target="https://hal.science/hal-05600777v1" TargetMode="External"/><Relationship Id="rId22" Type="http://schemas.openxmlformats.org/officeDocument/2006/relationships/hyperlink" Target="https://hal.science/hal-05600833v1" TargetMode="External"/><Relationship Id="rId23" Type="http://schemas.openxmlformats.org/officeDocument/2006/relationships/hyperlink" Target="https://hal.science/hal-05600830v1" TargetMode="External"/><Relationship Id="rId24" Type="http://schemas.openxmlformats.org/officeDocument/2006/relationships/hyperlink" Target="https://hal.science/hal-05600505v1" TargetMode="External"/><Relationship Id="rId25" Type="http://schemas.openxmlformats.org/officeDocument/2006/relationships/hyperlink" Target="https://dx.doi.org/10.4000/155ax" TargetMode="External"/><Relationship Id="rId26" Type="http://schemas.openxmlformats.org/officeDocument/2006/relationships/hyperlink" Target="https://hal.science/hal-05600472v1" TargetMode="External"/><Relationship Id="rId27" Type="http://schemas.openxmlformats.org/officeDocument/2006/relationships/hyperlink" Target="https://dx.doi.org/10.14712/23366729.2024.3.9" TargetMode="External"/><Relationship Id="rId28" Type="http://schemas.openxmlformats.org/officeDocument/2006/relationships/hyperlink" Target="https://hal.science/hal-05600431v1" TargetMode="External"/><Relationship Id="rId29" Type="http://schemas.openxmlformats.org/officeDocument/2006/relationships/hyperlink" Target="https://dx.doi.org/10.4000/11wte" TargetMode="External"/><Relationship Id="rId30" Type="http://schemas.openxmlformats.org/officeDocument/2006/relationships/hyperlink" Target="https://hal.science/hal-02522371v1" TargetMode="External"/><Relationship Id="rId31" Type="http://schemas.openxmlformats.org/officeDocument/2006/relationships/hyperlink" Target="https://hal.science/hal-02522442v1" TargetMode="External"/><Relationship Id="rId32" Type="http://schemas.openxmlformats.org/officeDocument/2006/relationships/hyperlink" Target="https://hal.science/hal-02522537v1" TargetMode="External"/><Relationship Id="rId33" Type="http://schemas.openxmlformats.org/officeDocument/2006/relationships/hyperlink" Target="https://hal.science/hal-02522538v1" TargetMode="External"/><Relationship Id="rId34" Type="http://schemas.openxmlformats.org/officeDocument/2006/relationships/hyperlink" Target="https://dx.doi.org/10.4000/recherchestravaux.940" TargetMode="External"/><Relationship Id="rId35" Type="http://schemas.openxmlformats.org/officeDocument/2006/relationships/hyperlink" Target="https://hal.science/hal-02016200v1" TargetMode="External"/><Relationship Id="rId36" Type="http://schemas.openxmlformats.org/officeDocument/2006/relationships/hyperlink" Target="https://hal.science/hal-01963378v1" TargetMode="External"/><Relationship Id="rId37" Type="http://schemas.openxmlformats.org/officeDocument/2006/relationships/hyperlink" Target="https://dx.doi.org/10.4000/essais.9800" TargetMode="External"/><Relationship Id="rId38" Type="http://schemas.openxmlformats.org/officeDocument/2006/relationships/hyperlink" Target="https://hal.science/hal-01963379v1" TargetMode="External"/><Relationship Id="rId39" Type="http://schemas.openxmlformats.org/officeDocument/2006/relationships/hyperlink" Target="https://hal.science/hal-02794719v1" TargetMode="External"/><Relationship Id="rId40" Type="http://schemas.openxmlformats.org/officeDocument/2006/relationships/hyperlink" Target="https://hal.science/hal-02862001v1" TargetMode="External"/><Relationship Id="rId41" Type="http://schemas.openxmlformats.org/officeDocument/2006/relationships/hyperlink" Target="https://hal.science/hal-02862002v1" TargetMode="External"/><Relationship Id="rId42" Type="http://schemas.openxmlformats.org/officeDocument/2006/relationships/hyperlink" Target="https://hal.science/hal-02862573v1" TargetMode="External"/><Relationship Id="rId43" Type="http://schemas.openxmlformats.org/officeDocument/2006/relationships/hyperlink" Target="https://hal.science/hal-02862572v1" TargetMode="External"/><Relationship Id="rId44" Type="http://schemas.openxmlformats.org/officeDocument/2006/relationships/hyperlink" Target="https://hal.science/hal-02862611v1" TargetMode="External"/><Relationship Id="rId45" Type="http://schemas.openxmlformats.org/officeDocument/2006/relationships/hyperlink" Target="https://hal.science/hal-02862781v1" TargetMode="External"/><Relationship Id="rId46" Type="http://schemas.openxmlformats.org/officeDocument/2006/relationships/hyperlink" Target="https://hal.science/hal-02862732v1" TargetMode="External"/><Relationship Id="rId47" Type="http://schemas.openxmlformats.org/officeDocument/2006/relationships/hyperlink" Target="https://hal.science/hal-02770927v1" TargetMode="External"/><Relationship Id="rId48" Type="http://schemas.openxmlformats.org/officeDocument/2006/relationships/hyperlink" Target="https://hal.science/hal-02770966v1" TargetMode="External"/><Relationship Id="rId49" Type="http://schemas.openxmlformats.org/officeDocument/2006/relationships/hyperlink" Target="https://hal.science/hal-02771001v1" TargetMode="External"/><Relationship Id="rId50" Type="http://schemas.openxmlformats.org/officeDocument/2006/relationships/hyperlink" Target="https://hal.science/hal-05600440v1" TargetMode="External"/><Relationship Id="rId51" Type="http://schemas.openxmlformats.org/officeDocument/2006/relationships/hyperlink" Target="https://dx.doi.org/10.48611/isbn.978-2-406-18945-9.p.0427" TargetMode="External"/><Relationship Id="rId52" Type="http://schemas.openxmlformats.org/officeDocument/2006/relationships/hyperlink" Target="https://hal.science/hal-05600501v1" TargetMode="External"/><Relationship Id="rId53" Type="http://schemas.openxmlformats.org/officeDocument/2006/relationships/hyperlink" Target="https://hal.science/hal-05600820v1" TargetMode="External"/><Relationship Id="rId54" Type="http://schemas.openxmlformats.org/officeDocument/2006/relationships/hyperlink" Target="https://dx.doi.org/10.15122/isbn.978-2-406-11041-5.p.0253" TargetMode="External"/><Relationship Id="rId55" Type="http://schemas.openxmlformats.org/officeDocument/2006/relationships/hyperlink" Target="https://hal.science/hal-02522368v1" TargetMode="External"/><Relationship Id="rId56" Type="http://schemas.openxmlformats.org/officeDocument/2006/relationships/hyperlink" Target="https://hal.science/hal-02522370v1" TargetMode="External"/><Relationship Id="rId57" Type="http://schemas.openxmlformats.org/officeDocument/2006/relationships/hyperlink" Target="https://dx.doi.org/10.3917/herm.boule.2019.01.0377" TargetMode="External"/><Relationship Id="rId58" Type="http://schemas.openxmlformats.org/officeDocument/2006/relationships/hyperlink" Target="https://hal.science/hal-02522369v1" TargetMode="External"/><Relationship Id="rId59" Type="http://schemas.openxmlformats.org/officeDocument/2006/relationships/hyperlink" Target="https://hal.science/hal-02522441v1" TargetMode="External"/><Relationship Id="rId60" Type="http://schemas.openxmlformats.org/officeDocument/2006/relationships/hyperlink" Target="https://hal.science/hal-02522440v1" TargetMode="External"/><Relationship Id="rId61" Type="http://schemas.openxmlformats.org/officeDocument/2006/relationships/hyperlink" Target="https://hal.science/hal-02522532v1" TargetMode="External"/><Relationship Id="rId62" Type="http://schemas.openxmlformats.org/officeDocument/2006/relationships/hyperlink" Target="https://hal.science/hal-02522533v1" TargetMode="External"/><Relationship Id="rId63" Type="http://schemas.openxmlformats.org/officeDocument/2006/relationships/hyperlink" Target="https://dx.doi.org/10.3917/herm.march.2017.01.0043" TargetMode="External"/><Relationship Id="rId64" Type="http://schemas.openxmlformats.org/officeDocument/2006/relationships/hyperlink" Target="https://hal.science/hal-02522535v1" TargetMode="External"/><Relationship Id="rId65" Type="http://schemas.openxmlformats.org/officeDocument/2006/relationships/hyperlink" Target="https://hal.science/hal-02522534v1" TargetMode="External"/><Relationship Id="rId66" Type="http://schemas.openxmlformats.org/officeDocument/2006/relationships/hyperlink" Target="https://hal.science/hal-02522536v1" TargetMode="External"/><Relationship Id="rId67" Type="http://schemas.openxmlformats.org/officeDocument/2006/relationships/hyperlink" Target="https://dx.doi.org/10.4000/books.pub.40192" TargetMode="External"/><Relationship Id="rId68" Type="http://schemas.openxmlformats.org/officeDocument/2006/relationships/hyperlink" Target="https://hal.science/hal-01999196v1" TargetMode="External"/><Relationship Id="rId69" Type="http://schemas.openxmlformats.org/officeDocument/2006/relationships/hyperlink" Target="https://hal.science/hal-01999199v1" TargetMode="External"/><Relationship Id="rId70" Type="http://schemas.openxmlformats.org/officeDocument/2006/relationships/hyperlink" Target="https://hal.science/hal-01999197v1" TargetMode="External"/><Relationship Id="rId71" Type="http://schemas.openxmlformats.org/officeDocument/2006/relationships/hyperlink" Target="https://hal.science/hal-01999198v1" TargetMode="External"/><Relationship Id="rId72" Type="http://schemas.openxmlformats.org/officeDocument/2006/relationships/hyperlink" Target="https://dx.doi.org/10.4000/books.pul.5937" TargetMode="External"/><Relationship Id="rId73" Type="http://schemas.openxmlformats.org/officeDocument/2006/relationships/hyperlink" Target="https://hal.science/hal-01999228v1" TargetMode="External"/><Relationship Id="rId74" Type="http://schemas.openxmlformats.org/officeDocument/2006/relationships/hyperlink" Target="https://hal.science/hal-01999226v1" TargetMode="External"/><Relationship Id="rId75" Type="http://schemas.openxmlformats.org/officeDocument/2006/relationships/hyperlink" Target="https://hal.science/hal-01999224v1" TargetMode="External"/><Relationship Id="rId76" Type="http://schemas.openxmlformats.org/officeDocument/2006/relationships/hyperlink" Target="https://dx.doi.org/10.4000/books.pub.17211" TargetMode="External"/><Relationship Id="rId77" Type="http://schemas.openxmlformats.org/officeDocument/2006/relationships/hyperlink" Target="https://hal.science/hal-01999225v1" TargetMode="External"/><Relationship Id="rId78" Type="http://schemas.openxmlformats.org/officeDocument/2006/relationships/hyperlink" Target="https://dx.doi.org/10.4000/books.pub.22483" TargetMode="External"/><Relationship Id="rId79" Type="http://schemas.openxmlformats.org/officeDocument/2006/relationships/hyperlink" Target="https://hal.science/hal-01983885v1" TargetMode="External"/><Relationship Id="rId80" Type="http://schemas.openxmlformats.org/officeDocument/2006/relationships/hyperlink" Target="https://hal.science/hal-01999229v1" TargetMode="External"/><Relationship Id="rId81" Type="http://schemas.openxmlformats.org/officeDocument/2006/relationships/hyperlink" Target="https://hal.science/hal-01999227v1" TargetMode="External"/><Relationship Id="rId82" Type="http://schemas.openxmlformats.org/officeDocument/2006/relationships/hyperlink" Target="https://hal.science/hal-02862000v1" TargetMode="External"/><Relationship Id="rId83" Type="http://schemas.openxmlformats.org/officeDocument/2006/relationships/hyperlink" Target="https://hal.science/hal-02861999v1" TargetMode="External"/><Relationship Id="rId84" Type="http://schemas.openxmlformats.org/officeDocument/2006/relationships/hyperlink" Target="https://hal.science/hal-02862003v1" TargetMode="External"/><Relationship Id="rId85" Type="http://schemas.openxmlformats.org/officeDocument/2006/relationships/hyperlink" Target="https://hal.science/hal-02861998v1" TargetMode="External"/><Relationship Id="rId86" Type="http://schemas.openxmlformats.org/officeDocument/2006/relationships/hyperlink" Target="https://hal.science/hal-02861997v1" TargetMode="External"/><Relationship Id="rId87" Type="http://schemas.openxmlformats.org/officeDocument/2006/relationships/hyperlink" Target="https://hal.science/hal-02862610v1" TargetMode="External"/><Relationship Id="rId88" Type="http://schemas.openxmlformats.org/officeDocument/2006/relationships/hyperlink" Target="https://hal.science/hal-02770926v1" TargetMode="External"/><Relationship Id="rId89" Type="http://schemas.openxmlformats.org/officeDocument/2006/relationships/hyperlink" Target="https://hal.science/hal-02770946v1" TargetMode="External"/><Relationship Id="rId90" Type="http://schemas.openxmlformats.org/officeDocument/2006/relationships/hyperlink" Target="https://hal.science/hal-02770964v1" TargetMode="External"/><Relationship Id="rId91" Type="http://schemas.openxmlformats.org/officeDocument/2006/relationships/hyperlink" Target="https://hal.science/hal-04256577v1" TargetMode="External"/><Relationship Id="rId92" Type="http://schemas.openxmlformats.org/officeDocument/2006/relationships/hyperlink" Target="https://hal.science/search/index/?q=*&amp;authFullName_s=Marie-Emmanuelle Plagnol" TargetMode="External"/><Relationship Id="rId93" Type="http://schemas.openxmlformats.org/officeDocument/2006/relationships/hyperlink" Target="https://hal.science/hal-05600417v1" TargetMode="External"/><Relationship Id="rId94" Type="http://schemas.openxmlformats.org/officeDocument/2006/relationships/hyperlink" Target="https://hal.science/search/index/?q=*&amp;authFullName_s=Cristina Panzera" TargetMode="External"/><Relationship Id="rId95" Type="http://schemas.openxmlformats.org/officeDocument/2006/relationships/hyperlink" Target="https://hal.univ-lorraine.fr/hal-03970948v1" TargetMode="External"/><Relationship Id="rId96" Type="http://schemas.openxmlformats.org/officeDocument/2006/relationships/hyperlink" Target="https://hal.science/search/index/?q=*&amp;authFullName_s=Marie-Emmanuelle Plagnol-Di&#233;val" TargetMode="External"/><Relationship Id="rId97" Type="http://schemas.openxmlformats.org/officeDocument/2006/relationships/hyperlink" Target="https://hal.science/search/index/?q=*&amp;authFullName_s=Nicolas Brucker" TargetMode="External"/><Relationship Id="rId98" Type="http://schemas.openxmlformats.org/officeDocument/2006/relationships/hyperlink" Target="https://hal.science/search/index/?q=*&amp;authFullName_s=Patricia Ehl" TargetMode="External"/><Relationship Id="rId99" Type="http://schemas.openxmlformats.org/officeDocument/2006/relationships/hyperlink" Target="https://hal.science/search/index/?q=*&amp;authFullName_s=Valentina Ponzetto" TargetMode="External"/><Relationship Id="rId100" Type="http://schemas.openxmlformats.org/officeDocument/2006/relationships/hyperlink" Target="https://hal.science/search/index/?q=*&amp;authFullName_s=Charlotte Simonin" TargetMode="External"/><Relationship Id="rId101" Type="http://schemas.openxmlformats.org/officeDocument/2006/relationships/hyperlink" Target="https://classiques-garnier.com/l-enfant-reve-anthologie-des-theatres-d-education-du-xviiie-siecle.html" TargetMode="External"/><Relationship Id="rId102" Type="http://schemas.openxmlformats.org/officeDocument/2006/relationships/hyperlink" Target="https://hal.science/hal-02522334v1" TargetMode="External"/><Relationship Id="rId103" Type="http://schemas.openxmlformats.org/officeDocument/2006/relationships/hyperlink" Target="https://hal.science/search/index/?q=*&amp;authFullName_s=Maria Cristina Panzera" TargetMode="External"/><Relationship Id="rId104" Type="http://schemas.openxmlformats.org/officeDocument/2006/relationships/hyperlink" Target="https://hal.science/hal-02522373v1" TargetMode="External"/><Relationship Id="rId105" Type="http://schemas.openxmlformats.org/officeDocument/2006/relationships/hyperlink" Target="https://dx.doi.org/10.3917/herm.boule.2019.01" TargetMode="External"/><Relationship Id="rId106" Type="http://schemas.openxmlformats.org/officeDocument/2006/relationships/hyperlink" Target="https://hal.science/hal-02522374v1" TargetMode="External"/><Relationship Id="rId107" Type="http://schemas.openxmlformats.org/officeDocument/2006/relationships/hyperlink" Target="https://hal.science/hal-02522375v1" TargetMode="External"/><Relationship Id="rId108" Type="http://schemas.openxmlformats.org/officeDocument/2006/relationships/hyperlink" Target="https://hal.science/hal-02794720v1" TargetMode="External"/><Relationship Id="rId109" Type="http://schemas.openxmlformats.org/officeDocument/2006/relationships/hyperlink" Target="https://hal.science/hal-02861929v1" TargetMode="External"/><Relationship Id="rId110" Type="http://schemas.openxmlformats.org/officeDocument/2006/relationships/hyperlink" Target="https://hal.science/search/index/?q=*&amp;authFullName_s=Marc Favreau" TargetMode="External"/><Relationship Id="rId111" Type="http://schemas.openxmlformats.org/officeDocument/2006/relationships/hyperlink" Target="https://hal.science/search/index/?q=*&amp;authFullName_s=Eric Francalanza" TargetMode="External"/><Relationship Id="rId112" Type="http://schemas.openxmlformats.org/officeDocument/2006/relationships/hyperlink" Target="https://hal.science/hal-0428298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BOULERIE</dc:title>
  <dc:description>CV</dc:description>
  <dc:subject/>
  <cp:keywords/>
  <cp:category/>
  <cp:lastModifiedBy/>
  <dcterms:created xsi:type="dcterms:W3CDTF">2026-05-17T20:55:49+02:00</dcterms:created>
  <dcterms:modified xsi:type="dcterms:W3CDTF">2026-05-17T20:55:49+02:00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