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gallois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mutuelles santé en France, un espace méso spécifique de l’assurance maladie complémentaire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Beaucreux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2026, 74,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⟨10.4000/15na8⟩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Food Public Policies: The Relevance of Identity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2023, 13-4, pp.1055-1078.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⟨10.4000/oeconomia.16308⟩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du secteur social et médico-social : une analyse par les médiations institutionnelles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2023, 34 | 1er semestre,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⟨10.4000/regulation.22081⟩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Marchandisation de la santé et relation de protection sociale : un éclairage par la régulation de l’aide à domicile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2023, 5, pp.45-70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la télémédecine face à l’organisation libérale des soins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2020, n°38 (2), pp.37.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⟨10.3917/maorg.038.0037⟩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hal-03255705v1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télémédecine au prisme des référentiels de politiques publiques : une cartographie de trois nations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⟨10.3166/pmp.36.2019.0008⟩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hal-02878284v1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relation de soins à la relation de service : quelle organisation de la télésurveillance médicale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2019, 2 (23), pp.203-219.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⟨10.3917/rfse.023.0203⟩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and the Value of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2018, 8-3, pp.345-366.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⟨10.4000/oeconomia.3840⟩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hal-02865575v1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espaces de régulation : une mise en évidence par la télémédecine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2018, 23, pp.10.4000/regulation.12692.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⟨10.4000/regulation.12692⟩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compromis entre économie sociale et solidaire et État, perspective historique et éléments pour une comparaison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2018, 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⟨10.4000/regulation.13561⟩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Identity to Agency in Positive and Normative 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for Social Economics</w:t>
            </w:r>
            <w:r>
              <w:rPr/>
              <w:t xml:space="preserve">, 2017, pp.1-17.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⟨10.1080/07360932.2017.1394897⟩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caractérisation à la comparaison des systèmes de télémédecine: implications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2016, 34, pp.87-105.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⟨10.3917/jgem.161.0087⟩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territoriale et mise en réseau des acteurs dédiés à la production d’innovation sociale : Une étude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Lecat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18 (3), pp.359-385.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⟨10.3166/ges.18.359-385⟩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hal-02879473v1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l’article &amp;quot;Clément S., Dubreuil C., 1999, « L’offre technique dans le travail de définition de la vieillesse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2016, pp.9-19.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⟨10.3917/rs.075.0017⟩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hal-02879493v1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au numéro « Les gérontechnologies, mythe ou réalité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Retraites et société</w:t>
            </w:r>
            <w:r>
              <w:rPr/>
              <w:t xml:space="preserve">, 2016, Les gérontechnologies, mythe ou réalité ?, 3 (75), pp.9-14.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⟨10.3917/rs.075.0009⟩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hal-02879490v1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l’État décrète le marché : le cas du Plan Borloo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2015, 17, pp.10.4000/regulation.11209.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⟨10.4000/regulation.11209⟩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à la rencontre du marché : l’expansion des mutuelles de santé dans les services à la personne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2015, 338, pp.86-100.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⟨10.7202/1033875ar⟩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hal-02025902v1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l’efficience peut-elle se réduire à de nouvelles règles de concurrence ? Eclairages par le quasi-marché de l’aide à domicile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2013, b (11), pp.61-80.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⟨10.3917/rfse.011.008⟩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à domicile, parent pauvre du système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2013, a, 31 (1), pp.15-29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thèse « Gallois Florence, Une approche régulationniste des mutations de la configuration institutionnelle française des services à la personne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2013,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hal-02880343v1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thèse « Gallois Florence, Une approche régulationniste des mutations de la configuration institutionnelle française des services à la personne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2012,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hal-02880342v1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 la dépendance est-elle une question de santé ou d’emploi ? Une analyse en termes d’espaces de régulation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hal-02879488v1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institutionnel dans l’aide à domicile au prisme de la marchandisation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/>
              <w:t xml:space="preserve">Bruno Lamotte. </w:t>
            </w:r>
            <w:r>
              <w:rPr>
                <w:i w:val="1"/>
                <w:iCs w:val="1"/>
              </w:rPr>
              <w:t xml:space="preserve">Économie sociale et crises du XXIe siècle : XLIe Journées de l'Association d'économie sociale, jeudi 08 et vendredi 09 septembre 2022</w:t>
            </w:r>
            <w:r>
              <w:rPr/>
              <w:t xml:space="preserve">, Editions Campus ouvert, pp.67-84, 2022, 979-10-90293-69-4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d’échelle de l’innovation sociale : marché, territoire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 Garnier</w:t>
              </w:r>
            </w:hyperlink>
          </w:p>
          <w:p>
            <w:pPr/>
            <w:r>
              <w:rPr/>
              <w:t xml:space="preserve">Jérôme Blanc; Émilie Lanciano; Damien Sauze. </w:t>
            </w:r>
            <w:r>
              <w:rPr>
                <w:i w:val="1"/>
                <w:iCs w:val="1"/>
              </w:rPr>
              <w:t xml:space="preserve">Tensions sur les ressources : l'économie sociale en recomposition / XXXVIIIe journées de l'Association d'économie sociale</w:t>
            </w:r>
            <w:r>
              <w:rPr/>
              <w:t xml:space="preserve">, Presses universitaires de Louvain, pp.187-208, 2018, Cahiers du CIRTES, 978-2-87558-703-9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hal-02880345v1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télémédecine au prisme de l’efficience des politiques publiques : une cartographie de trois pays européens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/>
              <w:t xml:space="preserve">Carole Brunet; Thibault Darcillon; Géraldine Rieucau. </w:t>
            </w:r>
            <w:r>
              <w:rPr>
                <w:i w:val="1"/>
                <w:iCs w:val="1"/>
              </w:rPr>
              <w:t xml:space="preserve">Economie sociale et économie politique : regards croisés sur l'histoire et sur les enjeux contemporains : XXXVIIe journées de l'Association d'économie sociale, université Paris 8-Saint-Denis, 7-8 septembre 2017</w:t>
            </w:r>
            <w:r>
              <w:rPr/>
              <w:t xml:space="preserve">, 7, Presses universitaires de Louvain, pp.215-268, 2017, Cahiers du CIRTES. - Louvain-la-neuve : Presses universitaires de Louvain, 2009-, 978-2-87558-583-7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internationale de la télémédecine : premiers enseignements à partir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/>
              <w:t xml:space="preserve">Anne Fretel; Anne Bory; Sylvie Célérier; Florence Jany-Catrice. </w:t>
            </w:r>
            <w:r>
              <w:rPr>
                <w:i w:val="1"/>
                <w:iCs w:val="1"/>
              </w:rPr>
              <w:t xml:space="preserve">Politiques sociales en mutation : quelles opportunités et quels risques pour l'État social ? / XXXVIes Journées de l'Association d'économie sociale, Lille, 8-9 septembre 2016</w:t>
            </w:r>
            <w:r>
              <w:rPr/>
              <w:t xml:space="preserve">, 6, Presses universitaires de Louvain, pp.211-232, 2016, Cahiers du CIRTES ; Louvain-la-neuve : Presses universitaires de Louvain, 978-2-87558-489-2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Télémédecine et territoire, vers une méthodologie de comparaison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/>
              <w:t xml:space="preserve">Philippe Abecassis; Nathalie Coutinet. </w:t>
            </w:r>
            <w:r>
              <w:rPr>
                <w:i w:val="1"/>
                <w:iCs w:val="1"/>
              </w:rPr>
              <w:t xml:space="preserve">Economie sociale : crises et renouveaux : XXXVes Journées de l'Association d'économie sociale</w:t>
            </w:r>
            <w:r>
              <w:rPr/>
              <w:t xml:space="preserve">, Presses universitaires de Louvain, pp.187-204, 2015, 978-2-87558-402-1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télémédecine, une affaire de famille ? Réflexions à partir d'une approche systémique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/>
              <w:t xml:space="preserve">Bruno Lamotte; Anne Le Roy; Cécile Massit; Emmanuelle Puissant. </w:t>
            </w:r>
            <w:r>
              <w:rPr>
                <w:i w:val="1"/>
                <w:iCs w:val="1"/>
              </w:rPr>
              <w:t xml:space="preserve">Innovations sociales, innovations économiques : XXXIVes Journées de l'Association d'économie sociale</w:t>
            </w:r>
            <w:r>
              <w:rPr/>
              <w:t xml:space="preserve">, Presses universitaires de Louvain, pp.77-94, 2014, Cahiers du CIRTES, 978-2-87558-315-4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rapport salarial dans les services à la personne ? : réflexions à partir d’une revue de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/>
              <w:t xml:space="preserve">Hervé Defalvard; Yannick L'Horty; François Legendre; Mathieu Narcy. </w:t>
            </w:r>
            <w:r>
              <w:rPr>
                <w:i w:val="1"/>
                <w:iCs w:val="1"/>
              </w:rPr>
              <w:t xml:space="preserve">Les nouvelles frontières de l'économie sociale et solidaire : XXXIIIes journées de l'Association d'Economie Sociale, [Marne-la-Vallée], 12-13 septembre 2013</w:t>
            </w:r>
            <w:r>
              <w:rPr/>
              <w:t xml:space="preserve">, Hors- série n°3, Presses universitaires de Louvain, pp.395-412, 2013, Cahiers du CIRTES, 978-2-87558-230-0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hal-02880350v1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quasi-marché dans les services à la personne : pour une vision en trois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/>
              <w:t xml:space="preserve">Nadine Richez-Battesti; Francesca Petrella; Patrick Gianfaldoni. </w:t>
            </w:r>
            <w:r>
              <w:rPr>
                <w:i w:val="1"/>
                <w:iCs w:val="1"/>
              </w:rPr>
              <w:t xml:space="preserve">Travail, organisations et politiques publiques : quelle soutenabilité à l'heure de la mondialisation ? : XXXIIes journées de l'Association d'économie sociale, [Paris], 13-14 septembre 2012</w:t>
            </w:r>
            <w:r>
              <w:rPr/>
              <w:t xml:space="preserve">, Hors-série n°2, Presses universitaires de Louvain, pp.335-350, 2012, Cahiers du CIRTES. - Louvain-la-neuve : Presses universitaires de Louvain, 2009-, 978-2-87558-065-8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hal-02880351v1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l’aide à domicile : une analyse en termes de régimes de prix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/>
              <w:t xml:space="preserve">Monique Kerleau; Stéphanie Laguérodie; Jean-Luc Outin. </w:t>
            </w:r>
            <w:r>
              <w:rPr>
                <w:i w:val="1"/>
                <w:iCs w:val="1"/>
              </w:rPr>
              <w:t xml:space="preserve">Crises, inégalités et pauvretés</w:t>
            </w:r>
            <w:r>
              <w:rPr/>
              <w:t xml:space="preserve">, Presses Universitaires de Louvain, pp.485-499, 2011, Cahiers du CIRTES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hal-02880352v1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mandataire dans l’aide à domicile : émergence, diffusion et appropriation par l’État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/>
              <w:t xml:space="preserve">Florence Degave; Domatienne Desmette; Eric Mangez. </w:t>
            </w:r>
            <w:r>
              <w:rPr>
                <w:i w:val="1"/>
                <w:iCs w:val="1"/>
              </w:rPr>
              <w:t xml:space="preserve">Transformations et innovations économiques et sociales en Europe. [2] : quelles sorties de crise ? : regards interdisciplinaires / XXXes journées de l'Association d'économie sociale</w:t>
            </w:r>
            <w:r>
              <w:rPr/>
              <w:t xml:space="preserve">, Presses Universitaires de Louvain, pp.169-185, 2010, Cahiers du CIRTES, 978-2-87463-228-0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hal-02880353v1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sociales à destination des personnes âgées et emploi dans les services à la personne : une analyse en termes de complémentarité institutionnelle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/>
              <w:t xml:space="preserve">Thomas Barnay; François Legendre. </w:t>
            </w:r>
            <w:r>
              <w:rPr>
                <w:i w:val="1"/>
                <w:iCs w:val="1"/>
              </w:rPr>
              <w:t xml:space="preserve">Emplois et politiques sociales. 2, Trajectoires d'emploi et rémunérations : XXIXes Journées de l'Association d'économie sociale [des 17 et 18 septembre 2009] ; TEPP, CÉE et Érudite, Université Paris XII-Val-de-Marne, Faculté de sciences économiques et de gestion</w:t>
            </w:r>
            <w:r>
              <w:rPr/>
              <w:t xml:space="preserve">, L'Harmattan, pp.223-236, 2009, 978-2-296-09999-9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hal-02880355v1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régulationniste des dynamiques de marchandisation des systèmes de santé, éclairage par le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/>
              <w:t xml:space="preserve">Économie et finance quantitative [q-fin]. Université de reims Champagne-Ardenne,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tel-04496980v1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263v1" TargetMode="External"/><Relationship Id="rId8" Type="http://schemas.openxmlformats.org/officeDocument/2006/relationships/hyperlink" Target="https://hal.science/search/index/?q=*&amp;authFullName_s=Florian Beaucreux" TargetMode="External"/><Relationship Id="rId9" Type="http://schemas.openxmlformats.org/officeDocument/2006/relationships/hyperlink" Target="https://hal.science/search/index/?q=*&amp;authFullName_s=Florence Gallois" TargetMode="External"/><Relationship Id="rId10" Type="http://schemas.openxmlformats.org/officeDocument/2006/relationships/hyperlink" Target="https://dx.doi.org/10.4000/15na8" TargetMode="External"/><Relationship Id="rId11" Type="http://schemas.openxmlformats.org/officeDocument/2006/relationships/hyperlink" Target="https://hal.science/hal-04496982v1" TargetMode="External"/><Relationship Id="rId12" Type="http://schemas.openxmlformats.org/officeDocument/2006/relationships/hyperlink" Target="https://hal.science/search/index/?q=*&amp;authFullName_s=Cyril H&#233;doin" TargetMode="External"/><Relationship Id="rId13" Type="http://schemas.openxmlformats.org/officeDocument/2006/relationships/hyperlink" Target="https://dx.doi.org/10.4000/oeconomia.16308" TargetMode="External"/><Relationship Id="rId14" Type="http://schemas.openxmlformats.org/officeDocument/2006/relationships/hyperlink" Target="https://hal.science/hal-04496983v1" TargetMode="External"/><Relationship Id="rId15" Type="http://schemas.openxmlformats.org/officeDocument/2006/relationships/hyperlink" Target="https://dx.doi.org/10.4000/regulation.22081" TargetMode="External"/><Relationship Id="rId16" Type="http://schemas.openxmlformats.org/officeDocument/2006/relationships/hyperlink" Target="https://hal.science/hal-04496987v1" TargetMode="External"/><Relationship Id="rId17" Type="http://schemas.openxmlformats.org/officeDocument/2006/relationships/hyperlink" Target="https://hal.science/hal-03255705v1" TargetMode="External"/><Relationship Id="rId18" Type="http://schemas.openxmlformats.org/officeDocument/2006/relationships/hyperlink" Target="https://hal.science/search/index/?q=*&amp;authFullName_s=Amandine Rauly" TargetMode="External"/><Relationship Id="rId19" Type="http://schemas.openxmlformats.org/officeDocument/2006/relationships/hyperlink" Target="https://dx.doi.org/10.3917/maorg.038.0037" TargetMode="External"/><Relationship Id="rId20" Type="http://schemas.openxmlformats.org/officeDocument/2006/relationships/hyperlink" Target="https://hal.science/hal-02878284v1" TargetMode="External"/><Relationship Id="rId21" Type="http://schemas.openxmlformats.org/officeDocument/2006/relationships/hyperlink" Target="https://dx.doi.org/10.3166/pmp.36.2019.0008" TargetMode="External"/><Relationship Id="rId22" Type="http://schemas.openxmlformats.org/officeDocument/2006/relationships/hyperlink" Target="https://hal.science/hal-02878281v1" TargetMode="External"/><Relationship Id="rId23" Type="http://schemas.openxmlformats.org/officeDocument/2006/relationships/hyperlink" Target="https://dx.doi.org/10.3917/rfse.023.0203" TargetMode="External"/><Relationship Id="rId24" Type="http://schemas.openxmlformats.org/officeDocument/2006/relationships/hyperlink" Target="https://hal.science/hal-02865575v1" TargetMode="External"/><Relationship Id="rId25" Type="http://schemas.openxmlformats.org/officeDocument/2006/relationships/hyperlink" Target="https://dx.doi.org/10.4000/oeconomia.3840" TargetMode="External"/><Relationship Id="rId26" Type="http://schemas.openxmlformats.org/officeDocument/2006/relationships/hyperlink" Target="https://hal.science/hal-02879393v1" TargetMode="External"/><Relationship Id="rId27" Type="http://schemas.openxmlformats.org/officeDocument/2006/relationships/hyperlink" Target="https://dx.doi.org/10.4000/regulation.12692" TargetMode="External"/><Relationship Id="rId28" Type="http://schemas.openxmlformats.org/officeDocument/2006/relationships/hyperlink" Target="https://hal.science/hal-02879489v1" TargetMode="External"/><Relationship Id="rId29" Type="http://schemas.openxmlformats.org/officeDocument/2006/relationships/hyperlink" Target="https://dx.doi.org/10.4000/regulation.13561" TargetMode="External"/><Relationship Id="rId30" Type="http://schemas.openxmlformats.org/officeDocument/2006/relationships/hyperlink" Target="https://hal.science/hal-02865608v1" TargetMode="External"/><Relationship Id="rId31" Type="http://schemas.openxmlformats.org/officeDocument/2006/relationships/hyperlink" Target="https://dx.doi.org/10.1080/07360932.2017.1394897" TargetMode="External"/><Relationship Id="rId32" Type="http://schemas.openxmlformats.org/officeDocument/2006/relationships/hyperlink" Target="https://hal.science/hal-02879395v1" TargetMode="External"/><Relationship Id="rId33" Type="http://schemas.openxmlformats.org/officeDocument/2006/relationships/hyperlink" Target="https://dx.doi.org/10.3917/jgem.161.0087" TargetMode="External"/><Relationship Id="rId34" Type="http://schemas.openxmlformats.org/officeDocument/2006/relationships/hyperlink" Target="https://hal.science/hal-02879473v1" TargetMode="External"/><Relationship Id="rId35" Type="http://schemas.openxmlformats.org/officeDocument/2006/relationships/hyperlink" Target="https://hal.science/search/index/?q=*&amp;authFullName_s=Christopher Lecat" TargetMode="External"/><Relationship Id="rId36" Type="http://schemas.openxmlformats.org/officeDocument/2006/relationships/hyperlink" Target="https://hal.science/search/index/?q=*&amp;authFullName_s=Martino Nieddu" TargetMode="External"/><Relationship Id="rId37" Type="http://schemas.openxmlformats.org/officeDocument/2006/relationships/hyperlink" Target="https://dx.doi.org/10.3166/ges.18.359-385" TargetMode="External"/><Relationship Id="rId38" Type="http://schemas.openxmlformats.org/officeDocument/2006/relationships/hyperlink" Target="https://hal.science/hal-02879493v1" TargetMode="External"/><Relationship Id="rId39" Type="http://schemas.openxmlformats.org/officeDocument/2006/relationships/hyperlink" Target="https://dx.doi.org/10.3917/rs.075.0017" TargetMode="External"/><Relationship Id="rId40" Type="http://schemas.openxmlformats.org/officeDocument/2006/relationships/hyperlink" Target="https://hal.science/hal-02879490v1" TargetMode="External"/><Relationship Id="rId41" Type="http://schemas.openxmlformats.org/officeDocument/2006/relationships/hyperlink" Target="https://dx.doi.org/10.3917/rs.075.0009" TargetMode="External"/><Relationship Id="rId42" Type="http://schemas.openxmlformats.org/officeDocument/2006/relationships/hyperlink" Target="https://hal.science/hal-02879476v1" TargetMode="External"/><Relationship Id="rId43" Type="http://schemas.openxmlformats.org/officeDocument/2006/relationships/hyperlink" Target="https://dx.doi.org/10.4000/regulation.11209" TargetMode="External"/><Relationship Id="rId44" Type="http://schemas.openxmlformats.org/officeDocument/2006/relationships/hyperlink" Target="https://hal.science/hal-02025902v1" TargetMode="External"/><Relationship Id="rId45" Type="http://schemas.openxmlformats.org/officeDocument/2006/relationships/hyperlink" Target="https://hal.science/search/index/?q=*&amp;authFullName_s=Jean-Paul Domin" TargetMode="External"/><Relationship Id="rId46" Type="http://schemas.openxmlformats.org/officeDocument/2006/relationships/hyperlink" Target="https://dx.doi.org/10.7202/1033875ar" TargetMode="External"/><Relationship Id="rId47" Type="http://schemas.openxmlformats.org/officeDocument/2006/relationships/hyperlink" Target="https://hal.science/hal-02879483v1" TargetMode="External"/><Relationship Id="rId48" Type="http://schemas.openxmlformats.org/officeDocument/2006/relationships/hyperlink" Target="https://dx.doi.org/10.3917/rfse.011.008" TargetMode="External"/><Relationship Id="rId49" Type="http://schemas.openxmlformats.org/officeDocument/2006/relationships/hyperlink" Target="https://hal.science/hal-02879484v1" TargetMode="External"/><Relationship Id="rId50" Type="http://schemas.openxmlformats.org/officeDocument/2006/relationships/hyperlink" Target="https://hal.science/hal-02880343v1" TargetMode="External"/><Relationship Id="rId51" Type="http://schemas.openxmlformats.org/officeDocument/2006/relationships/hyperlink" Target="https://hal.science/hal-02880342v1" TargetMode="External"/><Relationship Id="rId52" Type="http://schemas.openxmlformats.org/officeDocument/2006/relationships/hyperlink" Target="https://hal.science/hal-02879488v1" TargetMode="External"/><Relationship Id="rId53" Type="http://schemas.openxmlformats.org/officeDocument/2006/relationships/hyperlink" Target="https://hal.science/hal-03964827v1" TargetMode="External"/><Relationship Id="rId54" Type="http://schemas.openxmlformats.org/officeDocument/2006/relationships/hyperlink" Target="https://hal.science/search/index/?q=*&amp;authFullName_s=Am&#233;lie Artis" TargetMode="External"/><Relationship Id="rId55" Type="http://schemas.openxmlformats.org/officeDocument/2006/relationships/hyperlink" Target="https://hal.science/hal-02880345v1" TargetMode="External"/><Relationship Id="rId56" Type="http://schemas.openxmlformats.org/officeDocument/2006/relationships/hyperlink" Target="https://hal.science/search/index/?q=*&amp;authFullName_s=E Garnier" TargetMode="External"/><Relationship Id="rId57" Type="http://schemas.openxmlformats.org/officeDocument/2006/relationships/hyperlink" Target="https://hal.science/hal-02880346v1" TargetMode="External"/><Relationship Id="rId58" Type="http://schemas.openxmlformats.org/officeDocument/2006/relationships/hyperlink" Target="https://hal.science/hal-02880347v1" TargetMode="External"/><Relationship Id="rId59" Type="http://schemas.openxmlformats.org/officeDocument/2006/relationships/hyperlink" Target="https://hal.science/hal-02880348v1" TargetMode="External"/><Relationship Id="rId60" Type="http://schemas.openxmlformats.org/officeDocument/2006/relationships/hyperlink" Target="https://hal.science/hal-02880349v1" TargetMode="External"/><Relationship Id="rId61" Type="http://schemas.openxmlformats.org/officeDocument/2006/relationships/hyperlink" Target="https://hal.science/hal-02880350v1" TargetMode="External"/><Relationship Id="rId62" Type="http://schemas.openxmlformats.org/officeDocument/2006/relationships/hyperlink" Target="https://hal.science/hal-02880351v1" TargetMode="External"/><Relationship Id="rId63" Type="http://schemas.openxmlformats.org/officeDocument/2006/relationships/hyperlink" Target="https://hal.science/hal-02880352v1" TargetMode="External"/><Relationship Id="rId64" Type="http://schemas.openxmlformats.org/officeDocument/2006/relationships/hyperlink" Target="https://hal.science/hal-02880353v1" TargetMode="External"/><Relationship Id="rId65" Type="http://schemas.openxmlformats.org/officeDocument/2006/relationships/hyperlink" Target="https://hal.science/hal-02880355v1" TargetMode="External"/><Relationship Id="rId66" Type="http://schemas.openxmlformats.org/officeDocument/2006/relationships/hyperlink" Target="https://hal.science/tel-04496980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gallois</dc:title>
  <dc:description>CV</dc:description>
  <dc:subject/>
  <cp:keywords/>
  <cp:category/>
  <cp:lastModifiedBy/>
  <dcterms:created xsi:type="dcterms:W3CDTF">2026-04-07T19:01:22+02:00</dcterms:created>
  <dcterms:modified xsi:type="dcterms:W3CDTF">2026-04-07T19:01:22+02:00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