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Garambois-Vasquez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colloque, Masculin/féminin dans la poésie latine, colloque d'Octobre 2023, à paraître 2025.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Masculin, féminin dans la poésie latine, voix, enjeux, stratégies</w:t>
            </w:r>
            <w:r>
              <w:rPr/>
              <w:t xml:space="preserve">, Presses Universitaires de Saint-Etienne,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halshs-04759074v1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et pour le pouvoir, quelques exemples de l'engagement d'Ausone dans sa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</w:t>
            </w:r>
            <w:r>
              <w:rPr/>
              <w:t xml:space="preserve">, 2025, 18,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faite à la nature dans la Guerre contre les Gètes de Claudien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2023,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⟨10.4000/11niw⟩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 textilis arte : le motif du tissu brodé dans quelques poèmes de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202, pp.110-127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Avienus ou l'hostilité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2021,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chez Ausone de la Moselle à l'Ordo Vrbium Nobilium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4,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MOIREAU, L’Étna des Ségusiaves AETNA SEGVSIANORVM, 1663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Habig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collines de Rome dans les récits d'aduentus, Ammien Marcellin, Claudien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2017, pp.149-160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l'intertextualité dans quelques poèmes d'Ausone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2016, pp.67-84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L'otium d'Ausone : une récréation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Otium : visions profanes, visions chrétiennes. Mélanges en hommage à Blandine Colot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culture générale, 225 fiches pour tout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Culture Générale, 225 fiches pour tout savoir</w:t>
            </w:r>
            <w:r>
              <w:rPr/>
              <w:t xml:space="preserve">, Ellipses, 2025, 9782340105010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2025, 978-2-7165-1005-9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d'Ausone par Luxorius : enjeux et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Stéfania Filosini (dir.). </w:t>
            </w:r>
            <w:r>
              <w:rPr>
                <w:i w:val="1"/>
                <w:iCs w:val="1"/>
              </w:rPr>
              <w:t xml:space="preserve">Poetic Rewritings in Late Latin Antiquity and Beyond</w:t>
            </w:r>
            <w:r>
              <w:rPr/>
              <w:t xml:space="preserve">, Brepols, pp.53-78,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d’écriture à contrainte et poétique du jeu de mots chez Ausone.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E. Wolff (dir.).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Scripta Receptoria (25),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tombeaux parlent : les épitaphes aux héros de Troie d'Ausone.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A. Béchard-Léauté, M. de Souza. </w:t>
            </w:r>
            <w:r>
              <w:rPr>
                <w:i w:val="1"/>
                <w:iCs w:val="1"/>
              </w:rPr>
              <w:t xml:space="preserve">Voix d'outre-tombe, l'objet et l'espace funéraires comme sources</w:t>
            </w:r>
            <w:r>
              <w:rPr/>
              <w:t xml:space="preserve">, 7, Chemins de Traverse, pp.20-32,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fictifs chez Ausone : Du Cupido cruciatus aux épigrammes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G. Herbert de la Portbarré-Viard et Pedro Duarte (dir.). </w:t>
            </w:r>
            <w:r>
              <w:rPr>
                <w:i w:val="1"/>
                <w:iCs w:val="1"/>
              </w:rPr>
              <w:t xml:space="preserve">Architectures et décors fictifs antiques et médiévaux. Illusion, fiction et réalité.</w:t>
            </w:r>
            <w:r>
              <w:rPr/>
              <w:t xml:space="preserve">, Karthala, pp.121-136,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Reditu : un iter de la romanité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E. Wolff (dir.). </w:t>
            </w:r>
            <w:r>
              <w:rPr>
                <w:i w:val="1"/>
                <w:iCs w:val="1"/>
              </w:rPr>
              <w:t xml:space="preserve">Rutilius Namatianus aristocrate païen en voyage et poète</w:t>
            </w:r>
            <w:r>
              <w:rPr/>
              <w:t xml:space="preserve">, 131, Ausonius, pp.188-199,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Lepidus senex : Ausone, poète au miroir du temps,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S. Coin, D. Vallat (dirs). </w:t>
            </w:r>
            <w:r>
              <w:rPr>
                <w:i w:val="1"/>
                <w:iCs w:val="1"/>
              </w:rPr>
              <w:t xml:space="preserve">Dialectiques de la vieillesse</w:t>
            </w:r>
            <w:r>
              <w:rPr/>
              <w:t xml:space="preserve">, 52, De Broccard, pp.25-40,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la figure d’Écho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E. Wolff (dir.). </w:t>
            </w:r>
            <w:r>
              <w:rPr>
                <w:i w:val="1"/>
                <w:iCs w:val="1"/>
              </w:rPr>
              <w:t xml:space="preserve">La réception d’Ausone dans les littératures européennes</w:t>
            </w:r>
            <w:r>
              <w:rPr/>
              <w:t xml:space="preserve">, 15, Ausonius, pp.301-314, 2019,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d'ouvrage d'art chez Luxorius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Veteres. Les épigrammes de l'Anthologie latine, entre tradition et innovation. En collaboration avec D. Vallat, publication acceptée aux PUSE après expertise, à paraître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Kairos traduction, invention, re-création, de l'Anthologie grecque à l'épigramme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comme source de création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l’indicible dans les épigrammes d’Ausone 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in libris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livre : du papyrus à la tablette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École thématique. Conférence UPT, Saint Etienne (FR),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d'agrégation Externe de Lettres Classiques : Claudien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Master. France. 2023, pp.110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Apelles pictor deorum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Les Belles Lettres,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incontournables de la littérature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Incontournables de la littérature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Ellipses, 2024, 978-2-340-09833-6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De Verecundia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Éditions Chemins de tr@verse, pp.114, 2023, Chartae neo latinae, Béatrice Charlet-Mesdjian, ISBN 978-2-313-00663-4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poétique de l’épigramme latine. Nouvelles études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Vallat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MOM Editions, 2022, 978-2-35668-077-8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poétique de l'épigramme latine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Vallat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Daniel Vallat; Florence Garambois-Vasquez. MOM Éditions, 4, 2022, Littérature &amp; Linguistique, 978-2-35668-077-8.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⟨10.4000/books.momeditions.16780⟩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delectat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Presses universitaires de Saint-Etienne, 2019, Collection Antiquité, 978-2-86272-708-0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Veteres. Tradition et innovation dans les épigrammes de l'Anthologie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Vallat</w:t>
              </w:r>
            </w:hyperlink>
          </w:p>
          <w:p>
            <w:pPr/>
            <w:r>
              <w:rPr/>
              <w:t xml:space="preserve">Presses universitaires de Saint-Étienne, 2019, Collection « Antiquités » Mémoires du Centre Jean Palerne, 978-2-86272-716-5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Varium et mutabile. Mémoires et métamorphoses du centon dans l’Antiquité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Vallat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Daniel Vallat; Florence Garambois. 2017, 978-2-86272-690-8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Varium et Mutabile. Mémoires et métamorphoses du centon dans l'Antiquité.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Vallat</w:t>
              </w:r>
            </w:hyperlink>
          </w:p>
          <w:p>
            <w:pPr/>
            <w:r>
              <w:rPr/>
              <w:t xml:space="preserve">PUSE, 61,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koinōnía pâsa filía : mélanges offerts à Bernard Jacquinod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Jean-Luc 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Centre Jean Palerne, pp.316,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Invective et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dans l'antiquité grecque et romaine sous la direction de C. Urlacher-Becht et de D. Meyer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deux notices (Invective et satire).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Ausonius's prefacing letters: paradigmatic or parasitic paratext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Lector, quas patieris hic salebras! The Stumbling Texts (and Stumbling Readers) of Late Latin Poetry</w:t>
            </w:r>
            <w:r>
              <w:rPr/>
              <w:t xml:space="preserve">, Sep 2021,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Pingere sonum : Voices in Ausonius'epigramms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Late Latin Poetry </w:t>
            </w:r>
            <w:r>
              <w:rPr/>
              <w:t xml:space="preserve">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au IVème siècle de la perception de la figure de Didon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mythes IVème-Xème siècle</w:t>
            </w:r>
            <w:r>
              <w:rPr/>
              <w:t xml:space="preserve">, Sep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épigrammes ausoniennes sur Écho et sur Occasion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d'Ausone dans les littératures européennes Université Paris Nanterre, Bâtiment Max Weber jeudi 26 et vendredi 27 octobre 2017 Colloque international</w:t>
            </w:r>
            <w:r>
              <w:rPr/>
              <w:t xml:space="preserve">, Oct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in Late Antique Poetry : Ausonius 'Epigrams, some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Voices in Late Latin Poetry International graduate and early career conference</w:t>
            </w:r>
            <w:r>
              <w:rPr/>
              <w:t xml:space="preserve">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d'ouvrages chez Luxorius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Veteres, les épigrammes de l'anthologie entre tradition et innovation </w:t>
            </w:r>
            <w:r>
              <w:rPr/>
              <w:t xml:space="preserve">, Apr 2016, Lyon-Saint-Etienne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comme outil de propagande dans les poèmes politiques de Claudien 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antiques </w:t>
            </w:r>
            <w:r>
              <w:rPr/>
              <w:t xml:space="preserve">, 2014, Lyon,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hal-01708482v1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59074v1" TargetMode="External"/><Relationship Id="rId8" Type="http://schemas.openxmlformats.org/officeDocument/2006/relationships/hyperlink" Target="https://hal.science/search/index/?q=*&amp;authFullName_s=Florence Garambois-Vasquez" TargetMode="External"/><Relationship Id="rId9" Type="http://schemas.openxmlformats.org/officeDocument/2006/relationships/hyperlink" Target="https://shs.hal.science/halshs-05288352v1" TargetMode="External"/><Relationship Id="rId10" Type="http://schemas.openxmlformats.org/officeDocument/2006/relationships/hyperlink" Target="https://shs.hal.science/halshs-04759105v1" TargetMode="External"/><Relationship Id="rId11" Type="http://schemas.openxmlformats.org/officeDocument/2006/relationships/hyperlink" Target="https://dx.doi.org/10.4000/11niw" TargetMode="External"/><Relationship Id="rId12" Type="http://schemas.openxmlformats.org/officeDocument/2006/relationships/hyperlink" Target="https://hal.science/hal-03539927v1" TargetMode="External"/><Relationship Id="rId13" Type="http://schemas.openxmlformats.org/officeDocument/2006/relationships/hyperlink" Target="https://shs.hal.science/halshs-03540883v1" TargetMode="External"/><Relationship Id="rId14" Type="http://schemas.openxmlformats.org/officeDocument/2006/relationships/hyperlink" Target="https://shs.hal.science/halshs-03537279v1" TargetMode="External"/><Relationship Id="rId15" Type="http://schemas.openxmlformats.org/officeDocument/2006/relationships/hyperlink" Target="https://shs.hal.science/halshs-05076666v1" TargetMode="External"/><Relationship Id="rId16" Type="http://schemas.openxmlformats.org/officeDocument/2006/relationships/hyperlink" Target="https://hal.science/search/index/?q=*&amp;authFullName_s=Aline Canellis" TargetMode="External"/><Relationship Id="rId17" Type="http://schemas.openxmlformats.org/officeDocument/2006/relationships/hyperlink" Target="https://hal.science/search/index/?q=*&amp;authFullName_s=Pierre Habig" TargetMode="External"/><Relationship Id="rId18" Type="http://schemas.openxmlformats.org/officeDocument/2006/relationships/hyperlink" Target="https://hal.science/hal-01706140v1" TargetMode="External"/><Relationship Id="rId19" Type="http://schemas.openxmlformats.org/officeDocument/2006/relationships/hyperlink" Target="https://shs.hal.science/halshs-01486200v1" TargetMode="External"/><Relationship Id="rId20" Type="http://schemas.openxmlformats.org/officeDocument/2006/relationships/hyperlink" Target="https://shs.hal.science/halshs-05288400v1" TargetMode="External"/><Relationship Id="rId21" Type="http://schemas.openxmlformats.org/officeDocument/2006/relationships/hyperlink" Target="https://shs.hal.science/halshs-05288367v1" TargetMode="External"/><Relationship Id="rId22" Type="http://schemas.openxmlformats.org/officeDocument/2006/relationships/hyperlink" Target="https://shs.hal.science/halshs-05297647v1" TargetMode="External"/><Relationship Id="rId23" Type="http://schemas.openxmlformats.org/officeDocument/2006/relationships/hyperlink" Target="https://shs.hal.science/halshs-04759095v1" TargetMode="External"/><Relationship Id="rId24" Type="http://schemas.openxmlformats.org/officeDocument/2006/relationships/hyperlink" Target="https://shs.hal.science/halshs-04759119v1" TargetMode="External"/><Relationship Id="rId25" Type="http://schemas.openxmlformats.org/officeDocument/2006/relationships/hyperlink" Target="https://shs.hal.science/halshs-04759123v1" TargetMode="External"/><Relationship Id="rId26" Type="http://schemas.openxmlformats.org/officeDocument/2006/relationships/hyperlink" Target="https://hal.science/hal-01706170v1" TargetMode="External"/><Relationship Id="rId27" Type="http://schemas.openxmlformats.org/officeDocument/2006/relationships/hyperlink" Target="https://shs.hal.science/halshs-04760786v1" TargetMode="External"/><Relationship Id="rId28" Type="http://schemas.openxmlformats.org/officeDocument/2006/relationships/hyperlink" Target="https://shs.hal.science/halshs-04759135v1" TargetMode="External"/><Relationship Id="rId29" Type="http://schemas.openxmlformats.org/officeDocument/2006/relationships/hyperlink" Target="https://shs.hal.science/halshs-04768389v1" TargetMode="External"/><Relationship Id="rId30" Type="http://schemas.openxmlformats.org/officeDocument/2006/relationships/hyperlink" Target="https://hal.science/hal-01706124v1" TargetMode="External"/><Relationship Id="rId31" Type="http://schemas.openxmlformats.org/officeDocument/2006/relationships/hyperlink" Target="https://hal.science/hal-01706148v1" TargetMode="External"/><Relationship Id="rId32" Type="http://schemas.openxmlformats.org/officeDocument/2006/relationships/hyperlink" Target="https://hal.science/hal-01705830v1" TargetMode="External"/><Relationship Id="rId33" Type="http://schemas.openxmlformats.org/officeDocument/2006/relationships/hyperlink" Target="https://hal.science/hal-04942559v1" TargetMode="External"/><Relationship Id="rId34" Type="http://schemas.openxmlformats.org/officeDocument/2006/relationships/hyperlink" Target="https://hal.science/hal-04767982v1" TargetMode="External"/><Relationship Id="rId35" Type="http://schemas.openxmlformats.org/officeDocument/2006/relationships/hyperlink" Target="https://shs.hal.science/halshs-05032378v1" TargetMode="External"/><Relationship Id="rId36" Type="http://schemas.openxmlformats.org/officeDocument/2006/relationships/hyperlink" Target="https://shs.hal.science/halshs-05032376v1" TargetMode="External"/><Relationship Id="rId37" Type="http://schemas.openxmlformats.org/officeDocument/2006/relationships/hyperlink" Target="https://hal.science/hal-04942520v1" TargetMode="External"/><Relationship Id="rId38" Type="http://schemas.openxmlformats.org/officeDocument/2006/relationships/hyperlink" Target="https://shs.hal.science/halshs-04547610v1" TargetMode="External"/><Relationship Id="rId39" Type="http://schemas.openxmlformats.org/officeDocument/2006/relationships/hyperlink" Target="https://hal.science/search/index/?q=*&amp;authFullName_s=Laurent Baggioni" TargetMode="External"/><Relationship Id="rId40" Type="http://schemas.openxmlformats.org/officeDocument/2006/relationships/hyperlink" Target="https://hal.science/hal-04745906v1" TargetMode="External"/><Relationship Id="rId41" Type="http://schemas.openxmlformats.org/officeDocument/2006/relationships/hyperlink" Target="https://hal.science/search/index/?q=*&amp;authFullName_s=Daniel Vallat" TargetMode="External"/><Relationship Id="rId42" Type="http://schemas.openxmlformats.org/officeDocument/2006/relationships/hyperlink" Target="https://hal.science/hal-04007153v1" TargetMode="External"/><Relationship Id="rId43" Type="http://schemas.openxmlformats.org/officeDocument/2006/relationships/hyperlink" Target="https://dx.doi.org/10.4000/books.momeditions.16780" TargetMode="External"/><Relationship Id="rId44" Type="http://schemas.openxmlformats.org/officeDocument/2006/relationships/hyperlink" Target="https://shs.hal.science/halshs-04760468v1" TargetMode="External"/><Relationship Id="rId45" Type="http://schemas.openxmlformats.org/officeDocument/2006/relationships/hyperlink" Target="https://shs.hal.science/halshs-02443538v1" TargetMode="External"/><Relationship Id="rId46" Type="http://schemas.openxmlformats.org/officeDocument/2006/relationships/hyperlink" Target="https://shs.hal.science/halshs-01756453v1" TargetMode="External"/><Relationship Id="rId47" Type="http://schemas.openxmlformats.org/officeDocument/2006/relationships/hyperlink" Target="https://shs.hal.science/halshs-01526269v1" TargetMode="External"/><Relationship Id="rId48" Type="http://schemas.openxmlformats.org/officeDocument/2006/relationships/hyperlink" Target="https://shs.hal.science/halshs-00433782v1" TargetMode="External"/><Relationship Id="rId49" Type="http://schemas.openxmlformats.org/officeDocument/2006/relationships/hyperlink" Target="https://hal.science/search/index/?q=*&amp;authFullName_s=Jean-Luc Breuil" TargetMode="External"/><Relationship Id="rId50" Type="http://schemas.openxmlformats.org/officeDocument/2006/relationships/hyperlink" Target="https://hal.science/search/index/?q=*&amp;authFullName_s=Christophe Cusset" TargetMode="External"/><Relationship Id="rId51" Type="http://schemas.openxmlformats.org/officeDocument/2006/relationships/hyperlink" Target="https://shs.hal.science/halshs-04759110v1" TargetMode="External"/><Relationship Id="rId52" Type="http://schemas.openxmlformats.org/officeDocument/2006/relationships/hyperlink" Target="https://shs.hal.science/halshs-01526270v1" TargetMode="External"/><Relationship Id="rId53" Type="http://schemas.openxmlformats.org/officeDocument/2006/relationships/hyperlink" Target="https://shs.hal.science/halshs-03537266v1" TargetMode="External"/><Relationship Id="rId54" Type="http://schemas.openxmlformats.org/officeDocument/2006/relationships/hyperlink" Target="https://hal.science/hal-01706160v1" TargetMode="External"/><Relationship Id="rId55" Type="http://schemas.openxmlformats.org/officeDocument/2006/relationships/hyperlink" Target="https://hal.science/hal-01706165v1" TargetMode="External"/><Relationship Id="rId56" Type="http://schemas.openxmlformats.org/officeDocument/2006/relationships/hyperlink" Target="https://hal.science/hal-01706145v1" TargetMode="External"/><Relationship Id="rId57" Type="http://schemas.openxmlformats.org/officeDocument/2006/relationships/hyperlink" Target="https://shs.hal.science/halshs-03553511v1" TargetMode="External"/><Relationship Id="rId58" Type="http://schemas.openxmlformats.org/officeDocument/2006/relationships/hyperlink" Target="https://hal.science/hal-01708502v1" TargetMode="External"/><Relationship Id="rId59" Type="http://schemas.openxmlformats.org/officeDocument/2006/relationships/hyperlink" Target="https://hal.science/hal-0170848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Garambois-Vasquez</dc:title>
  <dc:description>CV</dc:description>
  <dc:subject/>
  <cp:keywords/>
  <cp:category/>
  <cp:lastModifiedBy/>
  <dcterms:created xsi:type="dcterms:W3CDTF">2026-03-16T03:22:56+01:00</dcterms:created>
  <dcterms:modified xsi:type="dcterms:W3CDTF">2026-03-16T03:22:56+01:00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