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HUGUENIN-RICHARD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Mobilité, sécurité et besoins spécifiques des personnes âgées : vers des villes plus « capacitantes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Amis des aînés</w:t>
            </w:r>
            <w:r>
              <w:rPr/>
              <w:t xml:space="preserve">, A paraître, Mobilités, transports et vieillissement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hal-01834405v1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enfants à l'épreuve de la rue. Impacts de l'aménagement de zones 30 sur leurs comportements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2010, 12, pp.68-87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hal-01523784v1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Piétons âgés : leur mobilité au prisme de l’accessibilité et de la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</w:p>
          <w:p>
            <w:pPr/>
            <w:r>
              <w:rPr/>
              <w:t xml:space="preserve">PREDIT. </w:t>
            </w:r>
            <w:r>
              <w:rPr>
                <w:i w:val="1"/>
                <w:iCs w:val="1"/>
              </w:rPr>
              <w:t xml:space="preserve">Vieillissement et mobilité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pp.55-77, 2015, 978-2-11-010114-3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AGING AND CONTEXT OF ROAD CROSSING ON THE PEDESTRIANS’ BEHAVIORS OBSERVED ON REGULATED CROSSWALKS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/>
              <w:t xml:space="preserve">M. S. Cloutier (Ed.). </w:t>
            </w:r>
            <w:r>
              <w:rPr>
                <w:i w:val="1"/>
                <w:iCs w:val="1"/>
              </w:rPr>
              <w:t xml:space="preserve">La ville sous nos pieds: connaissances et pratiques favorables aux mobilités piétonnes. Actes du 4e Colloque francophone international du GERI COPIE</w:t>
            </w:r>
            <w:r>
              <w:rPr/>
              <w:t xml:space="preserve">, Institut National de la Recherche Scientifique - Centre Urbanisation et Société, Montréal (Canada), pp.275-284,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accidents de la 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/>
              <w:t xml:space="preserve">Arnaud Banos et Thomas Thévenin. </w:t>
            </w:r>
            <w:r>
              <w:rPr>
                <w:i w:val="1"/>
                <w:iCs w:val="1"/>
              </w:rPr>
              <w:t xml:space="preserve">Information géographique et transports urbains</w:t>
            </w:r>
            <w:r>
              <w:rPr/>
              <w:t xml:space="preserve">, Hermès, 2010, Traité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hal-01523853v1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urbaine : de l'automobilisme à l'éco-mobilité. Un long chemin…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/>
              <w:t xml:space="preserve">Vincent Moriniaux. </w:t>
            </w:r>
            <w:r>
              <w:rPr>
                <w:i w:val="1"/>
                <w:iCs w:val="1"/>
              </w:rPr>
              <w:t xml:space="preserve">Mobilités</w:t>
            </w:r>
            <w:r>
              <w:rPr/>
              <w:t xml:space="preserve">, Armand Colin, pp.109-137,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hal-01523862v1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marche à pied en ville : une question plus complexe qu’il n’y paraît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A PIED CHEZ LES PERSONNES AGEES : ENJEUX DE MOBILITE ET DE SECURITE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hal-01358987v1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Piétons adolescents : accidentologie et mobilité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IFSTTAR; Université Paris-Sorbonne - Paris IV; Université de Caen. 2015, pp.376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à pied pour les séniors, un mode de déplacement « durable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</w:p>
          <w:p>
            <w:pPr/>
            <w:r>
              <w:rPr/>
              <w:t xml:space="preserve">[Rapport de recherche] Université Paris-Sorbonne - Paris IV; IFSTTAR; INRS-UCS (Monréal, Canada). 2014, pp.239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hal-01359256v1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place des enfants et des jeunes dans l’espace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Rencontres territoriales de la mobilité « Les collectivités et la mobilité des enfants et des jeunes au carrefour des enjeux d’aménagement, d’éducation et de santé »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hal-01976194v1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walk linked with aging : practice, behaviours and specific needs for the elderly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interdisciplinaire « Vieillissement : mobilité, autonomie et adaptation »</w:t>
            </w:r>
            <w:r>
              <w:rPr/>
              <w:t xml:space="preserve">, Sorbonne University,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données donnent à voir notre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Sciences à coeur</w:t>
            </w:r>
            <w:r>
              <w:rPr/>
              <w:t xml:space="preserve">, Sorbonne Universités,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hal-01523785v1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walk linked with aging: practice, behaviours and specific needs for the elderly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interdisciplinaire "Vieillissement, mobilité, autonomie et adaptation"</w:t>
            </w:r>
            <w:r>
              <w:rPr/>
              <w:t xml:space="preserve">, Sorbonne Universités,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à pied des adolescents : pratiques et performances dans l'espace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Regional Conference</w:t>
            </w:r>
            <w:r>
              <w:rPr/>
              <w:t xml:space="preserve">, Aug 2015, Moscou, Russie.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⟨10.13140/RG.2.2.34561.86887⟩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urbaine, stratégies et tactiques des piétons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 urbaine : intérêt d'une approche multifactorielle</w:t>
            </w:r>
            <w:r>
              <w:rPr/>
              <w:t xml:space="preserve">, INPES, Jun 2015, Paris,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⟨10.13140/RG.2.2.14534.06724⟩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à pied pour les séniors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Recherche et Accessibilité »</w:t>
            </w:r>
            <w:r>
              <w:rPr/>
              <w:t xml:space="preserve">, Ministère de l'Ecologie, de Développement durable et de l'Energie, Oct 2015, Paris,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: une offre de mobilité globale en milieu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prospective territoriale – La mobilité durable dans les milieux urbains </w:t>
            </w:r>
            <w:r>
              <w:rPr/>
              <w:t xml:space="preserve">, Ministère de l'écologie, du développement durable et de l'énergie, Nov 2014, Paris,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⟨10.13140/RG.2.2.32569.57441⟩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chez les personnes âgées : les enseignements d’un projet de recherche sur les comportements stratégiques et tactiques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« Politique globale de mobilité : enjeux, stratégies et nouvelles gouvernances locales »</w:t>
            </w:r>
            <w:r>
              <w:rPr/>
              <w:t xml:space="preserve">, CEREMA Nord-Pas-de-Calais, Jan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A PIED CHEZ LES PERSONNES AGEES : LE ROLE DE L'AMENAGEMENT URBAIN AUX REGARDS DES PRATIQUES ET DES CONTRAINTES LIEES AU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82ème Congrès annuel de l'ACFAS</w:t>
            </w:r>
            <w:r>
              <w:rPr/>
              <w:t xml:space="preserve">, ACFAS,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à pied pour les séniors : un mode de déplacement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"Vulnérabilité et mobilité"</w:t>
            </w:r>
            <w:r>
              <w:rPr/>
              <w:t xml:space="preserve">, Ministère de l'écologie, du développement durable et de l'énergie, Nov 2014, Paris, La Défense,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⟨10.13140/RG.2.2.14090.88006⟩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hal-01525166v1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and older pedestrians’ behaviors observed on marked crosswalks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Psychology, Division 13: Traffic Psychology</w:t>
            </w:r>
            <w:r>
              <w:rPr/>
              <w:t xml:space="preserve">, Jul 2014,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hal-01064665v1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Walkability or Safety ? Elderly Pedestrian Path Choices Under the Light of Urban 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Géographers</w:t>
            </w:r>
            <w:r>
              <w:rPr/>
              <w:t xml:space="preserve">, Apr 2014,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l'âge et du contexte de traversée de rue sur les comportements observés sur passages piéton régulés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du GERI COPIE, La ville sous nos pieds : connaissances et pratiques favorables aux mobilités piétonnes</w:t>
            </w:r>
            <w:r>
              <w:rPr/>
              <w:t xml:space="preserve">, Nov 2013, Canada.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hal-01064986v1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à pied chez les séniors (MAPISE)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final du PREDIT 4</w:t>
            </w:r>
            <w:r>
              <w:rPr/>
              <w:t xml:space="preserve">, Oct 2013, Paris, France. 2013,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⟨10.13140/RG.2.2.34625.15208⟩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hal-01359296v1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34405v1" TargetMode="External"/><Relationship Id="rId8" Type="http://schemas.openxmlformats.org/officeDocument/2006/relationships/hyperlink" Target="https://hal.science/search/index/?q=*&amp;authFullName_s=Florence Huguenin-Richard" TargetMode="External"/><Relationship Id="rId9" Type="http://schemas.openxmlformats.org/officeDocument/2006/relationships/hyperlink" Target="https://hal.science/hal-01523784v1" TargetMode="External"/><Relationship Id="rId10" Type="http://schemas.openxmlformats.org/officeDocument/2006/relationships/hyperlink" Target="https://hal.science/hal-01358949v1" TargetMode="External"/><Relationship Id="rId11" Type="http://schemas.openxmlformats.org/officeDocument/2006/relationships/hyperlink" Target="https://hal.science/search/index/?q=*&amp;authFullName_s=Marie-Axelle Grani&#233;" TargetMode="External"/><Relationship Id="rId12" Type="http://schemas.openxmlformats.org/officeDocument/2006/relationships/hyperlink" Target="https://hal.science/search/index/?q=*&amp;authFullName_s=Aur&#233;lie Dommes" TargetMode="External"/><Relationship Id="rId13" Type="http://schemas.openxmlformats.org/officeDocument/2006/relationships/hyperlink" Target="https://hal.science/search/index/?q=*&amp;authFullName_s=Marie-Soleil Cloutier" TargetMode="External"/><Relationship Id="rId14" Type="http://schemas.openxmlformats.org/officeDocument/2006/relationships/hyperlink" Target="https://hal.science/search/index/?q=*&amp;authFullName_s=C&#233;cile Coquelet" TargetMode="External"/><Relationship Id="rId15" Type="http://schemas.openxmlformats.org/officeDocument/2006/relationships/hyperlink" Target="http://www.ladocumentationfrancaise.fr/" TargetMode="External"/><Relationship Id="rId16" Type="http://schemas.openxmlformats.org/officeDocument/2006/relationships/hyperlink" Target="https://hal.science/hal-01358963v1" TargetMode="External"/><Relationship Id="rId17" Type="http://schemas.openxmlformats.org/officeDocument/2006/relationships/hyperlink" Target="https://hal.science/hal-01523853v1" TargetMode="External"/><Relationship Id="rId18" Type="http://schemas.openxmlformats.org/officeDocument/2006/relationships/hyperlink" Target="https://hal.science/hal-01523862v1" TargetMode="External"/><Relationship Id="rId19" Type="http://schemas.openxmlformats.org/officeDocument/2006/relationships/hyperlink" Target="https://hal.science/hal-01834456v1" TargetMode="External"/><Relationship Id="rId20" Type="http://schemas.openxmlformats.org/officeDocument/2006/relationships/hyperlink" Target="https://hal.science/hal-01358987v1" TargetMode="External"/><Relationship Id="rId21" Type="http://schemas.openxmlformats.org/officeDocument/2006/relationships/hyperlink" Target="https://hal.science/hal-01359285v1" TargetMode="External"/><Relationship Id="rId22" Type="http://schemas.openxmlformats.org/officeDocument/2006/relationships/hyperlink" Target="https://hal.science/search/index/?q=*&amp;authFullName_s=Thierry Brenac" TargetMode="External"/><Relationship Id="rId23" Type="http://schemas.openxmlformats.org/officeDocument/2006/relationships/hyperlink" Target="https://hal.science/search/index/?q=*&amp;authFullName_s=Dominique Fleury" TargetMode="External"/><Relationship Id="rId24" Type="http://schemas.openxmlformats.org/officeDocument/2006/relationships/hyperlink" Target="https://hal.science/hal-01359256v1" TargetMode="External"/><Relationship Id="rId25" Type="http://schemas.openxmlformats.org/officeDocument/2006/relationships/hyperlink" Target="https://hal.science/hal-01976194v1" TargetMode="External"/><Relationship Id="rId26" Type="http://schemas.openxmlformats.org/officeDocument/2006/relationships/hyperlink" Target="https://hal.science/hal-01360954v1" TargetMode="External"/><Relationship Id="rId27" Type="http://schemas.openxmlformats.org/officeDocument/2006/relationships/hyperlink" Target="https://hal.science/hal-01523785v1" TargetMode="External"/><Relationship Id="rId28" Type="http://schemas.openxmlformats.org/officeDocument/2006/relationships/hyperlink" Target="https://hal.science/search/index/?q=*&amp;authFullName_s=Julie Leloup" TargetMode="External"/><Relationship Id="rId29" Type="http://schemas.openxmlformats.org/officeDocument/2006/relationships/hyperlink" Target="https://hal.science/hal-01523786v1" TargetMode="External"/><Relationship Id="rId30" Type="http://schemas.openxmlformats.org/officeDocument/2006/relationships/hyperlink" Target="https://hal.science/hal-01523788v1" TargetMode="External"/><Relationship Id="rId31" Type="http://schemas.openxmlformats.org/officeDocument/2006/relationships/hyperlink" Target="https://dx.doi.org/10.13140/RG.2.2.34561.86887" TargetMode="External"/><Relationship Id="rId32" Type="http://schemas.openxmlformats.org/officeDocument/2006/relationships/hyperlink" Target="https://hal.science/hal-01523915v1" TargetMode="External"/><Relationship Id="rId33" Type="http://schemas.openxmlformats.org/officeDocument/2006/relationships/hyperlink" Target="https://dx.doi.org/10.13140/RG.2.2.14534.06724" TargetMode="External"/><Relationship Id="rId34" Type="http://schemas.openxmlformats.org/officeDocument/2006/relationships/hyperlink" Target="https://hal.science/hal-01523787v1" TargetMode="External"/><Relationship Id="rId35" Type="http://schemas.openxmlformats.org/officeDocument/2006/relationships/hyperlink" Target="https://hal.science/hal-01523921v1" TargetMode="External"/><Relationship Id="rId36" Type="http://schemas.openxmlformats.org/officeDocument/2006/relationships/hyperlink" Target="https://dx.doi.org/10.13140/RG.2.2.32569.57441" TargetMode="External"/><Relationship Id="rId37" Type="http://schemas.openxmlformats.org/officeDocument/2006/relationships/hyperlink" Target="https://hal.science/hal-01525230v1" TargetMode="External"/><Relationship Id="rId38" Type="http://schemas.openxmlformats.org/officeDocument/2006/relationships/hyperlink" Target="https://hal.science/hal-01525170v1" TargetMode="External"/><Relationship Id="rId39" Type="http://schemas.openxmlformats.org/officeDocument/2006/relationships/hyperlink" Target="https://hal.science/hal-01525166v1" TargetMode="External"/><Relationship Id="rId40" Type="http://schemas.openxmlformats.org/officeDocument/2006/relationships/hyperlink" Target="https://dx.doi.org/10.13140/RG.2.2.14090.88006" TargetMode="External"/><Relationship Id="rId41" Type="http://schemas.openxmlformats.org/officeDocument/2006/relationships/hyperlink" Target="https://hal.science/hal-01064665v1" TargetMode="External"/><Relationship Id="rId42" Type="http://schemas.openxmlformats.org/officeDocument/2006/relationships/hyperlink" Target="https://hal.science/hal-01525214v1" TargetMode="External"/><Relationship Id="rId43" Type="http://schemas.openxmlformats.org/officeDocument/2006/relationships/hyperlink" Target="https://hal.science/hal-01064986v1" TargetMode="External"/><Relationship Id="rId44" Type="http://schemas.openxmlformats.org/officeDocument/2006/relationships/hyperlink" Target="https://hal.science/hal-01359296v1" TargetMode="External"/><Relationship Id="rId45" Type="http://schemas.openxmlformats.org/officeDocument/2006/relationships/hyperlink" Target="https://dx.doi.org/10.13140/RG.2.2.34625.15208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HUGUENIN-RICHARD</dc:title>
  <dc:description>CV</dc:description>
  <dc:subject/>
  <cp:keywords/>
  <cp:category/>
  <cp:lastModifiedBy/>
  <dcterms:created xsi:type="dcterms:W3CDTF">2026-04-08T16:28:44+02:00</dcterms:created>
  <dcterms:modified xsi:type="dcterms:W3CDTF">2026-04-08T16:28:44+02:00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