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Plet-Nicolas </w:t></w:r><w:r><w:rPr><w:color w:val="641e6e"/></w:rPr><w:t xml:space="preserve">Florence PLET, MCF, 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Certifiée (1988) puis agrégée (1991) des Lettres modernes.</w:t></w:r></w:p><w:p><w:pPr><w:numPr><w:ilvl w:val="0"/><w:numId w:val="1"/></w:numPr></w:pPr><w:r><w:rPr/><w:t xml:space="preserve">MCF en langue et littérature médiévales, Université Bordeaux Montaigne depuis 2001.</w:t></w:r></w:p><w:p><w:pPr><w:numPr><w:ilvl w:val="0"/><w:numId w:val="1"/></w:numPr></w:pPr><w:r><w:rPr/><w:t xml:space="preserve">directrice de la licence de Lettres depuis 2023.</w:t></w:r></w:p><w:p><w:pPr><w:numPr><w:ilvl w:val="0"/><w:numId w:val="1"/></w:numPr></w:pPr><w:r><w:rPr><w:b w:val="1"/><w:bCs w:val="1"/></w:rPr><w:t xml:space="preserve">UR 24142 &amp;quot;</w:t></w:r><w:hyperlink r:id="rId8" w:history="1"><w:r><w:rPr><w:color w:val="#410a8c"/><w:b w:val="1"/><w:bCs w:val="1"/><w:u w:val="single"/></w:rPr><w:t xml:space="preserve">Plurielles</w:t></w:r></w:hyperlink><w:r><w:rPr><w:b w:val="1"/><w:bCs w:val="1"/></w:rPr><w:t xml:space="preserve">&amp;quot; (janv. 2022</w:t></w:r><w:r><w:rPr/><w:t xml:space="preserve"> ; précédemment : UR </w:t></w:r><w:hyperlink r:id="rId9" w:history="1"><w:r><w:rPr><w:color w:val="#410a8c"/><w:u w:val="single"/></w:rPr><w:t xml:space="preserve">CLARE</w:t></w:r></w:hyperlink><w:r><w:rPr/><w:t xml:space="preserve"> /LaPRIL).</w:t></w:r></w:p><w:p><w:pPr><w:numPr><w:ilvl w:val="0"/><w:numId w:val="1"/></w:numPr></w:pPr><w:r><w:rPr/><w:t xml:space="preserve">Conceptrice, créatrice et webmaster du site des équipes de recherche successives depuis 2003.</w:t></w:r></w:p><w:p><w:pPr><w:numPr><w:ilvl w:val="0"/><w:numId w:val="1"/></w:numPr></w:pPr><w:r><w:rPr/><w:t xml:space="preserve">Trésorière de l'</w:t></w:r><w:hyperlink r:id="rId10" w:history="1"><w:r><w:rPr><w:color w:val="#410a8c"/><w:u w:val="single"/></w:rPr><w:t xml:space="preserve">Association Modernités médiévales</w:t></w:r></w:hyperlink></w:p><w:p><w:pPr/><w:r><w:rPr><w:b w:val="1"/><w:bCs w:val="1"/></w:rPr><w:t xml:space="preserve">4 axes de recherche étroitement imbriqués :</w:t></w:r></w:p><w:p><w:pPr><w:numPr><w:ilvl w:val="0"/><w:numId w:val="2"/></w:numPr></w:pPr><w:r><w:rPr><w:b w:val="1"/><w:bCs w:val="1"/></w:rPr><w:t xml:space="preserve">Médiévistique</w:t></w:r><w:r><w:rPr/><w:t xml:space="preserve"> : langue et littérature médiévales ; onomastique arthurienne (thèse).</w:t></w:r></w:p><w:p><w:pPr><w:numPr><w:ilvl w:val="0"/><w:numId w:val="2"/></w:numPr></w:pPr><w:r><w:rPr><w:b w:val="1"/><w:bCs w:val="1"/></w:rPr><w:t xml:space="preserve">Médiévalisme</w:t></w:r><w:r><w:rPr/><w:t xml:space="preserve"> : réception de la littérature médiévale depuis la Renaissance, surtout dans des manifestions non savantes.</w:t></w:r></w:p><w:p><w:pPr><w:numPr><w:ilvl w:val="0"/><w:numId w:val="2"/></w:numPr></w:pPr><w:r><w:rPr><w:b w:val="1"/><w:bCs w:val="1"/></w:rPr><w:t xml:space="preserve">Bande dessinée</w:t></w:r><w:r><w:rPr/><w:t xml:space="preserve"> : Marcel Gotlib ; le Moyen Age en BD.</w:t></w:r></w:p><w:p><w:pPr><w:numPr><w:ilvl w:val="0"/><w:numId w:val="2"/></w:numPr></w:pPr><w:r><w:rPr/><w:t xml:space="preserve">Collaborations sur </w:t></w:r><w:r><w:rPr><w:b w:val="1"/><w:bCs w:val="1"/></w:rPr><w:t xml:space="preserve">science-fiction et </w:t></w:r><w:r><w:rPr><w:b w:val="1"/><w:bCs w:val="1"/><w:i w:val="1"/><w:iCs w:val="1"/></w:rPr><w:t xml:space="preserve">Fantasy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Entretien avec Hillo Höffmann : Amour criminel Tattoo club, Toulouse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Motifs</w:t></w:r><w:r><w:rPr/><w:t xml:space="preserve">, 2023, 7, </w:t></w:r><w:hyperlink r:id="rId13" w:history="1"><w:r><w:rPr><w:color w:val="#410a8c"/><w:u w:val="single"/></w:rPr><w:t xml:space="preserve">⟨10.56078/motifs.975⟩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hal-05395504v1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L’Humpur en BD : de fabuleuses frontières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ReS Futurae - Revue d'études sur la science-fiction</w:t></w:r><w:r><w:rPr/><w:t xml:space="preserve">, 2019, n° spécial Pierre Bordage, 13, </w:t></w:r><w:hyperlink r:id="rId15" w:history="1"><w:r><w:rPr><w:color w:val="#410a8c"/><w:u w:val="single"/></w:rPr><w:t xml:space="preserve">⟨10.4000/resf.2563⟩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hal-02172216v1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De Renaud de Beaujeu à André Mary : écriture et réécriture du Bel Inconnu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Sciences de la société : Les cahiers du LERASS</w:t></w:r><w:r><w:rPr/><w:t xml:space="preserve">, 2016, Mémoires, Histoire et médiations : approches croisées, 99, </w:t></w:r><w:hyperlink r:id="rId17" w:history="1"><w:r><w:rPr><w:color w:val="#410a8c"/><w:u w:val="single"/></w:rPr><w:t xml:space="preserve">⟨10.4000/sds.5446⟩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hal-02172342v1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néo-Moyen Âge. Un thème propice aux activités ludiques et touristiques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Espaces. Tourisme et loisirs</w:t></w:r><w:r><w:rPr/><w:t xml:space="preserve">, 2013, 312, pp.76-80</w:t></w:r></w:p><w:p><w:pPr/><w:r><w:rPr/><w:t xml:space="preserve">Article dans une revue</w:t></w:r></w:p><w:p><w:pPr/><w:hyperlink r:id="rId18" w:history="1"><w:r><w:rPr><w:color w:val="#410a8c"/><w:u w:val="single"/></w:rPr><w:t xml:space="preserve">hal-01984146v1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Une amitié scientifique et littéraire : Perec et Gotlib, artiste peintre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Europe. Revue littéraire mensuelle</w:t></w:r><w:r><w:rPr/><w:t xml:space="preserve">, 2012, 993-994, pp.223-231</w:t></w:r></w:p><w:p><w:pPr/><w:r><w:rPr/><w:t xml:space="preserve">Article dans une revue</w:t></w:r></w:p><w:p><w:pPr/><w:hyperlink r:id="rId19" w:history="1"><w:r><w:rPr><w:color w:val="#410a8c"/><w:u w:val="single"/></w:rPr><w:t xml:space="preserve">hal-01984128v1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Le Moyen Âge : Quoi de neuf ? »</w:t></w:r></w:hyperlink></w:p><w:p><w:pPr/><w:hyperlink r:id="rId21" w:history="1"><w:r><w:rPr><w:color w:val="#410a8c"/><w:u w:val="single"/></w:rPr><w:t xml:space="preserve">Nelly Labère</w:t></w:r></w:hyperlink><w:r><w:rPr/><w:t xml:space="preserve">,</w:t></w:r><w:hyperlink r:id="rId12" w:history="1"><w:r><w:rPr><w:color w:val="#410a8c"/><w:u w:val="single"/></w:rPr><w:t xml:space="preserve">Florence Plet</w:t></w:r></w:hyperlink></w:p><w:p><w:pPr/><w:r><w:rPr><w:i w:val="1"/><w:iCs w:val="1"/></w:rPr><w:t xml:space="preserve">Contact : le journal de l'Université (Bordeaux III)</w:t></w:r><w:r><w:rPr/><w:t xml:space="preserve">, 2009, 166, pp.20-21</w:t></w:r></w:p><w:p><w:pPr/><w:r><w:rPr/><w:t xml:space="preserve">Article dans une revue</w:t></w:r></w:p><w:p><w:pPr/><w:hyperlink r:id="rId20" w:history="1"><w:r><w:rPr><w:color w:val="#410a8c"/><w:u w:val="single"/></w:rPr><w:t xml:space="preserve">hal-01984145v1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L’inspiration médiévale dans la bande dessinée d’expression française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Médiévales</w:t></w:r><w:r><w:rPr/><w:t xml:space="preserve">, 2002, Réception du Moyen Âge dans la culture moderne, 23, p.147-158</w:t></w:r></w:p><w:p><w:pPr/><w:r><w:rPr/><w:t xml:space="preserve">Article dans une revue</w:t></w:r></w:p><w:p><w:pPr/><w:hyperlink r:id="rId22" w:history="1"><w:r><w:rPr><w:color w:val="#410a8c"/><w:u w:val="single"/></w:rPr><w:t xml:space="preserve">hal-03920764v1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Incognito et renommée : les innovations du Tristan en prose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Romania (Paris)</w:t></w:r><w:r><w:rPr/><w:t xml:space="preserve">, 2002, 120 (479), pp.406-431. </w:t></w:r><w:hyperlink r:id="rId24" w:history="1"><w:r><w:rPr><w:color w:val="#410a8c"/><w:u w:val="single"/></w:rPr><w:t xml:space="preserve">⟨10.3406/roma.2002.1594⟩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hal-03920584v1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Voyages intérieurs et espaces clos dans les domaines de l’imaginaire (littérature, cinéma, transmédias), XIXe-XXIe siècles</w:t></w:r></w:hyperlink></w:p><w:p><w:pPr/><w:hyperlink r:id="rId26" w:history="1"><w:r><w:rPr><w:color w:val="#410a8c"/><w:u w:val="single"/></w:rPr><w:t xml:space="preserve">Delphine Gachet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27" w:history="1"><w:r><w:rPr><w:color w:val="#410a8c"/><w:u w:val="single"/></w:rPr><w:t xml:space="preserve">Natacha Vas-Deyres</w:t></w:r></w:hyperlink></w:p><w:p><w:pPr/><w:r><w:rPr/><w:t xml:space="preserve">, 1, 2020, « Le Fil à retordre », </w:t></w:r><w:hyperlink r:id="rId28" w:history="1"><w:r><w:rPr><w:color w:val="#410a8c"/><w:u w:val="single"/></w:rPr><w:t xml:space="preserve">⟨10.4000/books.pub.12131⟩</w:t></w:r></w:hyperlink></w:p><w:p><w:pPr/><w:r><w:rPr/><w:t xml:space="preserve">Ouvrages</w:t></w:r></w:p><w:p><w:pPr/><w:hyperlink r:id="rId25" w:history="1"><w:r><w:rPr><w:color w:val="#410a8c"/><w:u w:val="single"/></w:rPr><w:t xml:space="preserve">hal-02882571v1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Copies corrigées du CAPES - Langue française</w:t></w:r></w:hyperlink></w:p><w:p><w:pPr/><w:hyperlink r:id="rId30" w:history="1"><w:r><w:rPr><w:color w:val="#410a8c"/><w:u w:val="single"/></w:rPr><w:t xml:space="preserve">Jean-Michel Gouvard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31" w:history="1"><w:r><w:rPr><w:color w:val="#410a8c"/><w:u w:val="single"/></w:rPr><w:t xml:space="preserve">Ellipses</w:t></w:r></w:hyperlink><w:r><w:rPr/><w:t xml:space="preserve">, 2018, 9782340026797</w:t></w:r></w:p><w:p><w:pPr/><w:r><w:rPr/><w:t xml:space="preserve">Ouvrages</w:t></w:r></w:p><w:p><w:pPr/><w:hyperlink r:id="rId29" w:history="1"><w:r><w:rPr><w:color w:val="#410a8c"/><w:u w:val="single"/></w:rPr><w:t xml:space="preserve">hal-02172320v1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Copies corrigées du CAPES. Tome 2 Langue française</w:t></w:r></w:hyperlink></w:p><w:p><w:pPr/><w:hyperlink r:id="rId30" w:history="1"><w:r><w:rPr><w:color w:val="#410a8c"/><w:u w:val="single"/></w:rPr><w:t xml:space="preserve">Jean-Michel Gouvard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33" w:history="1"><w:r><w:rPr><w:color w:val="#410a8c"/><w:u w:val="single"/></w:rPr><w:t xml:space="preserve">Ellipses</w:t></w:r></w:hyperlink><w:r><w:rPr/><w:t xml:space="preserve">, 2018, 9782340026797</w:t></w:r></w:p><w:p><w:pPr/><w:r><w:rPr/><w:t xml:space="preserve">Ouvrages</w:t></w:r></w:p><w:p><w:pPr/><w:hyperlink r:id="rId32" w:history="1"><w:r><w:rPr><w:color w:val="#410a8c"/><w:u w:val="single"/></w:rPr><w:t xml:space="preserve">hal-02427129v1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L’Inconvenance</w:t></w:r></w:hyperlink></w:p><w:p><w:pPr/><w:hyperlink r:id="rId35" w:history="1"><w:r><w:rPr><w:color w:val="#410a8c"/><w:u w:val="single"/></w:rPr><w:t xml:space="preserve">Béatrice Laville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36" w:history="1"><w:r><w:rPr><w:color w:val="#410a8c"/><w:u w:val="single"/></w:rPr><w:t xml:space="preserve">Élisabeth Magne</w:t></w:r></w:hyperlink></w:p><w:p><w:pPr/><w:r><w:rPr/><w:t xml:space="preserve">121, pp.282, 2017, Eidôlon, </w:t></w:r><w:hyperlink r:id="rId37" w:history="1"><w:r><w:rPr><w:color w:val="#410a8c"/><w:u w:val="single"/></w:rPr><w:t xml:space="preserve">⟨10.4000/books.pub.40892⟩</w:t></w:r></w:hyperlink></w:p><w:p><w:pPr/><w:r><w:rPr/><w:t xml:space="preserve">Ouvrages</w:t></w:r></w:p><w:p><w:pPr/><w:hyperlink r:id="rId34" w:history="1"><w:r><w:rPr><w:color w:val="#410a8c"/><w:u w:val="single"/></w:rPr><w:t xml:space="preserve">hal-02172360v1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Dieux cachés de la science-fiction française et francophone (1950-2010)</w:t></w:r></w:hyperlink></w:p><w:p><w:pPr/><w:hyperlink r:id="rId39" w:history="1"><w:r><w:rPr><w:color w:val="#410a8c"/><w:u w:val="single"/></w:rPr><w:t xml:space="preserve">Danièle André</w:t></w:r></w:hyperlink><w:r><w:rPr/><w:t xml:space="preserve">,</w:t></w:r><w:hyperlink r:id="rId40" w:history="1"><w:r><w:rPr><w:color w:val="#410a8c"/><w:u w:val="single"/></w:rPr><w:t xml:space="preserve">Patrick Bergeron</w:t></w:r></w:hyperlink><w:r><w:rPr/><w:t xml:space="preserve">,</w:t></w:r><w:hyperlink r:id="rId41" w:history="1"><w:r><w:rPr><w:color w:val="#410a8c"/><w:u w:val="single"/></w:rPr><w:t xml:space="preserve">Patrick Guay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27" w:history="1"><w:r><w:rPr><w:color w:val="#410a8c"/><w:u w:val="single"/></w:rPr><w:t xml:space="preserve">Natacha Vas-Deyres</w:t></w:r></w:hyperlink></w:p><w:p><w:pPr/><w:r><w:rPr/><w:t xml:space="preserve">Presses Universitaires de Bordeaux, 111, pp.314, 2014, coll. « Eidôlon », </w:t></w:r><w:hyperlink r:id="rId28" w:history="1"><w:r><w:rPr><w:color w:val="#410a8c"/><w:u w:val="single"/></w:rPr><w:t xml:space="preserve">⟨10.4000/books.pub.12131⟩</w:t></w:r></w:hyperlink></w:p><w:p><w:pPr/><w:r><w:rPr/><w:t xml:space="preserve">Ouvrages</w:t></w:r></w:p><w:p><w:pPr/><w:hyperlink r:id="rId38" w:history="1"><w:r><w:rPr><w:color w:val="#410a8c"/><w:u w:val="single"/></w:rPr><w:t xml:space="preserve">hal-02794597v1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Moyen Âge en jeu</w:t></w:r></w:hyperlink></w:p><w:p><w:pPr/><w:hyperlink r:id="rId43" w:history="1"><w:r><w:rPr><w:color w:val="#410a8c"/><w:u w:val="single"/></w:rPr><w:t xml:space="preserve">Séverine Abiker</w:t></w:r></w:hyperlink><w:r><w:rPr/><w:t xml:space="preserve">,</w:t></w:r><w:hyperlink r:id="rId44" w:history="1"><w:r><w:rPr><w:color w:val="#410a8c"/><w:u w:val="single"/></w:rPr><w:t xml:space="preserve">Anne Besson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45" w:history="1"><w:r><w:rPr><w:color w:val="#410a8c"/><w:u w:val="single"/></w:rPr><w:t xml:space="preserve">Presses Universitaires de Bordeaux</w:t></w:r></w:hyperlink><w:r><w:rPr/><w:t xml:space="preserve">, 86, 2009, "Eidôlon", </w:t></w:r><w:hyperlink r:id="rId46" w:history="1"><w:r><w:rPr><w:color w:val="#410a8c"/><w:u w:val="single"/></w:rPr><w:t xml:space="preserve">⟨10.4000/books.pub.32953⟩</w:t></w:r></w:hyperlink></w:p><w:p><w:pPr/><w:r><w:rPr/><w:t xml:space="preserve">Ouvrages</w:t></w:r></w:p><w:p><w:pPr/><w:hyperlink r:id="rId42" w:history="1"><w:r><w:rPr><w:color w:val="#410a8c"/><w:u w:val="single"/></w:rPr><w:t xml:space="preserve">hal-03166681v1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Moyen Âge en Jeu</w:t></w:r></w:hyperlink></w:p><w:p><w:pPr/><w:hyperlink r:id="rId12" w:history="1"><w:r><w:rPr><w:color w:val="#410a8c"/><w:u w:val="single"/></w:rPr><w:t xml:space="preserve">Florence Plet</w:t></w:r></w:hyperlink><w:r><w:rPr/><w:t xml:space="preserve">,</w:t></w:r><w:hyperlink r:id="rId43" w:history="1"><w:r><w:rPr><w:color w:val="#410a8c"/><w:u w:val="single"/></w:rPr><w:t xml:space="preserve">Séverine Abiker</w:t></w:r></w:hyperlink><w:r><w:rPr/><w:t xml:space="preserve">,</w:t></w:r><w:hyperlink r:id="rId44" w:history="1"><w:r><w:rPr><w:color w:val="#410a8c"/><w:u w:val="single"/></w:rPr><w:t xml:space="preserve">Anne Besson</w:t></w:r></w:hyperlink></w:p><w:p><w:pPr/><w:r><w:rPr/><w:t xml:space="preserve">Presses Universitaires de Bordeaux, 86, pp.406, 2009, Eidôlon, </w:t></w:r><w:hyperlink r:id="rId46" w:history="1"><w:r><w:rPr><w:color w:val="#410a8c"/><w:u w:val="single"/></w:rPr><w:t xml:space="preserve">⟨10.4000/books.pub.32953⟩</w:t></w:r></w:hyperlink></w:p><w:p><w:pPr/><w:r><w:rPr/><w:t xml:space="preserve">Ouvrages</w:t></w:r></w:p><w:p><w:pPr/><w:hyperlink r:id="rId47" w:history="1"><w:r><w:rPr><w:color w:val="#410a8c"/><w:u w:val="single"/></w:rPr><w:t xml:space="preserve">hal-02861947v1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Création du monde. Les noms propres dans le Tristan en prose.</w:t></w:r></w:hyperlink></w:p><w:p><w:pPr/><w:hyperlink r:id="rId12" w:history="1"><w:r><w:rPr><w:color w:val="#410a8c"/><w:u w:val="single"/></w:rPr><w:t xml:space="preserve">Florence Plet</w:t></w:r></w:hyperlink></w:p><w:p><w:pPr/><w:hyperlink r:id="rId49" w:history="1"><w:r><w:rPr><w:color w:val="#410a8c"/><w:u w:val="single"/></w:rPr><w:t xml:space="preserve">Champion</w:t></w:r></w:hyperlink><w:r><w:rPr/><w:t xml:space="preserve">, 54, 2007, « NBMA », </w:t></w:r><w:hyperlink r:id="rId50" w:history="1"><w:r><w:rPr><w:color w:val="#410a8c"/><w:u w:val="single"/></w:rPr><w:t xml:space="preserve">⟨10.4000/crm.11162⟩</w:t></w:r></w:hyperlink></w:p><w:p><w:pPr/><w:r><w:rPr/><w:t xml:space="preserve">Ouvrages</w:t></w:r></w:p><w:p><w:pPr/><w:hyperlink r:id="rId48" w:history="1"><w:r><w:rPr><w:color w:val="#410a8c"/><w:u w:val="single"/></w:rPr><w:t xml:space="preserve">hal-02095877v1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Inconvenance et Vrbanitas dans le Satiricon de Pétrone : un enjeu libertaire</w:t></w:r></w:hyperlink></w:p><w:p><w:pPr/><w:hyperlink r:id="rId52" w:history="1"><w:r><w:rPr><w:color w:val="#410a8c"/><w:u w:val="single"/></w:rPr><w:t xml:space="preserve">Géraldine Puccini</w:t></w:r></w:hyperlink><w:r><w:rPr/><w:t xml:space="preserve">,</w:t></w:r><w:hyperlink r:id="rId35" w:history="1"><w:r><w:rPr><w:color w:val="#410a8c"/><w:u w:val="single"/></w:rPr><w:t xml:space="preserve">Béatrice Laville</w:t></w:r></w:hyperlink><w:r><w:rPr/><w:t xml:space="preserve">,</w:t></w:r><w:hyperlink r:id="rId36" w:history="1"><w:r><w:rPr><w:color w:val="#410a8c"/><w:u w:val="single"/></w:rPr><w:t xml:space="preserve">Élisabeth Magne</w:t></w:r></w:hyperlink><w:r><w:rPr/><w:t xml:space="preserve">,</w:t></w:r><w:hyperlink r:id="rId12" w:history="1"><w:r><w:rPr><w:color w:val="#410a8c"/><w:u w:val="single"/></w:rPr><w:t xml:space="preserve">Florence Plet</w:t></w:r></w:hyperlink></w:p><w:p><w:pPr/><w:r><w:rPr><w:i w:val="1"/><w:iCs w:val="1"/></w:rPr><w:t xml:space="preserve">L'inconvenance</w:t></w:r><w:r><w:rPr/><w:t xml:space="preserve">, Coll. Eidôlon, n° 121, Pessac, PUB, 2017</w:t></w:r></w:p><w:p><w:pPr/><w:r><w:rPr/><w:t xml:space="preserve">Chapitre d'ouvrage</w:t></w:r></w:p><w:p><w:pPr/><w:hyperlink r:id="rId51" w:history="1"><w:r><w:rPr><w:color w:val="#410a8c"/><w:u w:val="single"/></w:rPr><w:t xml:space="preserve">hal-02522578v1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Tristan et Yseut en bande dessinée. Tentatives d’acclimatation d’un mythe subversif »</w:t></w:r></w:hyperlink></w:p><w:p><w:pPr/><w:hyperlink r:id="rId12" w:history="1"><w:r><w:rPr><w:color w:val="#410a8c"/><w:u w:val="single"/></w:rPr><w:t xml:space="preserve">Florence Plet</w:t></w:r></w:hyperlink></w:p><w:p><w:pPr/><w:r><w:rPr/><w:t xml:space="preserve">Martine, Tristan and Laboratoire junior de sciences dessinées. </w:t></w:r><w:r><w:rPr><w:i w:val="1"/><w:iCs w:val="1"/></w:rPr><w:t xml:space="preserve">Le Moyen âge en bande dessinée</w:t></w:r><w:r><w:rPr/><w:t xml:space="preserve">, Éditions Karthala, pp.231--251, 2016, Esprit BD, 978-2-8111-1669-9</w:t></w:r></w:p><w:p><w:pPr/><w:r><w:rPr/><w:t xml:space="preserve">Chapitre d'ouvrage</w:t></w:r></w:p><w:p><w:pPr/><w:hyperlink r:id="rId53" w:history="1"><w:r><w:rPr><w:color w:val="#410a8c"/><w:u w:val="single"/></w:rPr><w:t xml:space="preserve">hal-01964067v1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Et Dieu dans tout ça ? (1) : Comment se débarrasser de Dieu dans Valérian »</w:t></w:r></w:hyperlink></w:p><w:p><w:pPr/><w:hyperlink r:id="rId12" w:history="1"><w:r><w:rPr><w:color w:val="#410a8c"/><w:u w:val="single"/></w:rPr><w:t xml:space="preserve">Florence Plet</w:t></w:r></w:hyperlink></w:p><w:p><w:pPr/><w:r><w:rPr/><w:t xml:space="preserve">Danièle André; Florence Plet-Nicolas; Natacha Vas-Deyres; Patrick Bergeron; Patrick Guay. </w:t></w:r><w:r><w:rPr><w:i w:val="1"/><w:iCs w:val="1"/></w:rPr><w:t xml:space="preserve">Les Dieux cachés de la science-fiction française et francophone (1950-2010)</w:t></w:r><w:r><w:rPr/><w:t xml:space="preserve">, 111, Presses Universitaires de Bordeaux, 2014, Eidôlon, </w:t></w:r><w:hyperlink r:id="rId55" w:history="1"><w:r><w:rPr><w:color w:val="#410a8c"/><w:u w:val="single"/></w:rPr><w:t xml:space="preserve">⟨10.4000/books.pub.12476⟩</w:t></w:r></w:hyperlink></w:p><w:p><w:pPr/><w:r><w:rPr/><w:t xml:space="preserve">Chapitre d'ouvrage</w:t></w:r></w:p><w:p><w:pPr/><w:hyperlink r:id="rId54" w:history="1"><w:r><w:rPr><w:color w:val="#410a8c"/><w:u w:val="single"/></w:rPr><w:t xml:space="preserve">hal-02794596v1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Beaux inconnus et fiers baisers (La Quête de l’oiseau du temps et Garulfo) »</w:t></w:r></w:hyperlink></w:p><w:p><w:pPr/><w:hyperlink r:id="rId12" w:history="1"><w:r><w:rPr><w:color w:val="#410a8c"/><w:u w:val="single"/></w:rPr><w:t xml:space="preserve">Florence Plet</w:t></w:r></w:hyperlink></w:p><w:p><w:pPr/><w:r><w:rPr/><w:t xml:space="preserve">Reusser-Elzingre, Aurélie; Corbellari, Alain; Ribémont, Bernard. </w:t></w:r><w:r><w:rPr><w:i w:val="1"/><w:iCs w:val="1"/></w:rPr><w:t xml:space="preserve">Le Moyen Âge en bulles</w:t></w:r><w:r><w:rPr/><w:t xml:space="preserve">, Infolio, pp.181--200, 2014, Archigraphy poche, 978-2-88474-270-2</w:t></w:r></w:p><w:p><w:pPr/><w:r><w:rPr/><w:t xml:space="preserve">Chapitre d'ouvrage</w:t></w:r></w:p><w:p><w:pPr/><w:hyperlink r:id="rId56" w:history="1"><w:r><w:rPr><w:color w:val="#410a8c"/><w:u w:val="single"/></w:rPr><w:t xml:space="preserve">hal-01964076v1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Garulfo » : de mare en château, de mal en pis</w:t></w:r></w:hyperlink></w:p><w:p><w:pPr/><w:hyperlink r:id="rId12" w:history="1"><w:r><w:rPr><w:color w:val="#410a8c"/><w:u w:val="single"/></w:rPr><w:t xml:space="preserve">Florence Plet</w:t></w:r></w:hyperlink></w:p><w:p><w:pPr/><w:r><w:rPr/><w:t xml:space="preserve">Kuon, Peter and Peylet, Gérard and James-Raoul, Danièle. </w:t></w:r><w:r><w:rPr><w:i w:val="1"/><w:iCs w:val="1"/></w:rPr><w:t xml:space="preserve">L'utopie entre eutopie et dystopie: en hommage à Claude-Gilbert Dubois</w:t></w:r><w:r><w:rPr/><w:t xml:space="preserve">, 110, Presses Universitaires de Bordeaux, pp.177--183, 2013, Eidôlon, 979-10-91052-10-8. </w:t></w:r><w:hyperlink r:id="rId58" w:history="1"><w:r><w:rPr><w:color w:val="#410a8c"/><w:u w:val="single"/></w:rPr><w:t xml:space="preserve">⟨10.4000/books.pub.17251⟩</w:t></w:r></w:hyperlink></w:p><w:p><w:pPr/><w:r><w:rPr/><w:t xml:space="preserve">Chapitre d'ouvrage</w:t></w:r></w:p><w:p><w:pPr/><w:hyperlink r:id="rId57" w:history="1"><w:r><w:rPr><w:color w:val="#410a8c"/><w:u w:val="single"/></w:rPr><w:t xml:space="preserve">hal-01964077v1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Bel Inconnu de Renaut de Beaujeu ou l’onomastique d’un roman breton : n’importe quel Beau est-il merveilleux ?</w:t></w:r></w:hyperlink></w:p><w:p><w:pPr/><w:hyperlink r:id="rId12" w:history="1"><w:r><w:rPr><w:color w:val="#410a8c"/><w:u w:val="single"/></w:rPr><w:t xml:space="preserve">Florence Plet</w:t></w:r></w:hyperlink></w:p><w:p><w:pPr/><w:r><w:rPr/><w:t xml:space="preserve">Gaillard, Aurélia; Valette, Jean-René. </w:t></w:r><w:r><w:rPr><w:i w:val="1"/><w:iCs w:val="1"/></w:rPr><w:t xml:space="preserve">La beauté du merveilleux</w:t></w:r><w:r><w:rPr/><w:t xml:space="preserve">, Presses Universitaires de Bordeaux, pp.143--155, 2011, Mirabilia, 978-2-86781-651-2</w:t></w:r></w:p><w:p><w:pPr/><w:r><w:rPr/><w:t xml:space="preserve">Chapitre d'ouvrage</w:t></w:r></w:p><w:p><w:pPr/><w:hyperlink r:id="rId59" w:history="1"><w:r><w:rPr><w:color w:val="#410a8c"/><w:u w:val="single"/></w:rPr><w:t xml:space="preserve">hal-01964078v1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Les deux Moyen Âge », préface</w:t></w:r></w:hyperlink></w:p><w:p><w:pPr/><w:hyperlink r:id="rId12" w:history="1"><w:r><w:rPr><w:color w:val="#410a8c"/><w:u w:val="single"/></w:rPr><w:t xml:space="preserve">Florence Plet</w:t></w:r></w:hyperlink></w:p><w:p><w:pPr/><w:r><w:rPr/><w:t xml:space="preserve">Abiker, Séverine; Besson, Anne; Nicolas-Plet, Florence. </w:t></w:r><w:r><w:rPr><w:i w:val="1"/><w:iCs w:val="1"/></w:rPr><w:t xml:space="preserve">Le Moyen Âge en jeu</w:t></w:r><w:r><w:rPr/><w:t xml:space="preserve">, 86, Presses Universitaires de Bordeaux, pp.9--14, 2009, Eidôlon, 978-2-903440-86-2. </w:t></w:r><w:hyperlink r:id="rId61" w:history="1"><w:r><w:rPr><w:color w:val="#410a8c"/><w:u w:val="single"/></w:rPr><w:t xml:space="preserve">⟨10.4000/books.pub.33018⟩</w:t></w:r></w:hyperlink></w:p><w:p><w:pPr/><w:r><w:rPr/><w:t xml:space="preserve">Chapitre d'ouvrage</w:t></w:r></w:p><w:p><w:pPr/><w:hyperlink r:id="rId60" w:history="1"><w:r><w:rPr><w:color w:val="#410a8c"/><w:u w:val="single"/></w:rPr><w:t xml:space="preserve">hal-01964074v1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Chanson aigre-douce de Gotlib : violence de l'écriture en bande dessinée »</w:t></w:r></w:hyperlink></w:p><w:p><w:pPr/><w:hyperlink r:id="rId12" w:history="1"><w:r><w:rPr><w:color w:val="#410a8c"/><w:u w:val="single"/></w:rPr><w:t xml:space="preserve">Florence Plet</w:t></w:r></w:hyperlink></w:p><w:p><w:pPr/><w:r><w:rPr/><w:t xml:space="preserve">Gérard Peylet; Sandrine Bazile. </w:t></w:r><w:r><w:rPr><w:i w:val="1"/><w:iCs w:val="1"/></w:rPr><w:t xml:space="preserve">Violence et écriture, violence de l'affect, voix de l'écriture</w:t></w:r><w:r><w:rPr/><w:t xml:space="preserve">, 81, Presses Universitaires de Bordeaux, 2008, Eidôlon, </w:t></w:r><w:hyperlink r:id="rId63" w:history="1"><w:r><w:rPr><w:color w:val="#410a8c"/><w:u w:val="single"/></w:rPr><w:t xml:space="preserve">⟨10.4000/books.pub.25961⟩</w:t></w:r></w:hyperlink></w:p><w:p><w:pPr/><w:r><w:rPr/><w:t xml:space="preserve">Chapitre d'ouvrage</w:t></w:r></w:p><w:p><w:pPr/><w:hyperlink r:id="rId62" w:history="1"><w:r><w:rPr><w:color w:val="#410a8c"/><w:u w:val="single"/></w:rPr><w:t xml:space="preserve">hal-02861978v1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Quêtes encartées. De la toponymie fantaisiste médiévale à la cartofantasy en BD »</w:t></w:r></w:hyperlink></w:p><w:p><w:pPr/><w:hyperlink r:id="rId12" w:history="1"><w:r><w:rPr><w:color w:val="#410a8c"/><w:u w:val="single"/></w:rPr><w:t xml:space="preserve">Florence Plet</w:t></w:r></w:hyperlink></w:p><w:p><w:pPr/><w:r><w:rPr/><w:t xml:space="preserve">Besson, Anne and White-Le Goff, Myriam. </w:t></w:r><w:r><w:rPr><w:i w:val="1"/><w:iCs w:val="1"/></w:rPr><w:t xml:space="preserve">Fantasy : le merveilleux médiéval aujourd'hui</w:t></w:r><w:r><w:rPr/><w:t xml:space="preserve">, Bragelonne, 2007, essais</w:t></w:r></w:p><w:p><w:pPr/><w:r><w:rPr/><w:t xml:space="preserve">Chapitre d'ouvrage</w:t></w:r></w:p><w:p><w:pPr/><w:hyperlink r:id="rId64" w:history="1"><w:r><w:rPr><w:color w:val="#410a8c"/><w:u w:val="single"/></w:rPr><w:t xml:space="preserve">hal-02862033v1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‘My name is Gotlib' : Au Nom du Père »</w:t></w:r></w:hyperlink></w:p><w:p><w:pPr/><w:hyperlink r:id="rId12" w:history="1"><w:r><w:rPr><w:color w:val="#410a8c"/><w:u w:val="single"/></w:rPr><w:t xml:space="preserve">Florence Plet</w:t></w:r></w:hyperlink></w:p><w:p><w:pPr/><w:r><w:rPr/><w:t xml:space="preserve">M. LIGNEREUX, D. LAGORGETTE. </w:t></w:r><w:r><w:rPr><w:i w:val="1"/><w:iCs w:val="1"/></w:rPr><w:t xml:space="preserve">Littérature et linguistique : diachronie / synchronie – Autour des travaux de Michèle Perret</w:t></w:r><w:r><w:rPr/><w:t xml:space="preserve">, Université de Savoie, 2007</w:t></w:r></w:p><w:p><w:pPr/><w:r><w:rPr/><w:t xml:space="preserve">Chapitre d'ouvrage</w:t></w:r></w:p><w:p><w:pPr/><w:hyperlink r:id="rId65" w:history="1"><w:r><w:rPr><w:color w:val="#410a8c"/><w:u w:val="single"/></w:rPr><w:t xml:space="preserve">hal-02862032v1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Les cases de l'oncle Arthur »</w:t></w:r></w:hyperlink></w:p><w:p><w:pPr/><w:hyperlink r:id="rId12" w:history="1"><w:r><w:rPr><w:color w:val="#410a8c"/><w:u w:val="single"/></w:rPr><w:t xml:space="preserve">Florence Plet</w:t></w:r></w:hyperlink></w:p><w:p><w:pPr/><w:r><w:rPr/><w:t xml:space="preserve">Besson, Anne. </w:t></w:r><w:r><w:rPr><w:i w:val="1"/><w:iCs w:val="1"/></w:rPr><w:t xml:space="preserve">Arthur au miroir du temps, réécritures contemporaines de la légende</w:t></w:r><w:r><w:rPr/><w:t xml:space="preserve">, Terres de Brume, 2007, « Essais »</w:t></w:r></w:p><w:p><w:pPr/><w:r><w:rPr/><w:t xml:space="preserve">Chapitre d'ouvrage</w:t></w:r></w:p><w:p><w:pPr/><w:hyperlink r:id="rId66" w:history="1"><w:r><w:rPr><w:color w:val="#410a8c"/><w:u w:val="single"/></w:rPr><w:t xml:space="preserve">hal-02862034v1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Le vin & les lettres - Moyen Âge et XVIe s. », codirection d'une partie d'ouvrage</w:t></w:r></w:hyperlink></w:p><w:p><w:pPr/><w:hyperlink r:id="rId12" w:history="1"><w:r><w:rPr><w:color w:val="#410a8c"/><w:u w:val="single"/></w:rPr><w:t xml:space="preserve">Florence Plet</w:t></w:r></w:hyperlink></w:p><w:p><w:pPr/><w:r><w:rPr/><w:t xml:space="preserve">Françoise Argod-Dutard ; Pascal Charvet; Sandrine Lavaud . </w:t></w:r><w:r><w:rPr><w:i w:val="1"/><w:iCs w:val="1"/></w:rPr><w:t xml:space="preserve">Voyage aux pays du vin. Histoire, anthologie, dictionnaire</w:t></w:r><w:r><w:rPr/><w:t xml:space="preserve">, Laffont, 2007</w:t></w:r></w:p><w:p><w:pPr/><w:r><w:rPr/><w:t xml:space="preserve">Chapitre d'ouvrage</w:t></w:r></w:p><w:p><w:pPr/><w:hyperlink r:id="rId67" w:history="1"><w:r><w:rPr><w:color w:val="#410a8c"/><w:u w:val="single"/></w:rPr><w:t xml:space="preserve">hal-02862035v1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vin & les lettres - Moyen Âge et XVIe s.» : co-rédaction de nombreux chapitres : le vin des voyageurs, chap.18 ; les savoirs et savoir-faire : traités de viticulture, dictons et saints patrons, chap.19 ; le vin dans la spiritualité, chap.26.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 Lavaud. </w:t></w:r><w:r><w:rPr><w:i w:val="1"/><w:iCs w:val="1"/></w:rPr><w:t xml:space="preserve">Voyage aux pays du vin. Histoire, anthologie, dictionnaire</w:t></w:r><w:r><w:rPr/><w:t xml:space="preserve">, Laffont, 2007</w:t></w:r></w:p><w:p><w:pPr/><w:r><w:rPr/><w:t xml:space="preserve">Chapitre d'ouvrage</w:t></w:r></w:p><w:p><w:pPr/><w:hyperlink r:id="rId68" w:history="1"><w:r><w:rPr><w:color w:val="#410a8c"/><w:u w:val="single"/></w:rPr><w:t xml:space="preserve">hal-02862028v1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Le vin du peuple et des clercs » (chapitre 22 co-rédigé avec Alain Corbellari)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 Lavaud. </w:t></w:r><w:r><w:rPr><w:i w:val="1"/><w:iCs w:val="1"/></w:rPr><w:t xml:space="preserve">Voyage aux pays du vin. Histoire, anthologie, dictionnaire</w:t></w:r><w:r><w:rPr/><w:t xml:space="preserve">, Laffont, 2007, Bouquins</w:t></w:r></w:p><w:p><w:pPr/><w:r><w:rPr/><w:t xml:space="preserve">Chapitre d'ouvrage</w:t></w:r></w:p><w:p><w:pPr/><w:hyperlink r:id="rId69" w:history="1"><w:r><w:rPr><w:color w:val="#410a8c"/><w:u w:val="single"/></w:rPr><w:t xml:space="preserve">hal-02862029v1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Le vin des seigneurs dans la chanson de geste et le roman » (chapitre 23)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S. Lavaud. </w:t></w:r><w:r><w:rPr><w:i w:val="1"/><w:iCs w:val="1"/></w:rPr><w:t xml:space="preserve">Voyage aux pays du vin. Histoire, anthologie, dictionnaire</w:t></w:r><w:r><w:rPr/><w:t xml:space="preserve">, Laffont, 2007, Bouquins</w:t></w:r></w:p><w:p><w:pPr/><w:r><w:rPr/><w:t xml:space="preserve">Chapitre d'ouvrage</w:t></w:r></w:p><w:p><w:pPr/><w:hyperlink r:id="rId70" w:history="1"><w:r><w:rPr><w:color w:val="#410a8c"/><w:u w:val="single"/></w:rPr><w:t xml:space="preserve">hal-02862030v1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Comment nommer un bâtard arthurien ? »</w:t></w:r></w:hyperlink></w:p><w:p><w:pPr/><w:hyperlink r:id="rId12" w:history="1"><w:r><w:rPr><w:color w:val="#410a8c"/><w:u w:val="single"/></w:rPr><w:t xml:space="preserve">Florence Plet</w:t></w:r></w:hyperlink></w:p><w:p><w:pPr/><w:r><w:rPr/><w:t xml:space="preserve">D. Hüe; Ch. Ferlampin-Acher. </w:t></w:r><w:r><w:rPr><w:i w:val="1"/><w:iCs w:val="1"/></w:rPr><w:t xml:space="preserve">Lignes et Lignages dans la littérature arthurienne</w:t></w:r><w:r><w:rPr/><w:t xml:space="preserve">, Presses Universitaires de Rennes, 2007, « Interférences », </w:t></w:r><w:hyperlink r:id="rId72" w:history="1"><w:r><w:rPr><w:color w:val="#410a8c"/><w:u w:val="single"/></w:rPr><w:t xml:space="preserve">⟨10.4000/books.pur.29220⟩</w:t></w:r></w:hyperlink></w:p><w:p><w:pPr/><w:r><w:rPr/><w:t xml:space="preserve">Chapitre d'ouvrage</w:t></w:r></w:p><w:p><w:pPr/><w:hyperlink r:id="rId71" w:history="1"><w:r><w:rPr><w:color w:val="#410a8c"/><w:u w:val="single"/></w:rPr><w:t xml:space="preserve">hal-02862031v1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Six personnages en quête d'épique. Le Chevalier inexistant d'Italo Calvino »</w:t></w:r></w:hyperlink></w:p><w:p><w:pPr/><w:hyperlink r:id="rId12" w:history="1"><w:r><w:rPr><w:color w:val="#410a8c"/><w:u w:val="single"/></w:rPr><w:t xml:space="preserve">Florence Plet</w:t></w:r></w:hyperlink></w:p><w:p><w:pPr/><w:r><w:rPr/><w:t xml:space="preserve">C. CAZENAVE. </w:t></w:r><w:r><w:rPr><w:i w:val="1"/><w:iCs w:val="1"/></w:rPr><w:t xml:space="preserve">L'Épique médiéval et le mélange des genres</w:t></w:r><w:r><w:rPr/><w:t xml:space="preserve">, Presses Universitaires de Franche-Comté, 2005</w:t></w:r></w:p><w:p><w:pPr/><w:r><w:rPr/><w:t xml:space="preserve">Chapitre d'ouvrage</w:t></w:r></w:p><w:p><w:pPr/><w:hyperlink r:id="rId73" w:history="1"><w:r><w:rPr><w:color w:val="#410a8c"/><w:u w:val="single"/></w:rPr><w:t xml:space="preserve">hal-02862648v1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Les marches médiévales dans l’imaginaire moderne : enquête sur les origines »</w:t></w:r></w:hyperlink></w:p><w:p><w:pPr/><w:hyperlink r:id="rId12" w:history="1"><w:r><w:rPr><w:color w:val="#410a8c"/><w:u w:val="single"/></w:rPr><w:t xml:space="preserve">Florence Plet</w:t></w:r></w:hyperlink></w:p><w:p><w:pPr/><w:r><w:rPr/><w:t xml:space="preserve">Joëlle Ducos. </w:t></w:r><w:r><w:rPr><w:i w:val="1"/><w:iCs w:val="1"/></w:rPr><w:t xml:space="preserve">Frontières et Seuils</w:t></w:r><w:r><w:rPr/><w:t xml:space="preserve">, 67, Presses Universitaires de Bordeaux, p.201-214, 2004, « Eidôlon »</w:t></w:r></w:p><w:p><w:pPr/><w:r><w:rPr/><w:t xml:space="preserve">Chapitre d'ouvrage</w:t></w:r></w:p><w:p><w:pPr/><w:hyperlink r:id="rId74" w:history="1"><w:r><w:rPr><w:color w:val="#410a8c"/><w:u w:val="single"/></w:rPr><w:t xml:space="preserve">hal-03920542v1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Yseut est-elle une vraie blonde ? »</w:t></w:r></w:hyperlink></w:p><w:p><w:pPr/><w:hyperlink r:id="rId12" w:history="1"><w:r><w:rPr><w:color w:val="#410a8c"/><w:u w:val="single"/></w:rPr><w:t xml:space="preserve">Florence Plet</w:t></w:r></w:hyperlink></w:p><w:p><w:pPr/><w:r><w:rPr/><w:t xml:space="preserve">Ch. Connochie-Bourgne. </w:t></w:r><w:r><w:rPr><w:i w:val="1"/><w:iCs w:val="1"/></w:rPr><w:t xml:space="preserve">La chevelure dans la littérature et l’art du Moyen Âge</w:t></w:r><w:r><w:rPr/><w:t xml:space="preserve">, 50, Presses universitaires de Provence, pp.309-324, 2004, "Senefiance", </w:t></w:r><w:hyperlink r:id="rId76" w:history="1"><w:r><w:rPr><w:color w:val="#410a8c"/><w:u w:val="single"/></w:rPr><w:t xml:space="preserve">⟨10.4000/books.pup.4218⟩</w:t></w:r></w:hyperlink></w:p><w:p><w:pPr/><w:r><w:rPr/><w:t xml:space="preserve">Chapitre d'ouvrage</w:t></w:r></w:p><w:p><w:pPr/><w:hyperlink r:id="rId75" w:history="1"><w:r><w:rPr><w:color w:val="#410a8c"/><w:u w:val="single"/></w:rPr><w:t xml:space="preserve">hal-03920571v1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Son non escrit par droite aventure. L’inscription du nom propre dans le Tristan en prose »</w:t></w:r></w:hyperlink></w:p><w:p><w:pPr/><w:hyperlink r:id="rId12" w:history="1"><w:r><w:rPr><w:color w:val="#410a8c"/><w:u w:val="single"/></w:rPr><w:t xml:space="preserve">Florence Plet</w:t></w:r></w:hyperlink></w:p><w:p><w:pPr/><w:r><w:rPr/><w:t xml:space="preserve">Dominique Lagorgette; Marielle Lignereux. </w:t></w:r><w:r><w:rPr><w:i w:val="1"/><w:iCs w:val="1"/></w:rPr><w:t xml:space="preserve">« Comme la lettre dit la vie ». Mélanges offerts à Michèle Perret - Rééd. dans Littérature et linguistique : diachronie / synchronie – Autour des travaux de Michèle Perret (CDrom)</w:t></w:r><w:r><w:rPr/><w:t xml:space="preserve">, Paris X, p.337-343, 2002, Lynx</w:t></w:r></w:p><w:p><w:pPr/><w:r><w:rPr/><w:t xml:space="preserve">Chapitre d'ouvrage</w:t></w:r></w:p><w:p><w:pPr/><w:hyperlink r:id="rId77" w:history="1"><w:r><w:rPr><w:color w:val="#410a8c"/><w:u w:val="single"/></w:rPr><w:t xml:space="preserve">hal-03920645v1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jongleur, portrait de l'artiste en clown »</w:t></w:r></w:hyperlink></w:p><w:p><w:pPr/><w:hyperlink r:id="rId12" w:history="1"><w:r><w:rPr><w:color w:val="#410a8c"/><w:u w:val="single"/></w:rPr><w:t xml:space="preserve">Florence Plet</w:t></w:r></w:hyperlink></w:p><w:p><w:pPr/><w:r><w:rPr/><w:t xml:space="preserve">Alain Corbellari; Alexander Schwarz. </w:t></w:r><w:r><w:rPr><w:i w:val="1"/><w:iCs w:val="1"/></w:rPr><w:t xml:space="preserve">Le Moyen Âge par la bande (BD et Moyen Âge)</w:t></w:r><w:r><w:rPr/><w:t xml:space="preserve">, 1, p.37-64, 2001, Études de Lettres</w:t></w:r></w:p><w:p><w:pPr/><w:r><w:rPr/><w:t xml:space="preserve">Chapitre d'ouvrage</w:t></w:r></w:p><w:p><w:pPr/><w:hyperlink r:id="rId78" w:history="1"><w:r><w:rPr><w:color w:val="#410a8c"/><w:u w:val="single"/></w:rPr><w:t xml:space="preserve">hal-03920843v1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L’usage des appellatifs dans le roman de Tristan en prose »</w:t></w:r></w:hyperlink></w:p><w:p><w:pPr/><w:hyperlink r:id="rId12" w:history="1"><w:r><w:rPr><w:color w:val="#410a8c"/><w:u w:val="single"/></w:rPr><w:t xml:space="preserve">Florence Plet</w:t></w:r></w:hyperlink></w:p><w:p><w:pPr/><w:r><w:rPr/><w:t xml:space="preserve">D. BUSCHINGER. </w:t></w:r><w:r><w:rPr><w:i w:val="1"/><w:iCs w:val="1"/></w:rPr><w:t xml:space="preserve">Tristan et Yseut : un thème éternel dans la culture mondiale</w:t></w:r><w:r><w:rPr/><w:t xml:space="preserve">, Reineke-Verlag, 1995, Wodan 57</w:t></w:r></w:p><w:p><w:pPr/><w:r><w:rPr/><w:t xml:space="preserve">Chapitre d'ouvrage</w:t></w:r></w:p><w:p><w:pPr/><w:hyperlink r:id="rId79" w:history="1"><w:r><w:rPr><w:color w:val="#410a8c"/><w:u w:val="single"/></w:rPr><w:t xml:space="preserve">hal-02135454v1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Préface. Les deux Moyen Âge</w:t></w:r></w:hyperlink></w:p><w:p><w:pPr/><w:hyperlink r:id="rId43" w:history="1"><w:r><w:rPr><w:color w:val="#410a8c"/><w:u w:val="single"/></w:rPr><w:t xml:space="preserve">Séverine Abiker</w:t></w:r></w:hyperlink><w:r><w:rPr/><w:t xml:space="preserve">,</w:t></w:r><w:hyperlink r:id="rId81" w:history="1"><w:r><w:rPr><w:color w:val="#410a8c"/><w:u w:val="single"/></w:rPr><w:t xml:space="preserve">Florence Plet-Nicolas</w:t></w:r></w:hyperlink></w:p><w:p><w:pPr/><w:r><w:rPr><w:i w:val="1"/><w:iCs w:val="1"/></w:rPr><w:t xml:space="preserve">Le Moyen Âge en jeu</w:t></w:r><w:r><w:rPr/><w:t xml:space="preserve">, 2010, pp.9-14. </w:t></w:r><w:hyperlink r:id="rId61" w:history="1"><w:r><w:rPr><w:color w:val="#410a8c"/><w:u w:val="single"/></w:rPr><w:t xml:space="preserve">⟨10.4000/books.pub.33018⟩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hal-04926927v1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0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E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rielles.u-bordeaux-montaigne.fr/" TargetMode="External"/><Relationship Id="rId9" Type="http://schemas.openxmlformats.org/officeDocument/2006/relationships/hyperlink" Target="https://clare.u-bordeaux-montaigne.fr/" TargetMode="External"/><Relationship Id="rId10" Type="http://schemas.openxmlformats.org/officeDocument/2006/relationships/hyperlink" Target="https://modmed.hypotheses.org/" TargetMode="External"/><Relationship Id="rId11" Type="http://schemas.openxmlformats.org/officeDocument/2006/relationships/hyperlink" Target="https://hal.science/hal-05395504v1" TargetMode="External"/><Relationship Id="rId12" Type="http://schemas.openxmlformats.org/officeDocument/2006/relationships/hyperlink" Target="https://hal.science/search/index/?q=*&amp;authFullName_s=Florence Plet" TargetMode="External"/><Relationship Id="rId13" Type="http://schemas.openxmlformats.org/officeDocument/2006/relationships/hyperlink" Target="https://dx.doi.org/10.56078/motifs.975" TargetMode="External"/><Relationship Id="rId14" Type="http://schemas.openxmlformats.org/officeDocument/2006/relationships/hyperlink" Target="https://hal.science/hal-02172216v1" TargetMode="External"/><Relationship Id="rId15" Type="http://schemas.openxmlformats.org/officeDocument/2006/relationships/hyperlink" Target="https://dx.doi.org/10.4000/resf.2563" TargetMode="External"/><Relationship Id="rId16" Type="http://schemas.openxmlformats.org/officeDocument/2006/relationships/hyperlink" Target="https://hal.science/hal-02172342v1" TargetMode="External"/><Relationship Id="rId17" Type="http://schemas.openxmlformats.org/officeDocument/2006/relationships/hyperlink" Target="https://dx.doi.org/10.4000/sds.5446" TargetMode="External"/><Relationship Id="rId18" Type="http://schemas.openxmlformats.org/officeDocument/2006/relationships/hyperlink" Target="https://hal.science/hal-01984146v1" TargetMode="External"/><Relationship Id="rId19" Type="http://schemas.openxmlformats.org/officeDocument/2006/relationships/hyperlink" Target="https://hal.science/hal-01984128v1" TargetMode="External"/><Relationship Id="rId20" Type="http://schemas.openxmlformats.org/officeDocument/2006/relationships/hyperlink" Target="https://hal.science/hal-01984145v1" TargetMode="External"/><Relationship Id="rId21" Type="http://schemas.openxmlformats.org/officeDocument/2006/relationships/hyperlink" Target="https://hal.science/search/index/?q=*&amp;authFullName_s=Nelly Lab&#232;re" TargetMode="External"/><Relationship Id="rId22" Type="http://schemas.openxmlformats.org/officeDocument/2006/relationships/hyperlink" Target="https://hal.science/hal-03920764v1" TargetMode="External"/><Relationship Id="rId23" Type="http://schemas.openxmlformats.org/officeDocument/2006/relationships/hyperlink" Target="https://hal.science/hal-03920584v1" TargetMode="External"/><Relationship Id="rId24" Type="http://schemas.openxmlformats.org/officeDocument/2006/relationships/hyperlink" Target="https://dx.doi.org/10.3406/roma.2002.1594" TargetMode="External"/><Relationship Id="rId25" Type="http://schemas.openxmlformats.org/officeDocument/2006/relationships/hyperlink" Target="https://hal.science/hal-02882571v1" TargetMode="External"/><Relationship Id="rId26" Type="http://schemas.openxmlformats.org/officeDocument/2006/relationships/hyperlink" Target="https://hal.science/search/index/?q=*&amp;authFullName_s=Delphine Gachet" TargetMode="External"/><Relationship Id="rId27" Type="http://schemas.openxmlformats.org/officeDocument/2006/relationships/hyperlink" Target="https://hal.science/search/index/?q=*&amp;authFullName_s=Natacha Vas-Deyres" TargetMode="External"/><Relationship Id="rId28" Type="http://schemas.openxmlformats.org/officeDocument/2006/relationships/hyperlink" Target="https://dx.doi.org/10.4000/books.pub.12131" TargetMode="External"/><Relationship Id="rId29" Type="http://schemas.openxmlformats.org/officeDocument/2006/relationships/hyperlink" Target="https://hal.science/hal-02172320v1" TargetMode="External"/><Relationship Id="rId30" Type="http://schemas.openxmlformats.org/officeDocument/2006/relationships/hyperlink" Target="https://hal.science/search/index/?q=*&amp;authFullName_s=Jean-Michel Gouvard" TargetMode="External"/><Relationship Id="rId31" Type="http://schemas.openxmlformats.org/officeDocument/2006/relationships/hyperlink" Target="https://www.editions-ellipses.fr/copies-corriges-capes-langue-franaise-p-12714.html" TargetMode="External"/><Relationship Id="rId32" Type="http://schemas.openxmlformats.org/officeDocument/2006/relationships/hyperlink" Target="https://u-bordeaux-montaigne.hal.science/hal-02427129v1" TargetMode="External"/><Relationship Id="rId33" Type="http://schemas.openxmlformats.org/officeDocument/2006/relationships/hyperlink" Target="https://www.editions-ellipses.fr/accueil/4904-15230-copies-corrigees-du-capes-langue-francaise-9782340026797.html#/1-format_disponible-broche" TargetMode="External"/><Relationship Id="rId34" Type="http://schemas.openxmlformats.org/officeDocument/2006/relationships/hyperlink" Target="https://hal.science/hal-02172360v1" TargetMode="External"/><Relationship Id="rId35" Type="http://schemas.openxmlformats.org/officeDocument/2006/relationships/hyperlink" Target="https://hal.science/search/index/?q=*&amp;authFullName_s=B&#233;atrice Laville" TargetMode="External"/><Relationship Id="rId36" Type="http://schemas.openxmlformats.org/officeDocument/2006/relationships/hyperlink" Target="https://hal.science/search/index/?q=*&amp;authFullName_s=&#201;lisabeth Magne" TargetMode="External"/><Relationship Id="rId37" Type="http://schemas.openxmlformats.org/officeDocument/2006/relationships/hyperlink" Target="https://dx.doi.org/10.4000/books.pub.40892" TargetMode="External"/><Relationship Id="rId38" Type="http://schemas.openxmlformats.org/officeDocument/2006/relationships/hyperlink" Target="https://hal.science/hal-02794597v1" TargetMode="External"/><Relationship Id="rId39" Type="http://schemas.openxmlformats.org/officeDocument/2006/relationships/hyperlink" Target="https://hal.science/search/index/?q=*&amp;authFullName_s=Dani&#232;le Andr&#233;" TargetMode="External"/><Relationship Id="rId40" Type="http://schemas.openxmlformats.org/officeDocument/2006/relationships/hyperlink" Target="https://hal.science/search/index/?q=*&amp;authFullName_s=Patrick Bergeron" TargetMode="External"/><Relationship Id="rId41" Type="http://schemas.openxmlformats.org/officeDocument/2006/relationships/hyperlink" Target="https://hal.science/search/index/?q=*&amp;authFullName_s=Patrick Guay" TargetMode="External"/><Relationship Id="rId42" Type="http://schemas.openxmlformats.org/officeDocument/2006/relationships/hyperlink" Target="https://univ-artois.hal.science/hal-03166681v1" TargetMode="External"/><Relationship Id="rId43" Type="http://schemas.openxmlformats.org/officeDocument/2006/relationships/hyperlink" Target="https://hal.science/search/index/?q=*&amp;authFullName_s=S&#233;verine Abiker" TargetMode="External"/><Relationship Id="rId44" Type="http://schemas.openxmlformats.org/officeDocument/2006/relationships/hyperlink" Target="https://hal.science/search/index/?q=*&amp;authFullName_s=Anne Besson" TargetMode="External"/><Relationship Id="rId45" Type="http://schemas.openxmlformats.org/officeDocument/2006/relationships/hyperlink" Target="http://www.pub-editions.fr/" TargetMode="External"/><Relationship Id="rId46" Type="http://schemas.openxmlformats.org/officeDocument/2006/relationships/hyperlink" Target="https://dx.doi.org/10.4000/books.pub.32953" TargetMode="External"/><Relationship Id="rId47" Type="http://schemas.openxmlformats.org/officeDocument/2006/relationships/hyperlink" Target="https://hal.science/hal-02861947v1" TargetMode="External"/><Relationship Id="rId48" Type="http://schemas.openxmlformats.org/officeDocument/2006/relationships/hyperlink" Target="https://hal.science/hal-02095877v1" TargetMode="External"/><Relationship Id="rId49" Type="http://schemas.openxmlformats.org/officeDocument/2006/relationships/hyperlink" Target="https://www.honorechampion.com/fr/recherche?controller=search&amp;amp;orderby=position&amp;amp;orderway=desc&amp;amp;search_query=plet&amp;amp;submit_search=" TargetMode="External"/><Relationship Id="rId50" Type="http://schemas.openxmlformats.org/officeDocument/2006/relationships/hyperlink" Target="https://dx.doi.org/10.4000/crm.11162" TargetMode="External"/><Relationship Id="rId51" Type="http://schemas.openxmlformats.org/officeDocument/2006/relationships/hyperlink" Target="https://hal.science/hal-02522578v1" TargetMode="External"/><Relationship Id="rId52" Type="http://schemas.openxmlformats.org/officeDocument/2006/relationships/hyperlink" Target="https://hal.science/search/index/?q=*&amp;authFullName_s=G&#233;raldine Puccini" TargetMode="External"/><Relationship Id="rId53" Type="http://schemas.openxmlformats.org/officeDocument/2006/relationships/hyperlink" Target="https://hal.science/hal-01964067v1" TargetMode="External"/><Relationship Id="rId54" Type="http://schemas.openxmlformats.org/officeDocument/2006/relationships/hyperlink" Target="https://hal.science/hal-02794596v1" TargetMode="External"/><Relationship Id="rId55" Type="http://schemas.openxmlformats.org/officeDocument/2006/relationships/hyperlink" Target="https://dx.doi.org/10.4000/books.pub.12476" TargetMode="External"/><Relationship Id="rId56" Type="http://schemas.openxmlformats.org/officeDocument/2006/relationships/hyperlink" Target="https://hal.science/hal-01964076v1" TargetMode="External"/><Relationship Id="rId57" Type="http://schemas.openxmlformats.org/officeDocument/2006/relationships/hyperlink" Target="https://hal.science/hal-01964077v1" TargetMode="External"/><Relationship Id="rId58" Type="http://schemas.openxmlformats.org/officeDocument/2006/relationships/hyperlink" Target="https://dx.doi.org/10.4000/books.pub.17251" TargetMode="External"/><Relationship Id="rId59" Type="http://schemas.openxmlformats.org/officeDocument/2006/relationships/hyperlink" Target="https://hal.science/hal-01964078v1" TargetMode="External"/><Relationship Id="rId60" Type="http://schemas.openxmlformats.org/officeDocument/2006/relationships/hyperlink" Target="https://hal.science/hal-01964074v1" TargetMode="External"/><Relationship Id="rId61" Type="http://schemas.openxmlformats.org/officeDocument/2006/relationships/hyperlink" Target="https://dx.doi.org/10.4000/books.pub.33018" TargetMode="External"/><Relationship Id="rId62" Type="http://schemas.openxmlformats.org/officeDocument/2006/relationships/hyperlink" Target="https://hal.science/hal-02861978v1" TargetMode="External"/><Relationship Id="rId63" Type="http://schemas.openxmlformats.org/officeDocument/2006/relationships/hyperlink" Target="https://dx.doi.org/10.4000/books.pub.25961" TargetMode="External"/><Relationship Id="rId64" Type="http://schemas.openxmlformats.org/officeDocument/2006/relationships/hyperlink" Target="https://hal.science/hal-02862033v1" TargetMode="External"/><Relationship Id="rId65" Type="http://schemas.openxmlformats.org/officeDocument/2006/relationships/hyperlink" Target="https://hal.science/hal-02862032v1" TargetMode="External"/><Relationship Id="rId66" Type="http://schemas.openxmlformats.org/officeDocument/2006/relationships/hyperlink" Target="https://hal.science/hal-02862034v1" TargetMode="External"/><Relationship Id="rId67" Type="http://schemas.openxmlformats.org/officeDocument/2006/relationships/hyperlink" Target="https://hal.science/hal-02862035v1" TargetMode="External"/><Relationship Id="rId68" Type="http://schemas.openxmlformats.org/officeDocument/2006/relationships/hyperlink" Target="https://hal.science/hal-02862028v1" TargetMode="External"/><Relationship Id="rId69" Type="http://schemas.openxmlformats.org/officeDocument/2006/relationships/hyperlink" Target="https://hal.science/hal-02862029v1" TargetMode="External"/><Relationship Id="rId70" Type="http://schemas.openxmlformats.org/officeDocument/2006/relationships/hyperlink" Target="https://hal.science/hal-02862030v1" TargetMode="External"/><Relationship Id="rId71" Type="http://schemas.openxmlformats.org/officeDocument/2006/relationships/hyperlink" Target="https://hal.science/hal-02862031v1" TargetMode="External"/><Relationship Id="rId72" Type="http://schemas.openxmlformats.org/officeDocument/2006/relationships/hyperlink" Target="https://dx.doi.org/10.4000/books.pur.29220" TargetMode="External"/><Relationship Id="rId73" Type="http://schemas.openxmlformats.org/officeDocument/2006/relationships/hyperlink" Target="https://hal.science/hal-02862648v1" TargetMode="External"/><Relationship Id="rId74" Type="http://schemas.openxmlformats.org/officeDocument/2006/relationships/hyperlink" Target="https://hal.science/hal-03920542v1" TargetMode="External"/><Relationship Id="rId75" Type="http://schemas.openxmlformats.org/officeDocument/2006/relationships/hyperlink" Target="https://hal.science/hal-03920571v1" TargetMode="External"/><Relationship Id="rId76" Type="http://schemas.openxmlformats.org/officeDocument/2006/relationships/hyperlink" Target="https://dx.doi.org/10.4000/books.pup.4218" TargetMode="External"/><Relationship Id="rId77" Type="http://schemas.openxmlformats.org/officeDocument/2006/relationships/hyperlink" Target="https://hal.science/hal-03920645v1" TargetMode="External"/><Relationship Id="rId78" Type="http://schemas.openxmlformats.org/officeDocument/2006/relationships/hyperlink" Target="https://hal.science/hal-03920843v1" TargetMode="External"/><Relationship Id="rId79" Type="http://schemas.openxmlformats.org/officeDocument/2006/relationships/hyperlink" Target="https://hal.science/hal-02135454v1" TargetMode="External"/><Relationship Id="rId80" Type="http://schemas.openxmlformats.org/officeDocument/2006/relationships/hyperlink" Target="https://hal.science/hal-04926927v1" TargetMode="External"/><Relationship Id="rId81" Type="http://schemas.openxmlformats.org/officeDocument/2006/relationships/hyperlink" Target="https://hal.science/search/index/?q=*&amp;authFullName_s=Florence Plet-Nicolas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Plet-Nicolas</dc:title>
  <dc:description>CV</dc:description>
  <dc:subject/>
  <cp:keywords/>
  <cp:category/>
  <cp:lastModifiedBy/>
  <dcterms:created xsi:type="dcterms:W3CDTF">2026-05-19T13:12:17+02:00</dcterms:created>
  <dcterms:modified xsi:type="dcterms:W3CDTF">2026-05-19T13:12:17+02:00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