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FLORENCIA LIFFREDO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FORMATION</w:t>
      </w:r>
    </w:p>
    <w:p>
      <w:pPr/>
      <w:r>
        <w:rPr/>
        <w:t xml:space="preserve">Depuis 2012  </w:t>
      </w:r>
      <w:r>
        <w:rPr>
          <w:b w:val="1"/>
          <w:bCs w:val="1"/>
        </w:rPr>
        <w:t xml:space="preserve">Doctorante</w:t>
      </w:r>
      <w:r>
        <w:rPr/>
        <w:t xml:space="preserve"> </w:t>
      </w:r>
      <w:r>
        <w:rPr>
          <w:b w:val="1"/>
          <w:bCs w:val="1"/>
        </w:rPr>
        <w:t xml:space="preserve">en Études hispaniques et latino-américaines,</w:t>
      </w:r>
    </w:p>
    <w:p>
      <w:pPr/>
      <w:r>
        <w:rPr/>
        <w:t xml:space="preserve">Titre de la thèse : </w:t>
      </w:r>
      <w:r>
        <w:rPr>
          <w:i w:val="1"/>
          <w:iCs w:val="1"/>
        </w:rPr>
        <w:t xml:space="preserve">Étude du contact et des interférences entre le castillan rioplatense et l'italien ou les parlers italo-romans chez les immigrants argentins en Italie,</w:t>
      </w:r>
      <w:r>
        <w:rPr/>
        <w:t xml:space="preserve"> sous la direction conjointe d'Éric Beaumatin (département d’Études Ibériques et latino-américaines de l’Université Sorbonne Nouvelle – Paris III) et de Julia Zullo (Université de Buenos Aires, faculté de Philosophie et Lettres).</w:t>
      </w:r>
    </w:p>
    <w:p>
      <w:pPr/>
      <w:r>
        <w:rPr/>
        <w:t xml:space="preserve">2011 – 2012  </w:t>
      </w:r>
      <w:r>
        <w:rPr>
          <w:b w:val="1"/>
          <w:bCs w:val="1"/>
        </w:rPr>
        <w:t xml:space="preserve">Master 2 Recherche LLCE Italien</w:t>
      </w:r>
      <w:r>
        <w:rPr/>
        <w:t xml:space="preserve">**,** Université Sorbonne Nouvelle – Paris III</w:t>
      </w:r>
    </w:p>
    <w:p>
      <w:pPr/>
      <w:r>
        <w:rPr/>
        <w:t xml:space="preserve">Titre du mémoire : </w:t>
      </w:r>
      <w:r>
        <w:rPr>
          <w:i w:val="1"/>
          <w:iCs w:val="1"/>
        </w:rPr>
        <w:t xml:space="preserve">Communauté argentine à Rome : Histoire de migrations et insertions politico-culturelles</w:t>
      </w:r>
      <w:r>
        <w:rPr/>
        <w:t xml:space="preserve">, sous la direction de M. Jean-Charles Vegliante. (pp. 115)</w:t>
      </w:r>
    </w:p>
    <w:p>
      <w:pPr/>
      <w:r>
        <w:rPr/>
        <w:t xml:space="preserve">2009 – 2010  </w:t>
      </w:r>
      <w:r>
        <w:rPr>
          <w:b w:val="1"/>
          <w:bCs w:val="1"/>
        </w:rPr>
        <w:t xml:space="preserve">Master 1 LLCE Italien,</w:t>
      </w:r>
      <w:r>
        <w:rPr/>
        <w:t xml:space="preserve"> Université Sorbonne Nouvelle – Paris III.</w:t>
      </w:r>
    </w:p>
    <w:p>
      <w:pPr/>
      <w:r>
        <w:rPr/>
        <w:t xml:space="preserve">Titre du mémoire : </w:t>
      </w:r>
      <w:r>
        <w:rPr>
          <w:i w:val="1"/>
          <w:iCs w:val="1"/>
        </w:rPr>
        <w:t xml:space="preserve">Le cocoliche dans les pièces de théâtre d'Armando Discépolo : Mateo, Babilonia, Giácomo et Stefano : une analyse linguistique,</w:t>
      </w:r>
      <w:r>
        <w:rPr/>
        <w:t xml:space="preserve"> sous la direction de M. Frank Floricic . (pp. 124)</w:t>
      </w:r>
    </w:p>
    <w:p>
      <w:pPr/>
      <w:r>
        <w:rPr/>
        <w:t xml:space="preserve">2006 – 2009  </w:t>
      </w:r>
      <w:r>
        <w:rPr>
          <w:b w:val="1"/>
          <w:bCs w:val="1"/>
        </w:rPr>
        <w:t xml:space="preserve">Licence LLCE (Langue, Littérature et Civilisation Étrangères) Italien,</w:t>
      </w:r>
      <w:r>
        <w:rPr/>
        <w:t xml:space="preserve"> parcours DFLE (didactique du français langue étrangère), Université Sorbonne Nouvelle – Paris III.</w:t>
      </w:r>
    </w:p>
    <w:p>
      <w:pPr/>
      <w:r>
        <w:rPr/>
        <w:t xml:space="preserve">2000 – 2002 </w:t>
      </w:r>
      <w:r>
        <w:rPr>
          <w:b w:val="1"/>
          <w:bCs w:val="1"/>
        </w:rPr>
        <w:t xml:space="preserve">École Nationale des Beaux-Arts,</w:t>
      </w:r>
      <w:r>
        <w:rPr/>
        <w:t xml:space="preserve"> Buenos Aires, Argentine.</w:t>
      </w:r>
    </w:p>
    <w:p>
      <w:pPr/>
      <w:r>
        <w:rPr/>
        <w:t xml:space="preserve">1995 – 1999 </w:t>
      </w:r>
      <w:r>
        <w:rPr>
          <w:b w:val="1"/>
          <w:bCs w:val="1"/>
        </w:rPr>
        <w:t xml:space="preserve">Lycée : École Normale Nationale Supérieure N° 8</w:t>
      </w:r>
      <w:r>
        <w:rPr/>
        <w:t xml:space="preserve"> (parcours pédagogique), Buenos Aires, Argentine.</w:t>
      </w:r>
    </w:p>
    <w:p>
      <w:pPr/>
      <w:r>
        <w:rPr>
          <w:b w:val="1"/>
          <w:bCs w:val="1"/>
        </w:rPr>
        <w:t xml:space="preserve">PARCOURS PROFESSIONNEL</w:t>
      </w:r>
    </w:p>
    <w:p>
      <w:pPr/>
      <w:r>
        <w:rPr/>
        <w:t xml:space="preserve">2018-2019 </w:t>
      </w:r>
      <w:r>
        <w:rPr>
          <w:b w:val="1"/>
          <w:bCs w:val="1"/>
        </w:rPr>
        <w:t xml:space="preserve">ATER</w:t>
      </w:r>
      <w:r>
        <w:rPr/>
        <w:t xml:space="preserve"> au Département LEA (Langues Etrangères Appliquées), UFR LLCSE (Langues, littératures, cultures</w:t>
      </w:r>
    </w:p>
    <w:p>
      <w:pPr/>
      <w:r>
        <w:rPr/>
        <w:t xml:space="preserve">et sociétés étrangères) Université Sorbonne Nouvelle - Paris 3. Total des heures effectuées :</w:t>
      </w:r>
      <w:r>
        <w:rPr>
          <w:b w:val="1"/>
          <w:bCs w:val="1"/>
        </w:rPr>
        <w:t xml:space="preserve">192</w:t>
      </w:r>
      <w:r>
        <w:rPr/>
        <w:t xml:space="preserve"> h de TD.</w:t>
      </w:r>
    </w:p>
    <w:p>
      <w:pPr/>
      <w:r>
        <w:rPr/>
        <w:t xml:space="preserve">2015 – 2017 </w:t>
      </w:r>
      <w:r>
        <w:rPr>
          <w:b w:val="1"/>
          <w:bCs w:val="1"/>
        </w:rPr>
        <w:t xml:space="preserve">Lectrice en langue espagnole</w:t>
      </w:r>
      <w:r>
        <w:rPr/>
        <w:t xml:space="preserve">, Université de Poitiers – Faculté de Lettres, Départementd’Études hispaniques et hispano-américaines. Total des heures effectuées : </w:t>
      </w:r>
      <w:r>
        <w:rPr>
          <w:b w:val="1"/>
          <w:bCs w:val="1"/>
        </w:rPr>
        <w:t xml:space="preserve">463</w:t>
      </w:r>
      <w:r>
        <w:rPr/>
        <w:t xml:space="preserve"> h (311h de TD et 152 de TP).</w:t>
      </w:r>
    </w:p>
    <w:p>
      <w:pPr/>
      <w:r>
        <w:rPr/>
        <w:t xml:space="preserve">2014 – 2015 Assistante pédagogique en langue espagnole, Collège Jean Moulin, Marseille.</w:t>
      </w:r>
    </w:p>
    <w:p>
      <w:pPr/>
      <w:r>
        <w:rPr/>
        <w:t xml:space="preserve">2013 – 2014 </w:t>
      </w:r>
      <w:r>
        <w:rPr>
          <w:b w:val="1"/>
          <w:bCs w:val="1"/>
        </w:rPr>
        <w:t xml:space="preserve">Chargée cours de langue espagnole</w:t>
      </w:r>
      <w:r>
        <w:rPr/>
        <w:t xml:space="preserve">, IUT de Kourou, Campus de Camp Jacob, Saint-Claude, Guadeloupe, département de </w:t>
      </w:r>
      <w:hyperlink r:id="rId7" w:history="1">
        <w:r>
          <w:rPr>
            <w:color w:val="#410a8c"/>
            <w:u w:val="single"/>
          </w:rPr>
          <w:t xml:space="preserve">D.U.T.</w:t>
        </w:r>
      </w:hyperlink>
      <w:r>
        <w:rPr/>
        <w:t xml:space="preserve"> Total des heures effectuées : </w:t>
      </w:r>
      <w:r>
        <w:rPr>
          <w:b w:val="1"/>
          <w:bCs w:val="1"/>
        </w:rPr>
        <w:t xml:space="preserve">94</w:t>
      </w:r>
      <w:r>
        <w:rPr/>
        <w:t xml:space="preserve"> h de TD.</w:t>
      </w:r>
    </w:p>
    <w:p>
      <w:pPr/>
      <w:r>
        <w:rPr>
          <w:b w:val="1"/>
          <w:bCs w:val="1"/>
        </w:rPr>
        <w:t xml:space="preserve">PUBLICATIONS</w:t>
      </w:r>
    </w:p>
    <w:p>
      <w:pPr/>
      <w:r>
        <w:rPr/>
        <w:t xml:space="preserve">Liffredo F. et Di Pietro L. (2019): “Bizarra, una saga argentina: Crisis y ruptura de la representación” in </w:t>
      </w:r>
      <w:r>
        <w:rPr>
          <w:i w:val="1"/>
          <w:iCs w:val="1"/>
        </w:rPr>
        <w:t xml:space="preserve">LA TORRE DI BABELE.</w:t>
      </w:r>
      <w:r>
        <w:rPr/>
        <w:t xml:space="preserve"> </w:t>
      </w:r>
      <w:r>
        <w:rPr>
          <w:i w:val="1"/>
          <w:iCs w:val="1"/>
        </w:rPr>
        <w:t xml:space="preserve">RIVISTA DI LETTERATURA E LINGUISTICA</w:t>
      </w:r>
      <w:r>
        <w:rPr/>
        <w:t xml:space="preserve"> 14/2018. MUP Editore, Parma, 2019. pp. 117-134. (ISSN 1724-3114).</w:t>
      </w:r>
    </w:p>
    <w:p>
      <w:pPr/>
      <w:r>
        <w:rPr/>
        <w:t xml:space="preserve">Liffredo F. (2018) : « </w:t>
      </w:r>
      <w:r>
        <w:rPr>
          <w:i w:val="1"/>
          <w:iCs w:val="1"/>
        </w:rPr>
        <w:t xml:space="preserve">El lunfardo a través de las letras del Tango, la Cumbia Villera y tropi-punk : paisaje de identidades urbanas en Buenos Aires.</w:t>
      </w:r>
      <w:r>
        <w:rPr/>
        <w:t xml:space="preserve"> » in </w:t>
      </w:r>
      <w:r>
        <w:rPr>
          <w:i w:val="1"/>
          <w:iCs w:val="1"/>
        </w:rPr>
        <w:t xml:space="preserve">Variación lingüística e identidad en el mundo hispanohablante,</w:t>
      </w:r>
      <w:r>
        <w:rPr/>
        <w:t xml:space="preserve"> José María Santos Rovira (ed.), Axac, Lugo, pp. 115-130. (ISBN: 9788492658619)</w:t>
      </w:r>
    </w:p>
    <w:p>
      <w:pPr/>
      <w:r>
        <w:rPr/>
        <w:t xml:space="preserve">Liffredo F. (2018):  « </w:t>
      </w:r>
      <w:r>
        <w:rPr>
          <w:i w:val="1"/>
          <w:iCs w:val="1"/>
        </w:rPr>
        <w:t xml:space="preserve">El cocoliche como fenómeno de extraneidad lingüística en la literatura rioplatense de fines del siglo XIX a través de Los Amores de Giacumina.</w:t>
      </w:r>
      <w:r>
        <w:rPr/>
        <w:t xml:space="preserve"> », in </w:t>
      </w:r>
      <w:r>
        <w:rPr>
          <w:i w:val="1"/>
          <w:iCs w:val="1"/>
        </w:rPr>
        <w:t xml:space="preserve">Actes du XXVIIIe Congresso Internazionale di Linguistica e Filologia Romanza, dans la collection Bibliothèque de Linguistique Romane (SLiR) 15.1</w:t>
      </w:r>
      <w:r>
        <w:rPr/>
        <w:t xml:space="preserve">. Éditions de linguistique et de philologie, Strasbourg. (ISBN 979-10-91460-34-7)</w:t>
      </w:r>
    </w:p>
    <w:p>
      <w:pPr/>
      <w:r>
        <w:rPr/>
        <w:t xml:space="preserve">Liffredo F. (2015) :  « </w:t>
      </w:r>
      <w:r>
        <w:rPr>
          <w:i w:val="1"/>
          <w:iCs w:val="1"/>
        </w:rPr>
        <w:t xml:space="preserve">Ritmo de murga porteña en la ciudad eterna : ¿ Murga romana o murga argentina ?</w:t>
      </w:r>
      <w:r>
        <w:rPr/>
        <w:t xml:space="preserve"> » in </w:t>
      </w:r>
      <w:r>
        <w:rPr>
          <w:i w:val="1"/>
          <w:iCs w:val="1"/>
        </w:rPr>
        <w:t xml:space="preserve">Romanica</w:t>
      </w:r>
      <w:r>
        <w:rPr/>
        <w:t xml:space="preserve"> </w:t>
      </w:r>
      <w:r>
        <w:rPr>
          <w:i w:val="1"/>
          <w:iCs w:val="1"/>
        </w:rPr>
        <w:t xml:space="preserve">Olomucensia</w:t>
      </w:r>
      <w:r>
        <w:rPr/>
        <w:t xml:space="preserve"> 27.1. pp.125–139 (ISSN 1803-4136). </w:t>
      </w:r>
      <w:hyperlink r:id="rId8" w:history="1">
        <w:r>
          <w:rPr>
            <w:color w:val="#410a8c"/>
            <w:u w:val="single"/>
          </w:rPr>
          <w:t xml:space="preserve">https://dialnet.unirioja.es/descarga/articulo/5398013.pdf</w:t>
        </w:r>
      </w:hyperlink>
      <w:r>
        <w:rPr/>
        <w:t xml:space="preserve">.</w:t>
      </w:r>
    </w:p>
    <w:p>
      <w:pPr/>
      <w:r>
        <w:rPr>
          <w:b w:val="1"/>
          <w:bCs w:val="1"/>
        </w:rPr>
        <w:t xml:space="preserve">TRADUCTIONS</w:t>
      </w:r>
    </w:p>
    <w:p>
      <w:pPr/>
      <w:r>
        <w:rPr/>
        <w:t xml:space="preserve">- « </w:t>
      </w:r>
      <w:r>
        <w:rPr>
          <w:i w:val="1"/>
          <w:iCs w:val="1"/>
        </w:rPr>
        <w:t xml:space="preserve">L'attraction du capital étranger dans le secteur des mines argentin et l’essor des assemblées socio-environnementales</w:t>
      </w:r>
      <w:r>
        <w:rPr/>
        <w:t xml:space="preserve"> », de Laura Alvarez, in Contretemps, 30/01/2014.</w:t>
      </w:r>
    </w:p>
    <w:p>
      <w:pPr/>
      <w:r>
        <w:rPr/>
        <w:t xml:space="preserve">Edition web : </w:t>
      </w:r>
      <w:hyperlink r:id="rId9" w:history="1">
        <w:r>
          <w:rPr>
            <w:color w:val="#410a8c"/>
            <w:u w:val="single"/>
          </w:rPr>
          <w:t xml:space="preserve">https://www.contretemps.eu/lattraction-du-capital-etranger-dans-le-secteur-des-mines-argentin-et-lessor-des-assemblees-socio-environnementales/</w:t>
        </w:r>
      </w:hyperlink>
    </w:p>
    <w:p>
      <w:pPr/>
      <w:r>
        <w:rPr/>
        <w:t xml:space="preserve">- « “Se Necesita encontrar las palabras para decirlo”: la marginalización de la geografía de género y de la sexualidad en Italia », entrevista a Rachele Borghi, Cesare Difeliceantonio, in Revista Latino-Americana de Geografía e Género, Vol. 4, No 2 (2013), pp. 29-44. (DOI: 10.5212/Rlagg.v.4.i2.173178). </w:t>
      </w:r>
      <w:hyperlink r:id="rId10" w:history="1">
        <w:r>
          <w:rPr>
            <w:color w:val="#410a8c"/>
            <w:u w:val="single"/>
          </w:rPr>
          <w:t xml:space="preserve">http://www.revistas2.uepg.br/index.php/rlagg/article/download/5225/pdf</w:t>
        </w:r>
      </w:hyperlink>
      <w:r>
        <w:rPr/>
        <w:t xml:space="preserve">_85.</w:t>
      </w:r>
    </w:p>
    <w:p>
      <w:pPr/>
      <w:r>
        <w:rPr>
          <w:b w:val="1"/>
          <w:bCs w:val="1"/>
        </w:rPr>
        <w:t xml:space="preserve">COMMUNICATIONS ET EXPOSITIONS ORALES</w:t>
      </w:r>
    </w:p>
    <w:p>
      <w:pPr/>
      <w:r>
        <w:rPr/>
        <w:t xml:space="preserve">-  « Autodérision dans Bizarra de Rafael Spregelburd, quand la réalité dépasse la fiction. », Journée d’étude : </w:t>
      </w:r>
      <w:r>
        <w:rPr>
          <w:i w:val="1"/>
          <w:iCs w:val="1"/>
        </w:rPr>
        <w:t xml:space="preserve">L’(auto)dérision dans le conflit : modalités, enjeux, limites.</w:t>
      </w:r>
      <w:r>
        <w:rPr/>
        <w:t xml:space="preserve"> UFR LLSH - Université d’Orléans, 14 juin 2019.</w:t>
      </w:r>
    </w:p>
    <w:p>
      <w:pPr/>
      <w:r>
        <w:rPr/>
        <w:t xml:space="preserve">- «Los clíticos en contacto en el sainete criollo rioplatense. Un análisis de estereotipos lingüísticos. »</w:t>
      </w:r>
      <w:r>
        <w:rPr>
          <w:i w:val="1"/>
          <w:iCs w:val="1"/>
        </w:rPr>
        <w:t xml:space="preserve">VI Foro de Lingüística Hispánica. Panorama de temas y métodos de investigación.</w:t>
      </w:r>
      <w:r>
        <w:rPr/>
        <w:t xml:space="preserve"> Départementdes Études Hispaniques de l’Uniwersytet Jagielloński de Cracovie, 09 au 11 mai de 2019.</w:t>
      </w:r>
    </w:p>
    <w:p>
      <w:pPr/>
      <w:r>
        <w:rPr/>
        <w:t xml:space="preserve">- « Vivir entre dos países: Bilingüismo, identidad y trasmisión lingüística en familias italo-argentinas.”Département de Linguistique Générale et Romaine de la Faculté de Lettres, Université de Lisbonne, 01 au 03 avril de 2019. Communication aceptée.</w:t>
      </w:r>
    </w:p>
    <w:p>
      <w:pPr/>
      <w:r>
        <w:rPr/>
        <w:t xml:space="preserve">- « El lunfardo de los inmigrantes argentinos en Turín : estudios de casos », </w:t>
      </w:r>
      <w:r>
        <w:rPr>
          <w:i w:val="1"/>
          <w:iCs w:val="1"/>
        </w:rPr>
        <w:t xml:space="preserve">VII Jornadas Internacionales de Lingüística Hispánica. Lengua y sociedad.</w:t>
      </w:r>
    </w:p>
    <w:p>
      <w:pPr/>
      <w:r>
        <w:rPr/>
        <w:t xml:space="preserve">Université de Lisbonne, 16, 17 et 18 avril de 2018.</w:t>
      </w:r>
    </w:p>
    <w:p>
      <w:pPr/>
      <w:r>
        <w:rPr/>
        <w:t xml:space="preserve">- « El lunfardo a través de las letras del Tango, la Cumbia Villera y tropi-punk : paisaje de identidades urbanas en Buenos Aires. », </w:t>
      </w:r>
      <w:r>
        <w:rPr>
          <w:i w:val="1"/>
          <w:iCs w:val="1"/>
        </w:rPr>
        <w:t xml:space="preserve">VI Jornadas Internacionales de Lingüística Hispánica. Variación e identidad</w:t>
      </w:r>
      <w:r>
        <w:rPr/>
        <w:t xml:space="preserve">.</w:t>
      </w:r>
    </w:p>
    <w:p>
      <w:pPr/>
      <w:r>
        <w:rPr/>
        <w:t xml:space="preserve">Département de Linguistique Générale et Romaine de la Faculté de Lettres, Université de Lisbonne, 4 au 6 avril 2017.</w:t>
      </w:r>
    </w:p>
    <w:p>
      <w:pPr/>
      <w:r>
        <w:rPr/>
        <w:t xml:space="preserve">- « El cocoliche como fenómeno de extraneidad lingüística en la literatura rioplatense de fines del siglo XIX a través de Los Amores de Giacumina. », </w:t>
      </w:r>
      <w:r>
        <w:rPr>
          <w:i w:val="1"/>
          <w:iCs w:val="1"/>
        </w:rPr>
        <w:t xml:space="preserve">XXVIII Congresso Internazionale di Linguistica e Filologia Romanza.</w:t>
      </w:r>
      <w:r>
        <w:rPr/>
        <w:t xml:space="preserve"> Organisée par la Société de Linguistique Romaine, Université de Rome 1 « La Sapienza », Faculté de Lettres et Philologie, Rome, 18 au 23 juillet 2016.</w:t>
      </w:r>
    </w:p>
    <w:p>
      <w:pPr/>
      <w:r>
        <w:rPr/>
        <w:t xml:space="preserve">- « Le Cocoliche, lié aux stéréotypes de l'italien (et ses dialectes) et son articulation avec le Lunfardo. »</w:t>
      </w:r>
    </w:p>
    <w:p>
      <w:pPr/>
      <w:r>
        <w:rPr/>
        <w:t xml:space="preserve">CAER – Centre Aixois d’Etudes Romanes – Séminaire Axe 3. Licolar. La représentation spatiale 4 – Langues standards, langues régionales et dialectes, 06/03/2015.</w:t>
      </w:r>
    </w:p>
    <w:p>
      <w:pPr/>
      <w:r>
        <w:rPr/>
        <w:t xml:space="preserve">- « Cortázar et la langue des argentins », journée : </w:t>
      </w:r>
      <w:r>
        <w:rPr>
          <w:i w:val="1"/>
          <w:iCs w:val="1"/>
        </w:rPr>
        <w:t xml:space="preserve">Julio Cortázar, 100 ans, entre Paris et Buenos Aires.</w:t>
      </w:r>
    </w:p>
    <w:p>
      <w:pPr/>
      <w:r>
        <w:rPr/>
        <w:t xml:space="preserve">Université des Antilles et de la Guyane, Faculté de Lettres, Guadeloupe, 11/03/2014.</w:t>
      </w:r>
    </w:p>
    <w:p>
      <w:pPr/>
      <w:r>
        <w:rPr/>
        <w:t xml:space="preserve">- « Interferencias entre el castellano rioplatense y el italiano en Italia : problemáticas lingüísticas en el mundo del trabajo. », 6th International Conference of Hispanic Linguistics et 4th Biennial Meeting of the International Association for the Study of Spanish in Society [SIS-EES], Londres, 3 au 5 juillet 2013.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Identités italo-argentines au XXIe siècle : des témoignages au féminin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Florencia Liffredo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Mémoire(s), identité(s), marginalité(s) dans le monde occidental contemporain. Cahiers du MIMMOC</w:t>
            </w:r>
            <w:r>
              <w:rPr/>
              <w:t xml:space="preserve">, 2020, 21,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⟨10.4000/mimmoc.4403⟩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hal-02917532v1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Bizarra, una saga argentina: Crisis y ruptura de la representación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Florencia Liffredo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Luciano Di Pietro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Torre di Babele</w:t>
            </w:r>
            <w:r>
              <w:rPr/>
              <w:t xml:space="preserve">, 2019, METAMORFOSI DEL TEATRO, 14, pp.117-135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hal-02142809v1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RITMO DE MURGA PORTEÑA EN LA CIUDAD ETERNA:¿MURGA ROMANA O MURGA ARGENTINA?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Florencia Liffredo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Romanica Olomucensia</w:t>
            </w:r>
            <w:r>
              <w:rPr/>
              <w:t xml:space="preserve">, 2015, 271, pp.125-139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hal-01717470v1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lunfardo a través de las letras del Tango, la Cumbia Villera y tropi-punk paisaje de identidades urbanas en Buenos Aires.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Florencia Liffredo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Variación lingüística e identidad en el mundo hispanohablante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hal-01801213v1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iut.univ-ag.fr/formations/dut/dut-gea/" TargetMode="External"/><Relationship Id="rId8" Type="http://schemas.openxmlformats.org/officeDocument/2006/relationships/hyperlink" Target="https://dialnet.unirioja.es/descarga/articulo/5398013.pdf" TargetMode="External"/><Relationship Id="rId9" Type="http://schemas.openxmlformats.org/officeDocument/2006/relationships/hyperlink" Target="https://www.contretemps.eu/lattraction-du-capital-etranger-dans-le-secteur-des-mines-argentin-et-lessor-des-assemblees-socio-environnementales/" TargetMode="External"/><Relationship Id="rId10" Type="http://schemas.openxmlformats.org/officeDocument/2006/relationships/hyperlink" Target="http://www.revistas2.uepg.br/index.php/rlagg/article/download/5225/pdf" TargetMode="External"/><Relationship Id="rId11" Type="http://schemas.openxmlformats.org/officeDocument/2006/relationships/hyperlink" Target="https://hal.science/hal-02917532v1" TargetMode="External"/><Relationship Id="rId12" Type="http://schemas.openxmlformats.org/officeDocument/2006/relationships/hyperlink" Target="https://hal.science/search/index/?q=*&amp;authFullName_s=Florencia Liffredo" TargetMode="External"/><Relationship Id="rId13" Type="http://schemas.openxmlformats.org/officeDocument/2006/relationships/hyperlink" Target="https://dx.doi.org/10.4000/mimmoc.4403" TargetMode="External"/><Relationship Id="rId14" Type="http://schemas.openxmlformats.org/officeDocument/2006/relationships/hyperlink" Target="https://hal.science/hal-02142809v1" TargetMode="External"/><Relationship Id="rId15" Type="http://schemas.openxmlformats.org/officeDocument/2006/relationships/hyperlink" Target="https://hal.science/search/index/?q=*&amp;authFullName_s=Luciano Di Pietro" TargetMode="External"/><Relationship Id="rId16" Type="http://schemas.openxmlformats.org/officeDocument/2006/relationships/hyperlink" Target="https://hal.science/hal-01717470v1" TargetMode="External"/><Relationship Id="rId17" Type="http://schemas.openxmlformats.org/officeDocument/2006/relationships/hyperlink" Target="https://hal.science/hal-01801213v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FLORENCIA LIFFREDO</dc:title>
  <dc:description>CV</dc:description>
  <dc:subject/>
  <cp:keywords/>
  <cp:category/>
  <cp:lastModifiedBy/>
  <dcterms:created xsi:type="dcterms:W3CDTF">2026-03-29T09:47:26+02:00</dcterms:created>
  <dcterms:modified xsi:type="dcterms:W3CDTF">2026-03-29T09:47:26+02:00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