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Bédécarrats </w:t>
      </w:r>
      <w:r>
        <w:rPr>
          <w:color w:val="641e6e"/>
        </w:rPr>
        <w:t xml:space="preserve">Chaire de professeur junior (&amp;quot;tenure track&amp;quot;) : Développement de méthodes d’évaluation des politiques et solutions d’adaptation au changement climatique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florent-bedecarrats</w:t>
        </w:r>
      </w:hyperlink>
    </w:p>
    <w:p>
      <w:pPr>
        <w:numPr>
          <w:ilvl w:val="0"/>
          <w:numId w:val="1"/>
        </w:numPr>
      </w:pPr>
      <w:r>
        <w:rPr/>
        <w:t xml:space="preserve"> ORCID : </w:t>
      </w:r>
      <w:hyperlink r:id="rId9" w:history="1">
        <w:r>
          <w:rPr>
            <w:color w:val="#410a8c"/>
            <w:u w:val="single"/>
          </w:rPr>
          <w:t xml:space="preserve">0000-0003-1001-5540</w:t>
        </w:r>
      </w:hyperlink>
    </w:p>
    <w:p>
      <w:pPr>
        <w:numPr>
          <w:ilvl w:val="0"/>
          <w:numId w:val="1"/>
        </w:numPr>
      </w:pPr>
      <w:r>
        <w:rPr/>
        <w:t xml:space="preserve"> IdRef : </w:t>
      </w:r>
      <w:hyperlink r:id="rId10" w:history="1">
        <w:r>
          <w:rPr>
            <w:color w:val="#410a8c"/>
            <w:u w:val="single"/>
          </w:rPr>
          <w:t xml:space="preserve">073356115</w:t>
        </w:r>
      </w:hyperlink>
    </w:p>
    <w:p>
      <w:pPr>
        <w:numPr>
          <w:ilvl w:val="0"/>
          <w:numId w:val="1"/>
        </w:numPr>
      </w:pPr>
      <w:r>
        <w:rPr/>
        <w:t xml:space="preserve"> VIAF : </w:t>
      </w:r>
      <w:hyperlink r:id="rId11" w:history="1">
        <w:r>
          <w:rPr>
            <w:color w:val="#410a8c"/>
            <w:u w:val="single"/>
          </w:rPr>
          <w:t xml:space="preserve">217184625</w:t>
        </w:r>
      </w:hyperlink>
    </w:p>
    <w:p>
      <w:pPr>
        <w:numPr>
          <w:ilvl w:val="0"/>
          <w:numId w:val="1"/>
        </w:numPr>
      </w:pPr>
      <w:r>
        <w:rPr/>
        <w:t xml:space="preserve"> ISNI : </w:t>
      </w:r>
      <w:hyperlink r:id="rId12" w:history="1">
        <w:r>
          <w:rPr>
            <w:color w:val="#410a8c"/>
            <w:u w:val="single"/>
          </w:rPr>
          <w:t xml:space="preserve">0000000359493383</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de l'Université Paris-Sorbonne. De 2019 à 2022, j'ai dirigé l'unité de gestion des données à Nantes Métropole. De 2013 à 2019, j'ai coordonné des évaluations d'impact scientifique à l'Agence française de développement. De 2007 à 2013, j'ai été en charge des activités de recherche et développement chez CERISE, une plateforme d'organisations d'appui à la microfinance. Auparavant, j'ai travaillé pendant trois ans en Amérique latine, dans une entreprise solidaire de tourisme et de culture au Brésil, pour un réseau de coopératives de microfinance au Mexique, et pour une ONG internationale au Guatemala.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Madagascar rural observatory surveys, a longitudinal dataset on household living conditions 1995–2015</w:t>
              </w:r>
            </w:hyperlink>
          </w:p>
          <w:p>
            <w:pPr/>
            <w:hyperlink r:id="rId14" w:history="1">
              <w:r>
                <w:rPr>
                  <w:color w:val="#410a8c"/>
                  <w:u w:val="single"/>
                </w:rPr>
                <w:t xml:space="preserve">Velomalala Solo Andrianjafindrainibe</w:t>
              </w:r>
            </w:hyperlink>
            <w:r>
              <w:rPr/>
              <w:t xml:space="preserve">,</w:t>
            </w:r>
            <w:hyperlink r:id="rId15" w:history="1">
              <w:r>
                <w:rPr>
                  <w:color w:val="#410a8c"/>
                  <w:u w:val="single"/>
                </w:rPr>
                <w:t xml:space="preserve">Nicole Andrianirina</w:t>
              </w:r>
            </w:hyperlink>
            <w:r>
              <w:rPr/>
              <w:t xml:space="preserve">,</w:t>
            </w:r>
            <w:hyperlink r:id="rId16" w:history="1">
              <w:r>
                <w:rPr>
                  <w:color w:val="#410a8c"/>
                  <w:u w:val="single"/>
                </w:rPr>
                <w:t xml:space="preserve">Florent Bédécarrats</w:t>
              </w:r>
            </w:hyperlink>
            <w:r>
              <w:rPr/>
              <w:t xml:space="preserve">,</w:t>
            </w:r>
            <w:hyperlink r:id="rId17" w:history="1">
              <w:r>
                <w:rPr>
                  <w:color w:val="#410a8c"/>
                  <w:u w:val="single"/>
                </w:rPr>
                <w:t xml:space="preserve">Isabelle Droy</w:t>
              </w:r>
            </w:hyperlink>
            <w:r>
              <w:rPr/>
              <w:t xml:space="preserve">,</w:t>
            </w:r>
            <w:hyperlink r:id="rId18" w:history="1">
              <w:r>
                <w:rPr>
                  <w:color w:val="#410a8c"/>
                  <w:u w:val="single"/>
                </w:rPr>
                <w:t xml:space="preserve">Jean-Luc Dubois</w:t>
              </w:r>
            </w:hyperlink>
            <w:r>
              <w:rPr/>
              <w:t xml:space="preserve">et al.</w:t>
            </w:r>
          </w:p>
          <w:p>
            <w:pPr/>
            <w:r>
              <w:rPr>
                <w:i w:val="1"/>
                <w:iCs w:val="1"/>
              </w:rPr>
              <w:t xml:space="preserve">Scientific Data </w:t>
            </w:r>
            <w:r>
              <w:rPr/>
              <w:t xml:space="preserve">, 2024, 11 (1), pp.1061. </w:t>
            </w:r>
            <w:hyperlink r:id="rId19" w:history="1">
              <w:r>
                <w:rPr>
                  <w:color w:val="#410a8c"/>
                  <w:u w:val="single"/>
                </w:rPr>
                <w:t xml:space="preserve">⟨10.1038/s41597-024-03879-9⟩</w:t>
              </w:r>
            </w:hyperlink>
          </w:p>
          <w:p>
            <w:pPr/>
            <w:r>
              <w:rPr/>
              <w:t xml:space="preserve">Article dans une revue</w:t>
            </w:r>
          </w:p>
          <w:p>
            <w:pPr/>
            <w:hyperlink r:id="rId13" w:history="1">
              <w:r>
                <w:rPr>
                  <w:color w:val="#410a8c"/>
                  <w:u w:val="single"/>
                </w:rPr>
                <w:t xml:space="preserve">hal-05333763v1</w:t>
              </w:r>
            </w:hyperlink>
          </w:p>
        </w:tc>
      </w:tr>
      <w:tr>
        <w:trPr/>
        <w:tc>
          <w:tcPr>
            <w:noWrap/>
          </w:tcPr>
          <w:p>
            <w:pPr>
              <w:spacing w:after="200"/>
            </w:pPr>
            <w:hyperlink r:id="rId20" w:history="1">
              <w:r>
                <w:rPr>
                  <w:color w:val="1e198e"/>
                  <w:b w:val="1"/>
                  <w:bCs w:val="1"/>
                  <w:u w:val="single"/>
                </w:rPr>
                <w:t xml:space="preserve">Tracking the Cost of Living, for Whom and at What Price?</w:t>
              </w:r>
            </w:hyperlink>
          </w:p>
          <w:p>
            <w:pPr/>
            <w:hyperlink r:id="rId16" w:history="1">
              <w:r>
                <w:rPr>
                  <w:color w:val="#410a8c"/>
                  <w:u w:val="single"/>
                </w:rPr>
                <w:t xml:space="preserve">Florent Bédécarrats</w:t>
              </w:r>
            </w:hyperlink>
            <w:r>
              <w:rPr/>
              <w:t xml:space="preserve">,</w:t>
            </w:r>
            <w:hyperlink r:id="rId21" w:history="1">
              <w:r>
                <w:rPr>
                  <w:color w:val="#410a8c"/>
                  <w:u w:val="single"/>
                </w:rPr>
                <w:t xml:space="preserve">Flore Dazet</w:t>
              </w:r>
            </w:hyperlink>
            <w:r>
              <w:rPr/>
              <w:t xml:space="preserve">,</w:t>
            </w:r>
            <w:hyperlink r:id="rId22" w:history="1">
              <w:r>
                <w:rPr>
                  <w:color w:val="#410a8c"/>
                  <w:u w:val="single"/>
                </w:rPr>
                <w:t xml:space="preserve">Isabelle Guérin</w:t>
              </w:r>
            </w:hyperlink>
            <w:r>
              <w:rPr/>
              <w:t xml:space="preserve">,</w:t>
            </w:r>
            <w:hyperlink r:id="rId23" w:history="1">
              <w:r>
                <w:rPr>
                  <w:color w:val="#410a8c"/>
                  <w:u w:val="single"/>
                </w:rPr>
                <w:t xml:space="preserve">Mireille Razafindrakoto</w:t>
              </w:r>
            </w:hyperlink>
            <w:r>
              <w:rPr/>
              <w:t xml:space="preserve">,</w:t>
            </w:r>
            <w:hyperlink r:id="rId24" w:history="1">
              <w:r>
                <w:rPr>
                  <w:color w:val="#410a8c"/>
                  <w:u w:val="single"/>
                </w:rPr>
                <w:t xml:space="preserve">François Roubaud</w:t>
              </w:r>
            </w:hyperlink>
          </w:p>
          <w:p>
            <w:pPr/>
            <w:r>
              <w:rPr>
                <w:i w:val="1"/>
                <w:iCs w:val="1"/>
              </w:rPr>
              <w:t xml:space="preserve">International Sociology</w:t>
            </w:r>
            <w:r>
              <w:rPr/>
              <w:t xml:space="preserve">, 2023, 38 (6), pp.684-703. </w:t>
            </w:r>
            <w:hyperlink r:id="rId25" w:history="1">
              <w:r>
                <w:rPr>
                  <w:color w:val="#410a8c"/>
                  <w:u w:val="single"/>
                </w:rPr>
                <w:t xml:space="preserve">⟨10.1177/02685809231202412⟩</w:t>
              </w:r>
            </w:hyperlink>
          </w:p>
          <w:p>
            <w:pPr/>
            <w:r>
              <w:rPr/>
              <w:t xml:space="preserve">Article dans une revue</w:t>
            </w:r>
          </w:p>
          <w:p>
            <w:pPr/>
            <w:hyperlink r:id="rId20" w:history="1">
              <w:r>
                <w:rPr>
                  <w:color w:val="#410a8c"/>
                  <w:u w:val="single"/>
                </w:rPr>
                <w:t xml:space="preserve">hal-04236884v1</w:t>
              </w:r>
            </w:hyperlink>
          </w:p>
        </w:tc>
      </w:tr>
      <w:tr>
        <w:trPr/>
        <w:tc>
          <w:tcPr>
            <w:noWrap/>
          </w:tcPr>
          <w:p>
            <w:pPr>
              <w:spacing w:after="200"/>
            </w:pPr>
            <w:hyperlink r:id="rId26" w:history="1">
              <w:r>
                <w:rPr>
                  <w:color w:val="1e198e"/>
                  <w:b w:val="1"/>
                  <w:bCs w:val="1"/>
                  <w:u w:val="single"/>
                </w:rPr>
                <w:t xml:space="preserve">Les expérimentations à l'épreuve du temps : consécration et controverse</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i w:val="1"/>
                <w:iCs w:val="1"/>
              </w:rPr>
              <w:t xml:space="preserve">Mondes en Développement</w:t>
            </w:r>
            <w:r>
              <w:rPr/>
              <w:t xml:space="preserve">, 2022, 50 (199-200), pp.315-325. </w:t>
            </w:r>
            <w:hyperlink r:id="rId27" w:history="1">
              <w:r>
                <w:rPr>
                  <w:color w:val="#410a8c"/>
                  <w:u w:val="single"/>
                </w:rPr>
                <w:t xml:space="preserve">⟨10.3917/med.199.0319⟩</w:t>
              </w:r>
            </w:hyperlink>
          </w:p>
          <w:p>
            <w:pPr/>
            <w:r>
              <w:rPr/>
              <w:t xml:space="preserve">Article dans une revue</w:t>
            </w:r>
          </w:p>
          <w:p>
            <w:pPr/>
            <w:hyperlink r:id="rId26" w:history="1">
              <w:r>
                <w:rPr>
                  <w:color w:val="#410a8c"/>
                  <w:u w:val="single"/>
                </w:rPr>
                <w:t xml:space="preserve">hal-04033598v1</w:t>
              </w:r>
            </w:hyperlink>
          </w:p>
        </w:tc>
      </w:tr>
      <w:tr>
        <w:trPr/>
        <w:tc>
          <w:tcPr>
            <w:noWrap/>
          </w:tcPr>
          <w:p>
            <w:pPr>
              <w:spacing w:after="200"/>
            </w:pPr>
            <w:hyperlink r:id="rId28" w:history="1">
              <w:r>
                <w:rPr>
                  <w:color w:val="1e198e"/>
                  <w:b w:val="1"/>
                  <w:bCs w:val="1"/>
                  <w:u w:val="single"/>
                </w:rPr>
                <w:t xml:space="preserve">Behind the scenes of science in action: tinkering with a randomized control trial in Morocco</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9" w:history="1">
              <w:r>
                <w:rPr>
                  <w:color w:val="#410a8c"/>
                  <w:u w:val="single"/>
                </w:rPr>
                <w:t xml:space="preserve">Morvant-Roux Solène</w:t>
              </w:r>
            </w:hyperlink>
            <w:r>
              <w:rPr/>
              <w:t xml:space="preserve">,</w:t>
            </w:r>
            <w:hyperlink r:id="rId24" w:history="1">
              <w:r>
                <w:rPr>
                  <w:color w:val="#410a8c"/>
                  <w:u w:val="single"/>
                </w:rPr>
                <w:t xml:space="preserve">François Roubaud</w:t>
              </w:r>
            </w:hyperlink>
          </w:p>
          <w:p>
            <w:pPr/>
            <w:r>
              <w:rPr>
                <w:i w:val="1"/>
                <w:iCs w:val="1"/>
              </w:rPr>
              <w:t xml:space="preserve">Third World Quarterly</w:t>
            </w:r>
            <w:r>
              <w:rPr/>
              <w:t xml:space="preserve">, 2021, 42 (11), pp.2669-2689</w:t>
            </w:r>
          </w:p>
          <w:p>
            <w:pPr/>
            <w:r>
              <w:rPr/>
              <w:t xml:space="preserve">Article dans une revue</w:t>
            </w:r>
          </w:p>
          <w:p>
            <w:pPr/>
            <w:hyperlink r:id="rId28" w:history="1">
              <w:r>
                <w:rPr>
                  <w:color w:val="#410a8c"/>
                  <w:u w:val="single"/>
                </w:rPr>
                <w:t xml:space="preserve">hal-03616267v1</w:t>
              </w:r>
            </w:hyperlink>
          </w:p>
        </w:tc>
      </w:tr>
      <w:tr>
        <w:trPr/>
        <w:tc>
          <w:tcPr>
            <w:noWrap/>
          </w:tcPr>
          <w:p>
            <w:pPr>
              <w:spacing w:after="200"/>
            </w:pPr>
            <w:hyperlink r:id="rId30" w:history="1">
              <w:r>
                <w:rPr>
                  <w:color w:val="1e198e"/>
                  <w:b w:val="1"/>
                  <w:bCs w:val="1"/>
                  <w:u w:val="single"/>
                </w:rPr>
                <w:t xml:space="preserve">Estimating microcredit impact with low take-up, contamination and inconsistent data. A replication study of Crépon, Devoto, Duflo, and Pariente (American Economic Journal: Applied Economics, 2015)</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31" w:history="1">
              <w:r>
                <w:rPr>
                  <w:color w:val="#410a8c"/>
                  <w:u w:val="single"/>
                </w:rPr>
                <w:t xml:space="preserve">Solène Morvant-Roux</w:t>
              </w:r>
            </w:hyperlink>
            <w:r>
              <w:rPr/>
              <w:t xml:space="preserve">,</w:t>
            </w:r>
            <w:hyperlink r:id="rId24" w:history="1">
              <w:r>
                <w:rPr>
                  <w:color w:val="#410a8c"/>
                  <w:u w:val="single"/>
                </w:rPr>
                <w:t xml:space="preserve">François Roubaud</w:t>
              </w:r>
            </w:hyperlink>
          </w:p>
          <w:p>
            <w:pPr/>
            <w:r>
              <w:rPr>
                <w:i w:val="1"/>
                <w:iCs w:val="1"/>
              </w:rPr>
              <w:t xml:space="preserve">Journal of Comments and Replications in Economics</w:t>
            </w:r>
            <w:r>
              <w:rPr/>
              <w:t xml:space="preserve">, 2019, </w:t>
            </w:r>
            <w:hyperlink r:id="rId32" w:history="1">
              <w:r>
                <w:rPr>
                  <w:color w:val="#410a8c"/>
                  <w:u w:val="single"/>
                </w:rPr>
                <w:t xml:space="preserve">⟨10.18718/81781.12⟩</w:t>
              </w:r>
            </w:hyperlink>
          </w:p>
          <w:p>
            <w:pPr/>
            <w:r>
              <w:rPr/>
              <w:t xml:space="preserve">Article dans une revue</w:t>
            </w:r>
          </w:p>
          <w:p>
            <w:pPr/>
            <w:hyperlink r:id="rId30" w:history="1">
              <w:r>
                <w:rPr>
                  <w:color w:val="#410a8c"/>
                  <w:u w:val="single"/>
                </w:rPr>
                <w:t xml:space="preserve">hal-03852233v1</w:t>
              </w:r>
            </w:hyperlink>
          </w:p>
        </w:tc>
      </w:tr>
      <w:tr>
        <w:trPr/>
        <w:tc>
          <w:tcPr>
            <w:noWrap/>
          </w:tcPr>
          <w:p>
            <w:pPr>
              <w:spacing w:after="200"/>
            </w:pPr>
            <w:hyperlink r:id="rId33" w:history="1">
              <w:r>
                <w:rPr>
                  <w:color w:val="1e198e"/>
                  <w:b w:val="1"/>
                  <w:bCs w:val="1"/>
                  <w:u w:val="single"/>
                </w:rPr>
                <w:t xml:space="preserve">All that glitters is not gold : the political economy of randomized evaluations in development</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i w:val="1"/>
                <w:iCs w:val="1"/>
              </w:rPr>
              <w:t xml:space="preserve">Development and Change</w:t>
            </w:r>
            <w:r>
              <w:rPr/>
              <w:t xml:space="preserve">, 2019, 50 (3), pp.735-762. </w:t>
            </w:r>
            <w:hyperlink r:id="rId34" w:history="1">
              <w:r>
                <w:rPr>
                  <w:color w:val="#410a8c"/>
                  <w:u w:val="single"/>
                </w:rPr>
                <w:t xml:space="preserve">⟨10.1111/dech.12378⟩</w:t>
              </w:r>
            </w:hyperlink>
          </w:p>
          <w:p>
            <w:pPr/>
            <w:r>
              <w:rPr/>
              <w:t xml:space="preserve">Article dans une revue</w:t>
            </w:r>
          </w:p>
          <w:p>
            <w:pPr/>
            <w:hyperlink r:id="rId33" w:history="1">
              <w:r>
                <w:rPr>
                  <w:color w:val="#410a8c"/>
                  <w:u w:val="single"/>
                </w:rPr>
                <w:t xml:space="preserve">ird-02112849v1</w:t>
              </w:r>
            </w:hyperlink>
          </w:p>
        </w:tc>
      </w:tr>
      <w:tr>
        <w:trPr/>
        <w:tc>
          <w:tcPr>
            <w:noWrap/>
          </w:tcPr>
          <w:p>
            <w:pPr>
              <w:spacing w:after="200"/>
            </w:pPr>
            <w:hyperlink r:id="rId35" w:history="1">
              <w:r>
                <w:rPr>
                  <w:color w:val="1e198e"/>
                  <w:b w:val="1"/>
                  <w:bCs w:val="1"/>
                  <w:u w:val="single"/>
                </w:rPr>
                <w:t xml:space="preserve">Building commons to cope with chaotic urbanization? Performance and sustainability of decentralized water services in the outskirts of Kinshasa</w:t>
              </w:r>
            </w:hyperlink>
          </w:p>
          <w:p>
            <w:pPr/>
            <w:hyperlink r:id="rId16" w:history="1">
              <w:r>
                <w:rPr>
                  <w:color w:val="#410a8c"/>
                  <w:u w:val="single"/>
                </w:rPr>
                <w:t xml:space="preserve">Florent Bédécarrats</w:t>
              </w:r>
            </w:hyperlink>
            <w:r>
              <w:rPr/>
              <w:t xml:space="preserve">,</w:t>
            </w:r>
            <w:hyperlink r:id="rId36" w:history="1">
              <w:r>
                <w:rPr>
                  <w:color w:val="#410a8c"/>
                  <w:u w:val="single"/>
                </w:rPr>
                <w:t xml:space="preserve">Oriane Lafuente-Sampietro</w:t>
              </w:r>
            </w:hyperlink>
            <w:r>
              <w:rPr/>
              <w:t xml:space="preserve">,</w:t>
            </w:r>
            <w:hyperlink r:id="rId37" w:history="1">
              <w:r>
                <w:rPr>
                  <w:color w:val="#410a8c"/>
                  <w:u w:val="single"/>
                </w:rPr>
                <w:t xml:space="preserve">Martin Leménager</w:t>
              </w:r>
            </w:hyperlink>
            <w:r>
              <w:rPr/>
              <w:t xml:space="preserve">,</w:t>
            </w:r>
            <w:hyperlink r:id="rId38" w:history="1">
              <w:r>
                <w:rPr>
                  <w:color w:val="#410a8c"/>
                  <w:u w:val="single"/>
                </w:rPr>
                <w:t xml:space="preserve">Dominique Lukono Sowa</w:t>
              </w:r>
            </w:hyperlink>
          </w:p>
          <w:p>
            <w:pPr/>
            <w:r>
              <w:rPr>
                <w:i w:val="1"/>
                <w:iCs w:val="1"/>
              </w:rPr>
              <w:t xml:space="preserve">Journal of Hydrology</w:t>
            </w:r>
            <w:r>
              <w:rPr/>
              <w:t xml:space="preserve">, 2019, 573, pp.1096-1108. </w:t>
            </w:r>
            <w:hyperlink r:id="rId39" w:history="1">
              <w:r>
                <w:rPr>
                  <w:color w:val="#410a8c"/>
                  <w:u w:val="single"/>
                </w:rPr>
                <w:t xml:space="preserve">⟨10.1016/j.jhydrol.2016.07.023⟩</w:t>
              </w:r>
            </w:hyperlink>
          </w:p>
          <w:p>
            <w:pPr/>
            <w:r>
              <w:rPr/>
              <w:t xml:space="preserve">Article dans une revue</w:t>
            </w:r>
          </w:p>
          <w:p>
            <w:pPr/>
            <w:hyperlink r:id="rId35" w:history="1">
              <w:r>
                <w:rPr>
                  <w:color w:val="#410a8c"/>
                  <w:u w:val="single"/>
                </w:rPr>
                <w:t xml:space="preserve">hal-04239797v1</w:t>
              </w:r>
            </w:hyperlink>
          </w:p>
        </w:tc>
      </w:tr>
      <w:tr>
        <w:trPr/>
        <w:tc>
          <w:tcPr>
            <w:noWrap/>
          </w:tcPr>
          <w:p>
            <w:pPr>
              <w:spacing w:after="200"/>
            </w:pPr>
            <w:hyperlink r:id="rId40" w:history="1">
              <w:r>
                <w:rPr>
                  <w:color w:val="1e198e"/>
                  <w:b w:val="1"/>
                  <w:bCs w:val="1"/>
                  <w:u w:val="single"/>
                </w:rPr>
                <w:t xml:space="preserve">Révolution des données et enjeux de la statistique en Afrique</w:t>
              </w:r>
            </w:hyperlink>
          </w:p>
          <w:p>
            <w:pPr/>
            <w:hyperlink r:id="rId16" w:history="1">
              <w:r>
                <w:rPr>
                  <w:color w:val="#410a8c"/>
                  <w:u w:val="single"/>
                </w:rPr>
                <w:t xml:space="preserve">Florent Bédécarrats</w:t>
              </w:r>
            </w:hyperlink>
            <w:r>
              <w:rPr/>
              <w:t xml:space="preserve">,</w:t>
            </w:r>
            <w:hyperlink r:id="rId41" w:history="1">
              <w:r>
                <w:rPr>
                  <w:color w:val="#410a8c"/>
                  <w:u w:val="single"/>
                </w:rPr>
                <w:t xml:space="preserve">Jean-Pierre Cling</w:t>
              </w:r>
            </w:hyperlink>
            <w:r>
              <w:rPr/>
              <w:t xml:space="preserve">,</w:t>
            </w:r>
            <w:hyperlink r:id="rId24" w:history="1">
              <w:r>
                <w:rPr>
                  <w:color w:val="#410a8c"/>
                  <w:u w:val="single"/>
                </w:rPr>
                <w:t xml:space="preserve">François Roubaud</w:t>
              </w:r>
            </w:hyperlink>
          </w:p>
          <w:p>
            <w:pPr/>
            <w:r>
              <w:rPr>
                <w:i w:val="1"/>
                <w:iCs w:val="1"/>
              </w:rPr>
              <w:t xml:space="preserve">Afrique Contemporaine</w:t>
            </w:r>
            <w:r>
              <w:rPr/>
              <w:t xml:space="preserve">, 2017, n° 258 (2), pp.9-23. </w:t>
            </w:r>
            <w:hyperlink r:id="rId42" w:history="1">
              <w:r>
                <w:rPr>
                  <w:color w:val="#410a8c"/>
                  <w:u w:val="single"/>
                </w:rPr>
                <w:t xml:space="preserve">⟨10.3917/afco.258.0009⟩</w:t>
              </w:r>
            </w:hyperlink>
          </w:p>
          <w:p>
            <w:pPr/>
            <w:r>
              <w:rPr/>
              <w:t xml:space="preserve">Article dans une revue</w:t>
            </w:r>
          </w:p>
          <w:p>
            <w:pPr/>
            <w:hyperlink r:id="rId40" w:history="1">
              <w:r>
                <w:rPr>
                  <w:color w:val="#410a8c"/>
                  <w:u w:val="single"/>
                </w:rPr>
                <w:t xml:space="preserve">hal-03852210v1</w:t>
              </w:r>
            </w:hyperlink>
          </w:p>
        </w:tc>
      </w:tr>
      <w:tr>
        <w:trPr/>
        <w:tc>
          <w:tcPr>
            <w:noWrap/>
          </w:tcPr>
          <w:p>
            <w:pPr>
              <w:spacing w:after="200"/>
            </w:pPr>
            <w:hyperlink r:id="rId43" w:history="1">
              <w:r>
                <w:rPr>
                  <w:color w:val="1e198e"/>
                  <w:b w:val="1"/>
                  <w:bCs w:val="1"/>
                  <w:u w:val="single"/>
                </w:rPr>
                <w:t xml:space="preserve">Maternal and neonatal health impact of obstetrical risk insurance scheme in Mauritania : a quasi experimental before-and-after study</w:t>
              </w:r>
            </w:hyperlink>
          </w:p>
          <w:p>
            <w:pPr/>
            <w:hyperlink r:id="rId44" w:history="1">
              <w:r>
                <w:rPr>
                  <w:color w:val="#410a8c"/>
                  <w:u w:val="single"/>
                </w:rPr>
                <w:t xml:space="preserve">Aline Philibert</w:t>
              </w:r>
            </w:hyperlink>
            <w:r>
              <w:rPr/>
              <w:t xml:space="preserve">,</w:t>
            </w:r>
            <w:hyperlink r:id="rId45" w:history="1">
              <w:r>
                <w:rPr>
                  <w:color w:val="#410a8c"/>
                  <w:u w:val="single"/>
                </w:rPr>
                <w:t xml:space="preserve">Marion Ravit</w:t>
              </w:r>
            </w:hyperlink>
            <w:r>
              <w:rPr/>
              <w:t xml:space="preserve">,</w:t>
            </w:r>
            <w:hyperlink r:id="rId46" w:history="1">
              <w:r>
                <w:rPr>
                  <w:color w:val="#410a8c"/>
                  <w:u w:val="single"/>
                </w:rPr>
                <w:t xml:space="preserve">Valéry Ridde</w:t>
              </w:r>
            </w:hyperlink>
            <w:r>
              <w:rPr/>
              <w:t xml:space="preserve">,</w:t>
            </w:r>
            <w:hyperlink r:id="rId47" w:history="1">
              <w:r>
                <w:rPr>
                  <w:color w:val="#410a8c"/>
                  <w:u w:val="single"/>
                </w:rPr>
                <w:t xml:space="preserve">Inès Dossa</w:t>
              </w:r>
            </w:hyperlink>
            <w:r>
              <w:rPr/>
              <w:t xml:space="preserve">,</w:t>
            </w:r>
            <w:hyperlink r:id="rId48" w:history="1">
              <w:r>
                <w:rPr>
                  <w:color w:val="#410a8c"/>
                  <w:u w:val="single"/>
                </w:rPr>
                <w:t xml:space="preserve">Emmanuel Bonnet</w:t>
              </w:r>
            </w:hyperlink>
            <w:r>
              <w:rPr/>
              <w:t xml:space="preserve">et al.</w:t>
            </w:r>
          </w:p>
          <w:p>
            <w:pPr/>
            <w:r>
              <w:rPr>
                <w:i w:val="1"/>
                <w:iCs w:val="1"/>
              </w:rPr>
              <w:t xml:space="preserve">Health Policy and Planning</w:t>
            </w:r>
            <w:r>
              <w:rPr/>
              <w:t xml:space="preserve">, 2017, 31 (10), pp.1-13. </w:t>
            </w:r>
            <w:hyperlink r:id="rId49" w:history="1">
              <w:r>
                <w:rPr>
                  <w:color w:val="#410a8c"/>
                  <w:u w:val="single"/>
                </w:rPr>
                <w:t xml:space="preserve">⟨10.1093/heapol/czw142⟩</w:t>
              </w:r>
            </w:hyperlink>
          </w:p>
          <w:p>
            <w:pPr/>
            <w:r>
              <w:rPr/>
              <w:t xml:space="preserve">Article dans une revue</w:t>
            </w:r>
          </w:p>
          <w:p>
            <w:pPr/>
            <w:hyperlink r:id="rId43" w:history="1">
              <w:r>
                <w:rPr>
                  <w:color w:val="#410a8c"/>
                  <w:u w:val="single"/>
                </w:rPr>
                <w:t xml:space="preserve">hal-03852218v1</w:t>
              </w:r>
            </w:hyperlink>
          </w:p>
        </w:tc>
      </w:tr>
      <w:tr>
        <w:trPr/>
        <w:tc>
          <w:tcPr>
            <w:noWrap/>
          </w:tcPr>
          <w:p>
            <w:pPr>
              <w:spacing w:after="200"/>
            </w:pPr>
            <w:hyperlink r:id="rId50" w:history="1">
              <w:r>
                <w:rPr>
                  <w:color w:val="1e198e"/>
                  <w:b w:val="1"/>
                  <w:bCs w:val="1"/>
                  <w:u w:val="single"/>
                </w:rPr>
                <w:t xml:space="preserve">The Data Revolution and Statistical Challenges in Africa: Introduction to the Special Report</w:t>
              </w:r>
            </w:hyperlink>
          </w:p>
          <w:p>
            <w:pPr/>
            <w:hyperlink r:id="rId16" w:history="1">
              <w:r>
                <w:rPr>
                  <w:color w:val="#410a8c"/>
                  <w:u w:val="single"/>
                </w:rPr>
                <w:t xml:space="preserve">Florent Bédécarrats</w:t>
              </w:r>
            </w:hyperlink>
            <w:r>
              <w:rPr/>
              <w:t xml:space="preserve">,</w:t>
            </w:r>
            <w:hyperlink r:id="rId41" w:history="1">
              <w:r>
                <w:rPr>
                  <w:color w:val="#410a8c"/>
                  <w:u w:val="single"/>
                </w:rPr>
                <w:t xml:space="preserve">Jean-Pierre Cling</w:t>
              </w:r>
            </w:hyperlink>
            <w:r>
              <w:rPr/>
              <w:t xml:space="preserve">,</w:t>
            </w:r>
            <w:hyperlink r:id="rId24" w:history="1">
              <w:r>
                <w:rPr>
                  <w:color w:val="#410a8c"/>
                  <w:u w:val="single"/>
                </w:rPr>
                <w:t xml:space="preserve">François Roubaud</w:t>
              </w:r>
            </w:hyperlink>
          </w:p>
          <w:p>
            <w:pPr/>
            <w:r>
              <w:rPr>
                <w:i w:val="1"/>
                <w:iCs w:val="1"/>
              </w:rPr>
              <w:t xml:space="preserve">Afrique Contemporaine</w:t>
            </w:r>
            <w:r>
              <w:rPr/>
              <w:t xml:space="preserve">, 2017, n° 258 (2), pp.9-23. </w:t>
            </w:r>
            <w:hyperlink r:id="rId42" w:history="1">
              <w:r>
                <w:rPr>
                  <w:color w:val="#410a8c"/>
                  <w:u w:val="single"/>
                </w:rPr>
                <w:t xml:space="preserve">⟨10.3917/afco.258.0009⟩</w:t>
              </w:r>
            </w:hyperlink>
          </w:p>
          <w:p>
            <w:pPr/>
            <w:r>
              <w:rPr/>
              <w:t xml:space="preserve">Article dans une revue</w:t>
            </w:r>
          </w:p>
          <w:p>
            <w:pPr/>
            <w:hyperlink r:id="rId50" w:history="1">
              <w:r>
                <w:rPr>
                  <w:color w:val="#410a8c"/>
                  <w:u w:val="single"/>
                </w:rPr>
                <w:t xml:space="preserve">hal-03852214v1</w:t>
              </w:r>
            </w:hyperlink>
          </w:p>
        </w:tc>
      </w:tr>
      <w:tr>
        <w:trPr/>
        <w:tc>
          <w:tcPr>
            <w:noWrap/>
          </w:tcPr>
          <w:p>
            <w:pPr>
              <w:spacing w:after="200"/>
            </w:pPr>
            <w:hyperlink r:id="rId51" w:history="1">
              <w:r>
                <w:rPr>
                  <w:color w:val="1e198e"/>
                  <w:b w:val="1"/>
                  <w:bCs w:val="1"/>
                  <w:u w:val="single"/>
                </w:rPr>
                <w:t xml:space="preserve">L’inclusion financière, nouvel avatar de la libéralisation financière ?</w:t>
              </w:r>
            </w:hyperlink>
          </w:p>
          <w:p>
            <w:pPr/>
            <w:hyperlink r:id="rId52" w:history="1">
              <w:r>
                <w:rPr>
                  <w:color w:val="#410a8c"/>
                  <w:u w:val="single"/>
                </w:rPr>
                <w:t xml:space="preserve">François Doligez</w:t>
              </w:r>
            </w:hyperlink>
            <w:r>
              <w:rPr/>
              <w:t xml:space="preserve">,</w:t>
            </w:r>
            <w:hyperlink r:id="rId53" w:history="1">
              <w:r>
                <w:rPr>
                  <w:color w:val="#410a8c"/>
                  <w:u w:val="single"/>
                </w:rPr>
                <w:t xml:space="preserve">Johan Bastiaensen</w:t>
              </w:r>
            </w:hyperlink>
            <w:r>
              <w:rPr/>
              <w:t xml:space="preserve">,</w:t>
            </w:r>
            <w:hyperlink r:id="rId16" w:history="1">
              <w:r>
                <w:rPr>
                  <w:color w:val="#410a8c"/>
                  <w:u w:val="single"/>
                </w:rPr>
                <w:t xml:space="preserve">Florent Bédécarrats</w:t>
              </w:r>
            </w:hyperlink>
            <w:r>
              <w:rPr/>
              <w:t xml:space="preserve">,</w:t>
            </w:r>
            <w:hyperlink r:id="rId54" w:history="1">
              <w:r>
                <w:rPr>
                  <w:color w:val="#410a8c"/>
                  <w:u w:val="single"/>
                </w:rPr>
                <w:t xml:space="preserve">Marc Labie</w:t>
              </w:r>
            </w:hyperlink>
          </w:p>
          <w:p>
            <w:pPr/>
            <w:r>
              <w:rPr>
                <w:i w:val="1"/>
                <w:iCs w:val="1"/>
              </w:rPr>
              <w:t xml:space="preserve">Revue Tiers Monde</w:t>
            </w:r>
            <w:r>
              <w:rPr/>
              <w:t xml:space="preserve">, 2016, 225 (1), pp.9. </w:t>
            </w:r>
            <w:hyperlink r:id="rId55" w:history="1">
              <w:r>
                <w:rPr>
                  <w:color w:val="#410a8c"/>
                  <w:u w:val="single"/>
                </w:rPr>
                <w:t xml:space="preserve">⟨10.3917/rtm.225.0009⟩</w:t>
              </w:r>
            </w:hyperlink>
          </w:p>
          <w:p>
            <w:pPr/>
            <w:r>
              <w:rPr/>
              <w:t xml:space="preserve">Article dans une revue</w:t>
            </w:r>
          </w:p>
          <w:p>
            <w:pPr/>
            <w:hyperlink r:id="rId51" w:history="1">
              <w:r>
                <w:rPr>
                  <w:color w:val="#410a8c"/>
                  <w:u w:val="single"/>
                </w:rPr>
                <w:t xml:space="preserve">hal-03852215v1</w:t>
              </w:r>
            </w:hyperlink>
          </w:p>
        </w:tc>
      </w:tr>
      <w:tr>
        <w:trPr/>
        <w:tc>
          <w:tcPr>
            <w:noWrap/>
          </w:tcPr>
          <w:p>
            <w:pPr>
              <w:spacing w:after="200"/>
            </w:pPr>
            <w:hyperlink r:id="rId56" w:history="1">
              <w:r>
                <w:rPr>
                  <w:color w:val="1e198e"/>
                  <w:b w:val="1"/>
                  <w:bCs w:val="1"/>
                  <w:u w:val="single"/>
                </w:rPr>
                <w:t xml:space="preserve">Évaluer et mesurer l'impact de la microfinance : sortir de la « double impasse »</w:t>
              </w:r>
            </w:hyperlink>
          </w:p>
          <w:p>
            <w:pPr/>
            <w:hyperlink r:id="rId52" w:history="1">
              <w:r>
                <w:rPr>
                  <w:color w:val="#410a8c"/>
                  <w:u w:val="single"/>
                </w:rPr>
                <w:t xml:space="preserve">François Doligez</w:t>
              </w:r>
            </w:hyperlink>
            <w:r>
              <w:rPr/>
              <w:t xml:space="preserve">,</w:t>
            </w:r>
            <w:hyperlink r:id="rId16" w:history="1">
              <w:r>
                <w:rPr>
                  <w:color w:val="#410a8c"/>
                  <w:u w:val="single"/>
                </w:rPr>
                <w:t xml:space="preserve">Florent Bédécarrats</w:t>
              </w:r>
            </w:hyperlink>
            <w:r>
              <w:rPr/>
              <w:t xml:space="preserve">,</w:t>
            </w:r>
            <w:hyperlink r:id="rId57" w:history="1">
              <w:r>
                <w:rPr>
                  <w:color w:val="#410a8c"/>
                  <w:u w:val="single"/>
                </w:rPr>
                <w:t xml:space="preserve">Emmanuelle Bouquet</w:t>
              </w:r>
            </w:hyperlink>
            <w:r>
              <w:rPr/>
              <w:t xml:space="preserve">,</w:t>
            </w:r>
            <w:hyperlink r:id="rId58" w:history="1">
              <w:r>
                <w:rPr>
                  <w:color w:val="#410a8c"/>
                  <w:u w:val="single"/>
                </w:rPr>
                <w:t xml:space="preserve">Cécile Lapenu</w:t>
              </w:r>
            </w:hyperlink>
            <w:r>
              <w:rPr/>
              <w:t xml:space="preserve">,</w:t>
            </w:r>
            <w:hyperlink r:id="rId59" w:history="1">
              <w:r>
                <w:rPr>
                  <w:color w:val="#410a8c"/>
                  <w:u w:val="single"/>
                </w:rPr>
                <w:t xml:space="preserve">Betty Wampfler</w:t>
              </w:r>
            </w:hyperlink>
          </w:p>
          <w:p>
            <w:pPr/>
            <w:r>
              <w:rPr>
                <w:i w:val="1"/>
                <w:iCs w:val="1"/>
              </w:rPr>
              <w:t xml:space="preserve">Revue Tiers Monde</w:t>
            </w:r>
            <w:r>
              <w:rPr/>
              <w:t xml:space="preserve">, 2013, 213 (1), pp.161. </w:t>
            </w:r>
            <w:hyperlink r:id="rId60" w:history="1">
              <w:r>
                <w:rPr>
                  <w:color w:val="#410a8c"/>
                  <w:u w:val="single"/>
                </w:rPr>
                <w:t xml:space="preserve">⟨10.3917/rtm.213.0161⟩</w:t>
              </w:r>
            </w:hyperlink>
          </w:p>
          <w:p>
            <w:pPr/>
            <w:r>
              <w:rPr/>
              <w:t xml:space="preserve">Article dans une revue</w:t>
            </w:r>
          </w:p>
          <w:p>
            <w:pPr/>
            <w:hyperlink r:id="rId56" w:history="1">
              <w:r>
                <w:rPr>
                  <w:color w:val="#410a8c"/>
                  <w:u w:val="single"/>
                </w:rPr>
                <w:t xml:space="preserve">hal-03852149v1</w:t>
              </w:r>
            </w:hyperlink>
          </w:p>
        </w:tc>
      </w:tr>
      <w:tr>
        <w:trPr/>
        <w:tc>
          <w:tcPr>
            <w:noWrap/>
          </w:tcPr>
          <w:p>
            <w:pPr>
              <w:spacing w:after="200"/>
            </w:pPr>
            <w:hyperlink r:id="rId61" w:history="1">
              <w:r>
                <w:rPr>
                  <w:color w:val="1e198e"/>
                  <w:b w:val="1"/>
                  <w:bCs w:val="1"/>
                  <w:u w:val="single"/>
                </w:rPr>
                <w:t xml:space="preserve">Evaluer l’impact de la microfinance : bilan des pratiques et proposition pour une approche mixte</w:t>
              </w:r>
            </w:hyperlink>
          </w:p>
          <w:p>
            <w:pPr/>
            <w:hyperlink r:id="rId16" w:history="1">
              <w:r>
                <w:rPr>
                  <w:color w:val="#410a8c"/>
                  <w:u w:val="single"/>
                </w:rPr>
                <w:t xml:space="preserve">Florent Bédécarrats</w:t>
              </w:r>
            </w:hyperlink>
            <w:r>
              <w:rPr/>
              <w:t xml:space="preserve">,</w:t>
            </w:r>
            <w:hyperlink r:id="rId58" w:history="1">
              <w:r>
                <w:rPr>
                  <w:color w:val="#410a8c"/>
                  <w:u w:val="single"/>
                </w:rPr>
                <w:t xml:space="preserve">Cécile Lapenu</w:t>
              </w:r>
            </w:hyperlink>
          </w:p>
          <w:p>
            <w:pPr/>
            <w:r>
              <w:rPr>
                <w:i w:val="1"/>
                <w:iCs w:val="1"/>
              </w:rPr>
              <w:t xml:space="preserve">Techniques financières et développement</w:t>
            </w:r>
            <w:r>
              <w:rPr/>
              <w:t xml:space="preserve">, 2013, N° 113 (4), pp.27-40. </w:t>
            </w:r>
            <w:hyperlink r:id="rId62" w:history="1">
              <w:r>
                <w:rPr>
                  <w:color w:val="#410a8c"/>
                  <w:u w:val="single"/>
                </w:rPr>
                <w:t xml:space="preserve">⟨10.3917/tfd.113.0027⟩</w:t>
              </w:r>
            </w:hyperlink>
          </w:p>
          <w:p>
            <w:pPr/>
            <w:r>
              <w:rPr/>
              <w:t xml:space="preserve">Article dans une revue</w:t>
            </w:r>
          </w:p>
          <w:p>
            <w:pPr/>
            <w:hyperlink r:id="rId61" w:history="1">
              <w:r>
                <w:rPr>
                  <w:color w:val="#410a8c"/>
                  <w:u w:val="single"/>
                </w:rPr>
                <w:t xml:space="preserve">hal-03852152v1</w:t>
              </w:r>
            </w:hyperlink>
          </w:p>
        </w:tc>
      </w:tr>
      <w:tr>
        <w:trPr/>
        <w:tc>
          <w:tcPr>
            <w:noWrap/>
          </w:tcPr>
          <w:p>
            <w:pPr>
              <w:spacing w:after="200"/>
            </w:pPr>
            <w:hyperlink r:id="rId63" w:history="1">
              <w:r>
                <w:rPr>
                  <w:color w:val="1e198e"/>
                  <w:b w:val="1"/>
                  <w:bCs w:val="1"/>
                  <w:u w:val="single"/>
                </w:rPr>
                <w:t xml:space="preserve">L’évaluation des performances sociales des institutions de microfinance : la démarche innovante de la Confédération des institutions financières/Afrique de l’Ouest</w:t>
              </w:r>
            </w:hyperlink>
          </w:p>
          <w:p>
            <w:pPr/>
            <w:hyperlink r:id="rId16" w:history="1">
              <w:r>
                <w:rPr>
                  <w:color w:val="#410a8c"/>
                  <w:u w:val="single"/>
                </w:rPr>
                <w:t xml:space="preserve">Florent Bédécarrats</w:t>
              </w:r>
            </w:hyperlink>
            <w:r>
              <w:rPr/>
              <w:t xml:space="preserve">,</w:t>
            </w:r>
            <w:hyperlink r:id="rId64" w:history="1">
              <w:r>
                <w:rPr>
                  <w:color w:val="#410a8c"/>
                  <w:u w:val="single"/>
                </w:rPr>
                <w:t xml:space="preserve">Abdoulaye Sangare</w:t>
              </w:r>
            </w:hyperlink>
            <w:r>
              <w:rPr/>
              <w:t xml:space="preserve">,</w:t>
            </w:r>
            <w:hyperlink r:id="rId65" w:history="1">
              <w:r>
                <w:rPr>
                  <w:color w:val="#410a8c"/>
                  <w:u w:val="single"/>
                </w:rPr>
                <w:t xml:space="preserve">Alpha Ouédraogo</w:t>
              </w:r>
            </w:hyperlink>
            <w:r>
              <w:rPr/>
              <w:t xml:space="preserve">,</w:t>
            </w:r>
            <w:hyperlink r:id="rId66" w:history="1">
              <w:r>
                <w:rPr>
                  <w:color w:val="#410a8c"/>
                  <w:u w:val="single"/>
                </w:rPr>
                <w:t xml:space="preserve">Marie-Anna Bénard</w:t>
              </w:r>
            </w:hyperlink>
          </w:p>
          <w:p>
            <w:pPr/>
            <w:r>
              <w:rPr>
                <w:i w:val="1"/>
                <w:iCs w:val="1"/>
              </w:rPr>
              <w:t xml:space="preserve">Techniques financières et développement</w:t>
            </w:r>
            <w:r>
              <w:rPr/>
              <w:t xml:space="preserve">, 2013, N° 113 (4), pp.41-54. </w:t>
            </w:r>
            <w:hyperlink r:id="rId67" w:history="1">
              <w:r>
                <w:rPr>
                  <w:color w:val="#410a8c"/>
                  <w:u w:val="single"/>
                </w:rPr>
                <w:t xml:space="preserve">⟨10.3917/tfd.113.0041⟩</w:t>
              </w:r>
            </w:hyperlink>
          </w:p>
          <w:p>
            <w:pPr/>
            <w:r>
              <w:rPr/>
              <w:t xml:space="preserve">Article dans une revue</w:t>
            </w:r>
          </w:p>
          <w:p>
            <w:pPr/>
            <w:hyperlink r:id="rId63" w:history="1">
              <w:r>
                <w:rPr>
                  <w:color w:val="#410a8c"/>
                  <w:u w:val="single"/>
                </w:rPr>
                <w:t xml:space="preserve">hal-03852151v1</w:t>
              </w:r>
            </w:hyperlink>
          </w:p>
        </w:tc>
      </w:tr>
      <w:tr>
        <w:trPr/>
        <w:tc>
          <w:tcPr>
            <w:noWrap/>
          </w:tcPr>
          <w:p>
            <w:pPr>
              <w:spacing w:after="200"/>
            </w:pPr>
            <w:hyperlink r:id="rId68" w:history="1">
              <w:r>
                <w:rPr>
                  <w:color w:val="1e198e"/>
                  <w:b w:val="1"/>
                  <w:bCs w:val="1"/>
                  <w:u w:val="single"/>
                </w:rPr>
                <w:t xml:space="preserve">L'évaluation des performances sociales des institutions de microfinance : la démarche innovante de la Confédération des institutions financières/Afrique de l'Ouest</w:t>
              </w:r>
            </w:hyperlink>
          </w:p>
          <w:p>
            <w:pPr/>
            <w:hyperlink r:id="rId16" w:history="1">
              <w:r>
                <w:rPr>
                  <w:color w:val="#410a8c"/>
                  <w:u w:val="single"/>
                </w:rPr>
                <w:t xml:space="preserve">Florent Bédécarrats</w:t>
              </w:r>
            </w:hyperlink>
            <w:r>
              <w:rPr/>
              <w:t xml:space="preserve">,</w:t>
            </w:r>
            <w:hyperlink r:id="rId64" w:history="1">
              <w:r>
                <w:rPr>
                  <w:color w:val="#410a8c"/>
                  <w:u w:val="single"/>
                </w:rPr>
                <w:t xml:space="preserve">Abdoulaye Sangare</w:t>
              </w:r>
            </w:hyperlink>
            <w:r>
              <w:rPr/>
              <w:t xml:space="preserve">,</w:t>
            </w:r>
            <w:hyperlink r:id="rId65" w:history="1">
              <w:r>
                <w:rPr>
                  <w:color w:val="#410a8c"/>
                  <w:u w:val="single"/>
                </w:rPr>
                <w:t xml:space="preserve">Alpha Ouédraogo</w:t>
              </w:r>
            </w:hyperlink>
            <w:r>
              <w:rPr/>
              <w:t xml:space="preserve">,</w:t>
            </w:r>
            <w:hyperlink r:id="rId66" w:history="1">
              <w:r>
                <w:rPr>
                  <w:color w:val="#410a8c"/>
                  <w:u w:val="single"/>
                </w:rPr>
                <w:t xml:space="preserve">Marie-Anna Bénard</w:t>
              </w:r>
            </w:hyperlink>
          </w:p>
          <w:p>
            <w:pPr/>
            <w:r>
              <w:rPr>
                <w:i w:val="1"/>
                <w:iCs w:val="1"/>
              </w:rPr>
              <w:t xml:space="preserve">Techniques financières et développement</w:t>
            </w:r>
            <w:r>
              <w:rPr/>
              <w:t xml:space="preserve">, 2013, 113, pp.41-54. </w:t>
            </w:r>
            <w:hyperlink r:id="rId67" w:history="1">
              <w:r>
                <w:rPr>
                  <w:color w:val="#410a8c"/>
                  <w:u w:val="single"/>
                </w:rPr>
                <w:t xml:space="preserve">⟨10.3917/tfd.113.0041⟩</w:t>
              </w:r>
            </w:hyperlink>
          </w:p>
          <w:p>
            <w:pPr/>
            <w:r>
              <w:rPr/>
              <w:t xml:space="preserve">Article dans une revue</w:t>
            </w:r>
          </w:p>
          <w:p>
            <w:pPr/>
            <w:hyperlink r:id="rId68" w:history="1">
              <w:r>
                <w:rPr>
                  <w:color w:val="#410a8c"/>
                  <w:u w:val="single"/>
                </w:rPr>
                <w:t xml:space="preserve">hal-04239813v1</w:t>
              </w:r>
            </w:hyperlink>
          </w:p>
        </w:tc>
      </w:tr>
      <w:tr>
        <w:trPr/>
        <w:tc>
          <w:tcPr>
            <w:noWrap/>
          </w:tcPr>
          <w:p>
            <w:pPr>
              <w:spacing w:after="200"/>
            </w:pPr>
            <w:hyperlink r:id="rId69" w:history="1">
              <w:r>
                <w:rPr>
                  <w:color w:val="1e198e"/>
                  <w:b w:val="1"/>
                  <w:bCs w:val="1"/>
                  <w:u w:val="single"/>
                </w:rPr>
                <w:t xml:space="preserve">Microfinance et nouvelles gauches en Amérique latine : un agenda pour la recherche-action</w:t>
              </w:r>
            </w:hyperlink>
          </w:p>
          <w:p>
            <w:pPr/>
            <w:hyperlink r:id="rId52" w:history="1">
              <w:r>
                <w:rPr>
                  <w:color w:val="#410a8c"/>
                  <w:u w:val="single"/>
                </w:rPr>
                <w:t xml:space="preserve">François Doligez</w:t>
              </w:r>
            </w:hyperlink>
            <w:r>
              <w:rPr/>
              <w:t xml:space="preserve">,</w:t>
            </w: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70" w:history="1">
              <w:r>
                <w:rPr>
                  <w:color w:val="#410a8c"/>
                  <w:u w:val="single"/>
                </w:rPr>
                <w:t xml:space="preserve">Peter Marchetti</w:t>
              </w:r>
            </w:hyperlink>
          </w:p>
          <w:p>
            <w:pPr/>
            <w:r>
              <w:rPr>
                <w:i w:val="1"/>
                <w:iCs w:val="1"/>
              </w:rPr>
              <w:t xml:space="preserve">Mondes en Développement</w:t>
            </w:r>
            <w:r>
              <w:rPr/>
              <w:t xml:space="preserve">, 2013, n° 163 (3), pp.9-20. </w:t>
            </w:r>
            <w:hyperlink r:id="rId71" w:history="1">
              <w:r>
                <w:rPr>
                  <w:color w:val="#410a8c"/>
                  <w:u w:val="single"/>
                </w:rPr>
                <w:t xml:space="preserve">⟨10.3917/med.163.0009⟩</w:t>
              </w:r>
            </w:hyperlink>
          </w:p>
          <w:p>
            <w:pPr/>
            <w:r>
              <w:rPr/>
              <w:t xml:space="preserve">Article dans une revue</w:t>
            </w:r>
          </w:p>
          <w:p>
            <w:pPr/>
            <w:hyperlink r:id="rId69" w:history="1">
              <w:r>
                <w:rPr>
                  <w:color w:val="#410a8c"/>
                  <w:u w:val="single"/>
                </w:rPr>
                <w:t xml:space="preserve">hal-03852150v1</w:t>
              </w:r>
            </w:hyperlink>
          </w:p>
        </w:tc>
      </w:tr>
      <w:tr>
        <w:trPr/>
        <w:tc>
          <w:tcPr>
            <w:noWrap/>
          </w:tcPr>
          <w:p>
            <w:pPr>
              <w:spacing w:after="200"/>
            </w:pPr>
            <w:hyperlink r:id="rId72" w:history="1">
              <w:r>
                <w:rPr>
                  <w:color w:val="1e198e"/>
                  <w:b w:val="1"/>
                  <w:bCs w:val="1"/>
                  <w:u w:val="single"/>
                </w:rPr>
                <w:t xml:space="preserve">Combining social and financial performance: A paradox?</w:t>
              </w:r>
            </w:hyperlink>
          </w:p>
          <w:p>
            <w:pPr/>
            <w:hyperlink r:id="rId16" w:history="1">
              <w:r>
                <w:rPr>
                  <w:color w:val="#410a8c"/>
                  <w:u w:val="single"/>
                </w:rPr>
                <w:t xml:space="preserve">Florent Bédécarrats</w:t>
              </w:r>
            </w:hyperlink>
            <w:r>
              <w:rPr/>
              <w:t xml:space="preserve">,</w:t>
            </w:r>
            <w:hyperlink r:id="rId73" w:history="1">
              <w:r>
                <w:rPr>
                  <w:color w:val="#410a8c"/>
                  <w:u w:val="single"/>
                </w:rPr>
                <w:t xml:space="preserve">Silvia Baur</w:t>
              </w:r>
            </w:hyperlink>
            <w:r>
              <w:rPr/>
              <w:t xml:space="preserve">,</w:t>
            </w:r>
            <w:hyperlink r:id="rId58" w:history="1">
              <w:r>
                <w:rPr>
                  <w:color w:val="#410a8c"/>
                  <w:u w:val="single"/>
                </w:rPr>
                <w:t xml:space="preserve">Cécile Lapenu</w:t>
              </w:r>
            </w:hyperlink>
          </w:p>
          <w:p>
            <w:pPr/>
            <w:r>
              <w:rPr>
                <w:i w:val="1"/>
                <w:iCs w:val="1"/>
              </w:rPr>
              <w:t xml:space="preserve"> Enterprise Development and Microfinance</w:t>
            </w:r>
            <w:r>
              <w:rPr/>
              <w:t xml:space="preserve">, 2012, 23 (3), pp.241-258. </w:t>
            </w:r>
            <w:hyperlink r:id="rId74" w:history="1">
              <w:r>
                <w:rPr>
                  <w:color w:val="#410a8c"/>
                  <w:u w:val="single"/>
                </w:rPr>
                <w:t xml:space="preserve">⟨10.3362/1755-1986.2012.024⟩</w:t>
              </w:r>
            </w:hyperlink>
          </w:p>
          <w:p>
            <w:pPr/>
            <w:r>
              <w:rPr/>
              <w:t xml:space="preserve">Article dans une revue</w:t>
            </w:r>
          </w:p>
          <w:p>
            <w:pPr/>
            <w:hyperlink r:id="rId72" w:history="1">
              <w:r>
                <w:rPr>
                  <w:color w:val="#410a8c"/>
                  <w:u w:val="single"/>
                </w:rPr>
                <w:t xml:space="preserve">hal-03852145v1</w:t>
              </w:r>
            </w:hyperlink>
          </w:p>
        </w:tc>
      </w:tr>
      <w:tr>
        <w:trPr/>
        <w:tc>
          <w:tcPr>
            <w:noWrap/>
          </w:tcPr>
          <w:p>
            <w:pPr>
              <w:spacing w:after="200"/>
            </w:pPr>
            <w:hyperlink r:id="rId75" w:history="1">
              <w:r>
                <w:rPr>
                  <w:color w:val="1e198e"/>
                  <w:b w:val="1"/>
                  <w:bCs w:val="1"/>
                  <w:u w:val="single"/>
                </w:rPr>
                <w:t xml:space="preserve">Co-optation, Cooperation or Competition? Microfinance and the new left in Bolivia, Ecuador and Nicaragua</w:t>
              </w:r>
            </w:hyperlink>
          </w:p>
          <w:p>
            <w:pP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52" w:history="1">
              <w:r>
                <w:rPr>
                  <w:color w:val="#410a8c"/>
                  <w:u w:val="single"/>
                </w:rPr>
                <w:t xml:space="preserve">François Doligez</w:t>
              </w:r>
            </w:hyperlink>
          </w:p>
          <w:p>
            <w:pPr/>
            <w:r>
              <w:rPr>
                <w:i w:val="1"/>
                <w:iCs w:val="1"/>
              </w:rPr>
              <w:t xml:space="preserve">Third World Quarterly</w:t>
            </w:r>
            <w:r>
              <w:rPr/>
              <w:t xml:space="preserve">, 2012, 33 (1), pp.143 - 160. </w:t>
            </w:r>
            <w:hyperlink r:id="rId76" w:history="1">
              <w:r>
                <w:rPr>
                  <w:color w:val="#410a8c"/>
                  <w:u w:val="single"/>
                </w:rPr>
                <w:t xml:space="preserve">⟨10.1080/01436597.2012.627245⟩</w:t>
              </w:r>
            </w:hyperlink>
          </w:p>
          <w:p>
            <w:pPr/>
            <w:r>
              <w:rPr/>
              <w:t xml:space="preserve">Article dans une revue</w:t>
            </w:r>
          </w:p>
          <w:p>
            <w:pPr/>
            <w:hyperlink r:id="rId75" w:history="1">
              <w:r>
                <w:rPr>
                  <w:color w:val="#410a8c"/>
                  <w:u w:val="single"/>
                </w:rPr>
                <w:t xml:space="preserve">hal-01722449v1</w:t>
              </w:r>
            </w:hyperlink>
          </w:p>
        </w:tc>
      </w:tr>
      <w:tr>
        <w:trPr/>
        <w:tc>
          <w:tcPr>
            <w:noWrap/>
          </w:tcPr>
          <w:p>
            <w:pPr>
              <w:spacing w:after="200"/>
            </w:pPr>
            <w:hyperlink r:id="rId77" w:history="1">
              <w:r>
                <w:rPr>
                  <w:color w:val="1e198e"/>
                  <w:b w:val="1"/>
                  <w:bCs w:val="1"/>
                  <w:u w:val="single"/>
                </w:rPr>
                <w:t xml:space="preserve">L'impact de la microfinance : un enjeu politique au prisme de ses controverses scientifiques</w:t>
              </w:r>
            </w:hyperlink>
          </w:p>
          <w:p>
            <w:pPr/>
            <w:hyperlink r:id="rId16" w:history="1">
              <w:r>
                <w:rPr>
                  <w:color w:val="#410a8c"/>
                  <w:u w:val="single"/>
                </w:rPr>
                <w:t xml:space="preserve">Florent Bédécarrats</w:t>
              </w:r>
            </w:hyperlink>
          </w:p>
          <w:p>
            <w:pPr/>
            <w:r>
              <w:rPr>
                <w:i w:val="1"/>
                <w:iCs w:val="1"/>
              </w:rPr>
              <w:t xml:space="preserve">Mondes en Développement</w:t>
            </w:r>
            <w:r>
              <w:rPr/>
              <w:t xml:space="preserve">, 2012, n°158 (2), pp.127-142. </w:t>
            </w:r>
            <w:hyperlink r:id="rId78" w:history="1">
              <w:r>
                <w:rPr>
                  <w:color w:val="#410a8c"/>
                  <w:u w:val="single"/>
                </w:rPr>
                <w:t xml:space="preserve">⟨10.3917/med.158.0127⟩</w:t>
              </w:r>
            </w:hyperlink>
          </w:p>
          <w:p>
            <w:pPr/>
            <w:r>
              <w:rPr/>
              <w:t xml:space="preserve">Article dans une revue</w:t>
            </w:r>
          </w:p>
          <w:p>
            <w:pPr/>
            <w:hyperlink r:id="rId77" w:history="1">
              <w:r>
                <w:rPr>
                  <w:color w:val="#410a8c"/>
                  <w:u w:val="single"/>
                </w:rPr>
                <w:t xml:space="preserve">hal-03852137v1</w:t>
              </w:r>
            </w:hyperlink>
          </w:p>
        </w:tc>
      </w:tr>
      <w:tr>
        <w:trPr/>
        <w:tc>
          <w:tcPr>
            <w:noWrap/>
          </w:tcPr>
          <w:p>
            <w:pPr>
              <w:spacing w:after="200"/>
            </w:pPr>
            <w:hyperlink r:id="rId79" w:history="1">
              <w:r>
                <w:rPr>
                  <w:color w:val="1e198e"/>
                  <w:b w:val="1"/>
                  <w:bCs w:val="1"/>
                  <w:u w:val="single"/>
                </w:rPr>
                <w:t xml:space="preserve">Co-optation, Cooperation or Competition? Microfinance and the New Left in Bolivia, Ecuador and Nicaragua</w:t>
              </w:r>
            </w:hyperlink>
          </w:p>
          <w:p>
            <w:pPr/>
            <w:hyperlink r:id="rId16" w:history="1">
              <w:r>
                <w:rPr>
                  <w:color w:val="#410a8c"/>
                  <w:u w:val="single"/>
                </w:rPr>
                <w:t xml:space="preserve">Florent Bédécarrats</w:t>
              </w:r>
            </w:hyperlink>
            <w:r>
              <w:rPr/>
              <w:t xml:space="preserve">,</w:t>
            </w:r>
            <w:hyperlink r:id="rId52" w:history="1">
              <w:r>
                <w:rPr>
                  <w:color w:val="#410a8c"/>
                  <w:u w:val="single"/>
                </w:rPr>
                <w:t xml:space="preserve">François Doligez</w:t>
              </w:r>
            </w:hyperlink>
            <w:r>
              <w:rPr/>
              <w:t xml:space="preserve">,</w:t>
            </w:r>
            <w:hyperlink r:id="rId53" w:history="1">
              <w:r>
                <w:rPr>
                  <w:color w:val="#410a8c"/>
                  <w:u w:val="single"/>
                </w:rPr>
                <w:t xml:space="preserve">Johan Bastiaensen</w:t>
              </w:r>
            </w:hyperlink>
          </w:p>
          <w:p>
            <w:pPr/>
            <w:r>
              <w:rPr>
                <w:i w:val="1"/>
                <w:iCs w:val="1"/>
              </w:rPr>
              <w:t xml:space="preserve">Third World Quarterly</w:t>
            </w:r>
            <w:r>
              <w:rPr/>
              <w:t xml:space="preserve">, 2012, 33 (1), pp.143-160. </w:t>
            </w:r>
            <w:hyperlink r:id="rId76" w:history="1">
              <w:r>
                <w:rPr>
                  <w:color w:val="#410a8c"/>
                  <w:u w:val="single"/>
                </w:rPr>
                <w:t xml:space="preserve">⟨10.1080/01436597.2012.627245⟩</w:t>
              </w:r>
            </w:hyperlink>
          </w:p>
          <w:p>
            <w:pPr/>
            <w:r>
              <w:rPr/>
              <w:t xml:space="preserve">Article dans une revue</w:t>
            </w:r>
          </w:p>
          <w:p>
            <w:pPr/>
            <w:hyperlink r:id="rId79" w:history="1">
              <w:r>
                <w:rPr>
                  <w:color w:val="#410a8c"/>
                  <w:u w:val="single"/>
                </w:rPr>
                <w:t xml:space="preserve">hal-03852147v1</w:t>
              </w:r>
            </w:hyperlink>
          </w:p>
        </w:tc>
      </w:tr>
      <w:tr>
        <w:trPr/>
        <w:tc>
          <w:tcPr>
            <w:noWrap/>
          </w:tcPr>
          <w:p>
            <w:pPr>
              <w:spacing w:after="200"/>
            </w:pPr>
            <w:hyperlink r:id="rId80" w:history="1">
              <w:r>
                <w:rPr>
                  <w:color w:val="1e198e"/>
                  <w:b w:val="1"/>
                  <w:bCs w:val="1"/>
                  <w:u w:val="single"/>
                </w:rPr>
                <w:t xml:space="preserve">Nouvelles Gauches et inclusion financière : la microfinance contestée en Bolivie, en Équateur et au Nicaragua</w:t>
              </w:r>
            </w:hyperlink>
          </w:p>
          <w:p>
            <w:pP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52" w:history="1">
              <w:r>
                <w:rPr>
                  <w:color w:val="#410a8c"/>
                  <w:u w:val="single"/>
                </w:rPr>
                <w:t xml:space="preserve">François Doligez</w:t>
              </w:r>
            </w:hyperlink>
          </w:p>
          <w:p>
            <w:pPr/>
            <w:r>
              <w:rPr>
                <w:i w:val="1"/>
                <w:iCs w:val="1"/>
              </w:rPr>
              <w:t xml:space="preserve">Critique Internationale</w:t>
            </w:r>
            <w:r>
              <w:rPr/>
              <w:t xml:space="preserve">, 2011, n° 52 (3), pp.129. </w:t>
            </w:r>
            <w:hyperlink r:id="rId81" w:history="1">
              <w:r>
                <w:rPr>
                  <w:color w:val="#410a8c"/>
                  <w:u w:val="single"/>
                </w:rPr>
                <w:t xml:space="preserve">⟨10.3917/crii.052.0129⟩</w:t>
              </w:r>
            </w:hyperlink>
          </w:p>
          <w:p>
            <w:pPr/>
            <w:r>
              <w:rPr/>
              <w:t xml:space="preserve">Article dans une revue</w:t>
            </w:r>
          </w:p>
          <w:p>
            <w:pPr/>
            <w:hyperlink r:id="rId80" w:history="1">
              <w:r>
                <w:rPr>
                  <w:color w:val="#410a8c"/>
                  <w:u w:val="single"/>
                </w:rPr>
                <w:t xml:space="preserve">hal-03852136v1</w:t>
              </w:r>
            </w:hyperlink>
          </w:p>
        </w:tc>
      </w:tr>
      <w:tr>
        <w:trPr/>
        <w:tc>
          <w:tcPr>
            <w:noWrap/>
          </w:tcPr>
          <w:p>
            <w:pPr>
              <w:spacing w:after="200"/>
            </w:pPr>
            <w:hyperlink r:id="rId82" w:history="1">
              <w:r>
                <w:rPr>
                  <w:color w:val="1e198e"/>
                  <w:b w:val="1"/>
                  <w:bCs w:val="1"/>
                  <w:u w:val="single"/>
                </w:rPr>
                <w:t xml:space="preserve">Évaluer la microfinance, entre utilité sociale et performances financières</w:t>
              </w:r>
            </w:hyperlink>
          </w:p>
          <w:p>
            <w:pPr/>
            <w:hyperlink r:id="rId16" w:history="1">
              <w:r>
                <w:rPr>
                  <w:color w:val="#410a8c"/>
                  <w:u w:val="single"/>
                </w:rPr>
                <w:t xml:space="preserve">Florent Bédécarrats</w:t>
              </w:r>
            </w:hyperlink>
          </w:p>
          <w:p>
            <w:pPr/>
            <w:r>
              <w:rPr>
                <w:i w:val="1"/>
                <w:iCs w:val="1"/>
              </w:rPr>
              <w:t xml:space="preserve">Revue Française de Socio-Economie</w:t>
            </w:r>
            <w:r>
              <w:rPr/>
              <w:t xml:space="preserve">, 2010, n° 6 (2), pp.87-107. </w:t>
            </w:r>
            <w:hyperlink r:id="rId83" w:history="1">
              <w:r>
                <w:rPr>
                  <w:color w:val="#410a8c"/>
                  <w:u w:val="single"/>
                </w:rPr>
                <w:t xml:space="preserve">⟨10.3917/rfse.006.0087⟩</w:t>
              </w:r>
            </w:hyperlink>
          </w:p>
          <w:p>
            <w:pPr/>
            <w:r>
              <w:rPr/>
              <w:t xml:space="preserve">Article dans une revue</w:t>
            </w:r>
          </w:p>
          <w:p>
            <w:pPr/>
            <w:hyperlink r:id="rId82" w:history="1">
              <w:r>
                <w:rPr>
                  <w:color w:val="#410a8c"/>
                  <w:u w:val="single"/>
                </w:rPr>
                <w:t xml:space="preserve">hal-03852135v1</w:t>
              </w:r>
            </w:hyperlink>
          </w:p>
        </w:tc>
      </w:tr>
      <w:tr>
        <w:trPr/>
        <w:tc>
          <w:tcPr>
            <w:noWrap/>
          </w:tcPr>
          <w:p>
            <w:pPr>
              <w:spacing w:after="200"/>
            </w:pPr>
            <w:hyperlink r:id="rId84" w:history="1">
              <w:r>
                <w:rPr>
                  <w:color w:val="1e198e"/>
                  <w:b w:val="1"/>
                  <w:bCs w:val="1"/>
                  <w:u w:val="single"/>
                </w:rPr>
                <w:t xml:space="preserve">L'influence de la régulation sur la contribution de la microfinance au développement: le cas de la Bolivie</w:t>
              </w:r>
            </w:hyperlink>
          </w:p>
          <w:p>
            <w:pPr/>
            <w:hyperlink r:id="rId16" w:history="1">
              <w:r>
                <w:rPr>
                  <w:color w:val="#410a8c"/>
                  <w:u w:val="single"/>
                </w:rPr>
                <w:t xml:space="preserve">Florent Bédécarrats</w:t>
              </w:r>
            </w:hyperlink>
            <w:r>
              <w:rPr/>
              <w:t xml:space="preserve">,</w:t>
            </w:r>
            <w:hyperlink r:id="rId85" w:history="1">
              <w:r>
                <w:rPr>
                  <w:color w:val="#410a8c"/>
                  <w:u w:val="single"/>
                </w:rPr>
                <w:t xml:space="preserve">Reynaldo Marconi</w:t>
              </w:r>
            </w:hyperlink>
          </w:p>
          <w:p>
            <w:pPr/>
            <w:r>
              <w:rPr>
                <w:i w:val="1"/>
                <w:iCs w:val="1"/>
              </w:rPr>
              <w:t xml:space="preserve">Revue Tiers Monde</w:t>
            </w:r>
            <w:r>
              <w:rPr/>
              <w:t xml:space="preserve">, 2009, 197 (1), pp.71-90. </w:t>
            </w:r>
            <w:hyperlink r:id="rId86" w:history="1">
              <w:r>
                <w:rPr>
                  <w:color w:val="#410a8c"/>
                  <w:u w:val="single"/>
                </w:rPr>
                <w:t xml:space="preserve">⟨10.3917/rtm.197.0071⟩</w:t>
              </w:r>
            </w:hyperlink>
          </w:p>
          <w:p>
            <w:pPr/>
            <w:r>
              <w:rPr/>
              <w:t xml:space="preserve">Article dans une revue</w:t>
            </w:r>
          </w:p>
          <w:p>
            <w:pPr/>
            <w:hyperlink r:id="rId84" w:history="1">
              <w:r>
                <w:rPr>
                  <w:color w:val="#410a8c"/>
                  <w:u w:val="single"/>
                </w:rPr>
                <w:t xml:space="preserve">hal-03852120v1</w:t>
              </w:r>
            </w:hyperlink>
          </w:p>
        </w:tc>
      </w:tr>
      <w:tr>
        <w:trPr/>
        <w:tc>
          <w:tcPr>
            <w:noWrap/>
          </w:tcPr>
          <w:p>
            <w:pPr>
              <w:spacing w:after="200"/>
            </w:pPr>
            <w:hyperlink r:id="rId87" w:history="1">
              <w:r>
                <w:rPr>
                  <w:color w:val="1e198e"/>
                  <w:b w:val="1"/>
                  <w:bCs w:val="1"/>
                  <w:u w:val="single"/>
                </w:rPr>
                <w:t xml:space="preserve">Is social performance profitable? The relationship between social and financial performance in microfinance</w:t>
              </w:r>
            </w:hyperlink>
          </w:p>
          <w:p>
            <w:pPr/>
            <w:hyperlink r:id="rId16" w:history="1">
              <w:r>
                <w:rPr>
                  <w:color w:val="#410a8c"/>
                  <w:u w:val="single"/>
                </w:rPr>
                <w:t xml:space="preserve">Florent Bédécarrats</w:t>
              </w:r>
            </w:hyperlink>
            <w:r>
              <w:rPr/>
              <w:t xml:space="preserve">,</w:t>
            </w:r>
            <w:hyperlink r:id="rId88" w:history="1">
              <w:r>
                <w:rPr>
                  <w:color w:val="#410a8c"/>
                  <w:u w:val="single"/>
                </w:rPr>
                <w:t xml:space="preserve">Rémy William Angora</w:t>
              </w:r>
            </w:hyperlink>
            <w:r>
              <w:rPr/>
              <w:t xml:space="preserve">,</w:t>
            </w:r>
            <w:hyperlink r:id="rId58" w:history="1">
              <w:r>
                <w:rPr>
                  <w:color w:val="#410a8c"/>
                  <w:u w:val="single"/>
                </w:rPr>
                <w:t xml:space="preserve">Cécile Lapenu</w:t>
              </w:r>
            </w:hyperlink>
          </w:p>
          <w:p>
            <w:pPr/>
            <w:r>
              <w:rPr>
                <w:i w:val="1"/>
                <w:iCs w:val="1"/>
              </w:rPr>
              <w:t xml:space="preserve">The MicroBanking Bulletin</w:t>
            </w:r>
            <w:r>
              <w:rPr/>
              <w:t xml:space="preserve">, 2009, pp.22-29</w:t>
            </w:r>
          </w:p>
          <w:p>
            <w:pPr/>
            <w:r>
              <w:rPr/>
              <w:t xml:space="preserve">Article dans une revue</w:t>
            </w:r>
          </w:p>
          <w:p>
            <w:pPr/>
            <w:hyperlink r:id="rId87" w:history="1">
              <w:r>
                <w:rPr>
                  <w:color w:val="#410a8c"/>
                  <w:u w:val="single"/>
                </w:rPr>
                <w:t xml:space="preserve">hal-03852132v1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Analyser, suivre et évaluer sa contribution au changement social</w:t>
              </w:r>
            </w:hyperlink>
          </w:p>
          <w:p>
            <w:pPr/>
            <w:hyperlink r:id="rId90" w:history="1">
              <w:r>
                <w:rPr>
                  <w:color w:val="#410a8c"/>
                  <w:u w:val="single"/>
                </w:rPr>
                <w:t xml:space="preserve">Charlotte Boisteau</w:t>
              </w:r>
            </w:hyperlink>
            <w:r>
              <w:rPr/>
              <w:t xml:space="preserve">,</w:t>
            </w:r>
            <w:hyperlink r:id="rId16" w:history="1">
              <w:r>
                <w:rPr>
                  <w:color w:val="#410a8c"/>
                  <w:u w:val="single"/>
                </w:rPr>
                <w:t xml:space="preserve">Florent Bédécarrats</w:t>
              </w:r>
            </w:hyperlink>
            <w:r>
              <w:rPr/>
              <w:t xml:space="preserve">,</w:t>
            </w:r>
            <w:hyperlink r:id="rId91" w:history="1">
              <w:r>
                <w:rPr>
                  <w:color w:val="#410a8c"/>
                  <w:u w:val="single"/>
                </w:rPr>
                <w:t xml:space="preserve">Emilie Aberlen</w:t>
              </w:r>
            </w:hyperlink>
          </w:p>
          <w:p>
            <w:pPr/>
            <w:r>
              <w:rPr/>
              <w:t xml:space="preserve">2, 2016, Études de l'AFD, issn : 2492-8313</w:t>
            </w:r>
          </w:p>
          <w:p>
            <w:pPr/>
            <w:r>
              <w:rPr/>
              <w:t xml:space="preserve">Proceedings/Recueil des communications</w:t>
            </w:r>
          </w:p>
          <w:p>
            <w:pPr/>
            <w:hyperlink r:id="rId89" w:history="1">
              <w:r>
                <w:rPr>
                  <w:color w:val="#410a8c"/>
                  <w:u w:val="single"/>
                </w:rPr>
                <w:t xml:space="preserve">hal-03852199v1</w:t>
              </w:r>
            </w:hyperlink>
          </w:p>
        </w:tc>
      </w:tr>
      <w:tr>
        <w:trPr/>
        <w:tc>
          <w:tcPr>
            <w:noWrap/>
          </w:tcPr>
          <w:p>
            <w:pPr>
              <w:spacing w:after="200"/>
            </w:pPr>
            <w:hyperlink r:id="rId92" w:history="1">
              <w:r>
                <w:rPr>
                  <w:color w:val="1e198e"/>
                  <w:b w:val="1"/>
                  <w:bCs w:val="1"/>
                  <w:u w:val="single"/>
                </w:rPr>
                <w:t xml:space="preserve">Analysis, Monitoring, and Evaluation of Contributions to Social Change</w:t>
              </w:r>
            </w:hyperlink>
          </w:p>
          <w:p>
            <w:pPr/>
            <w:hyperlink r:id="rId91" w:history="1">
              <w:r>
                <w:rPr>
                  <w:color w:val="#410a8c"/>
                  <w:u w:val="single"/>
                </w:rPr>
                <w:t xml:space="preserve">Emilie Aberlen</w:t>
              </w:r>
            </w:hyperlink>
            <w:r>
              <w:rPr/>
              <w:t xml:space="preserve">,</w:t>
            </w:r>
            <w:hyperlink r:id="rId16" w:history="1">
              <w:r>
                <w:rPr>
                  <w:color w:val="#410a8c"/>
                  <w:u w:val="single"/>
                </w:rPr>
                <w:t xml:space="preserve">Florent Bédécarrats</w:t>
              </w:r>
            </w:hyperlink>
            <w:r>
              <w:rPr/>
              <w:t xml:space="preserve">,</w:t>
            </w:r>
            <w:hyperlink r:id="rId90" w:history="1">
              <w:r>
                <w:rPr>
                  <w:color w:val="#410a8c"/>
                  <w:u w:val="single"/>
                </w:rPr>
                <w:t xml:space="preserve">Charlotte Boisteau</w:t>
              </w:r>
            </w:hyperlink>
          </w:p>
          <w:p>
            <w:pPr/>
            <w:r>
              <w:rPr/>
              <w:t xml:space="preserve">2, Agence Française de Développement, 2016, Études de l'AFD, issn : 2492-8313</w:t>
            </w:r>
          </w:p>
          <w:p>
            <w:pPr/>
            <w:r>
              <w:rPr/>
              <w:t xml:space="preserve">Proceedings/Recueil des communications</w:t>
            </w:r>
          </w:p>
          <w:p>
            <w:pPr/>
            <w:hyperlink r:id="rId92" w:history="1">
              <w:r>
                <w:rPr>
                  <w:color w:val="#410a8c"/>
                  <w:u w:val="single"/>
                </w:rPr>
                <w:t xml:space="preserve">hal-03852209v1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Expérimentations aléatoires dans le champ du développement : une perspective critique</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IRD, 512 p., 2022, Synthèses, 978-2-7099-2947-9</w:t>
            </w:r>
          </w:p>
          <w:p>
            <w:pPr/>
            <w:r>
              <w:rPr/>
              <w:t xml:space="preserve">Ouvrages</w:t>
            </w:r>
          </w:p>
          <w:p>
            <w:pPr/>
            <w:hyperlink r:id="rId93" w:history="1">
              <w:r>
                <w:rPr>
                  <w:color w:val="#410a8c"/>
                  <w:u w:val="single"/>
                </w:rPr>
                <w:t xml:space="preserve">hal-03799370v1</w:t>
              </w:r>
            </w:hyperlink>
          </w:p>
        </w:tc>
      </w:tr>
      <w:tr>
        <w:trPr/>
        <w:tc>
          <w:tcPr>
            <w:noWrap/>
          </w:tcPr>
          <w:p>
            <w:pPr>
              <w:spacing w:after="200"/>
            </w:pPr>
            <w:hyperlink r:id="rId94" w:history="1">
              <w:r>
                <w:rPr>
                  <w:color w:val="1e198e"/>
                  <w:b w:val="1"/>
                  <w:bCs w:val="1"/>
                  <w:u w:val="single"/>
                </w:rPr>
                <w:t xml:space="preserve">Randomized control trials in the field of development : a critical perspective</w:t>
              </w:r>
            </w:hyperlink>
          </w:p>
          <w:p>
            <w:pPr/>
            <w:hyperlink r:id="rId95" w:history="1">
              <w:r>
                <w:rPr>
                  <w:color w:val="#410a8c"/>
                  <w:u w:val="single"/>
                </w:rPr>
                <w:t xml:space="preserve">Bédécarrats F (ed</w:t>
              </w:r>
            </w:hyperlink>
            <w:r>
              <w:rPr/>
              <w:t xml:space="preserve">,</w:t>
            </w:r>
            <w:hyperlink r:id="rId96" w:history="1">
              <w:r>
                <w:rPr>
                  <w:color w:val="#410a8c"/>
                  <w:u w:val="single"/>
                </w:rPr>
                <w:t xml:space="preserve">Isabelle (ed.) Guérin</w:t>
              </w:r>
            </w:hyperlink>
            <w:r>
              <w:rPr/>
              <w:t xml:space="preserve">,</w:t>
            </w:r>
            <w:hyperlink r:id="rId97" w:history="1">
              <w:r>
                <w:rPr>
                  <w:color w:val="#410a8c"/>
                  <w:u w:val="single"/>
                </w:rPr>
                <w:t xml:space="preserve">François (ed.) Roubaud</w:t>
              </w:r>
            </w:hyperlink>
          </w:p>
          <w:p>
            <w:pPr/>
            <w:r>
              <w:rPr/>
              <w:t xml:space="preserve">Oxford University Press, 423 p., 2020, 978-0-19-886536-0. </w:t>
            </w:r>
            <w:hyperlink r:id="rId98" w:history="1">
              <w:r>
                <w:rPr>
                  <w:color w:val="#410a8c"/>
                  <w:u w:val="single"/>
                </w:rPr>
                <w:t xml:space="preserve">⟨10.1093/oso/9780198865360.001.0001⟩</w:t>
              </w:r>
            </w:hyperlink>
          </w:p>
          <w:p>
            <w:pPr/>
            <w:r>
              <w:rPr/>
              <w:t xml:space="preserve">Ouvrages</w:t>
            </w:r>
          </w:p>
          <w:p>
            <w:pPr/>
            <w:hyperlink r:id="rId94" w:history="1">
              <w:r>
                <w:rPr>
                  <w:color w:val="#410a8c"/>
                  <w:u w:val="single"/>
                </w:rPr>
                <w:t xml:space="preserve">hal-03409465v1</w:t>
              </w:r>
            </w:hyperlink>
          </w:p>
        </w:tc>
      </w:tr>
      <w:tr>
        <w:trPr/>
        <w:tc>
          <w:tcPr>
            <w:noWrap/>
          </w:tcPr>
          <w:p>
            <w:pPr>
              <w:spacing w:after="200"/>
            </w:pPr>
            <w:hyperlink r:id="rId99" w:history="1">
              <w:r>
                <w:rPr>
                  <w:color w:val="1e198e"/>
                  <w:b w:val="1"/>
                  <w:bCs w:val="1"/>
                  <w:u w:val="single"/>
                </w:rPr>
                <w:t xml:space="preserve">La Microfinance : entre utilité sociale et rentabilité financière</w:t>
              </w:r>
            </w:hyperlink>
          </w:p>
          <w:p>
            <w:pPr/>
            <w:hyperlink r:id="rId16" w:history="1">
              <w:r>
                <w:rPr>
                  <w:color w:val="#410a8c"/>
                  <w:u w:val="single"/>
                </w:rPr>
                <w:t xml:space="preserve">Florent Bédécarrats</w:t>
              </w:r>
            </w:hyperlink>
          </w:p>
          <w:p>
            <w:pPr/>
            <w:r>
              <w:rPr/>
              <w:t xml:space="preserve">Chaos International. L'Harmattan, 2013, 978-2-343-01873-7</w:t>
            </w:r>
          </w:p>
          <w:p>
            <w:pPr/>
            <w:r>
              <w:rPr/>
              <w:t xml:space="preserve">Ouvrages</w:t>
            </w:r>
          </w:p>
          <w:p>
            <w:pPr/>
            <w:hyperlink r:id="rId99" w:history="1">
              <w:r>
                <w:rPr>
                  <w:color w:val="#410a8c"/>
                  <w:u w:val="single"/>
                </w:rPr>
                <w:t xml:space="preserve">hal-03852250v1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Controversies around RCT in development : epistemology, ethics, and politics : editors' introduction</w:t>
              </w:r>
            </w:hyperlink>
          </w:p>
          <w:p>
            <w:pPr/>
            <w:hyperlink r:id="rId101" w:history="1">
              <w:r>
                <w:rPr>
                  <w:color w:val="#410a8c"/>
                  <w:u w:val="single"/>
                </w:rPr>
                <w:t xml:space="preserve">F.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Bédécarrats, F. (ed.); Guérin, Isabelle (ed.); Roubaud, François (ed.). </w:t>
            </w:r>
            <w:r>
              <w:rPr>
                <w:i w:val="1"/>
                <w:iCs w:val="1"/>
              </w:rPr>
              <w:t xml:space="preserve">Randomized control trials in the field of development : a critical perspective</w:t>
            </w:r>
            <w:r>
              <w:rPr/>
              <w:t xml:space="preserve">, Oxford University Press, pp.3-28, 2020, 978-0-19-886536-0. </w:t>
            </w:r>
            <w:hyperlink r:id="rId102" w:history="1">
              <w:r>
                <w:rPr>
                  <w:color w:val="#410a8c"/>
                  <w:u w:val="single"/>
                </w:rPr>
                <w:t xml:space="preserve">⟨10.1093/oso/9780198865360.003.0001⟩</w:t>
              </w:r>
            </w:hyperlink>
          </w:p>
          <w:p>
            <w:pPr/>
            <w:r>
              <w:rPr/>
              <w:t xml:space="preserve">Chapitre d'ouvrage</w:t>
            </w:r>
          </w:p>
          <w:p>
            <w:pPr/>
            <w:hyperlink r:id="rId100" w:history="1">
              <w:r>
                <w:rPr>
                  <w:color w:val="#410a8c"/>
                  <w:u w:val="single"/>
                </w:rPr>
                <w:t xml:space="preserve">hal-03409451v1</w:t>
              </w:r>
            </w:hyperlink>
          </w:p>
        </w:tc>
      </w:tr>
      <w:tr>
        <w:trPr/>
        <w:tc>
          <w:tcPr>
            <w:noWrap/>
          </w:tcPr>
          <w:p>
            <w:pPr>
              <w:spacing w:after="200"/>
            </w:pPr>
            <w:hyperlink r:id="rId103" w:history="1">
              <w:r>
                <w:rPr>
                  <w:color w:val="1e198e"/>
                  <w:b w:val="1"/>
                  <w:bCs w:val="1"/>
                  <w:u w:val="single"/>
                </w:rPr>
                <w:t xml:space="preserve">Microfinance RCTs in development : miracle or mirage ?</w:t>
              </w:r>
            </w:hyperlink>
          </w:p>
          <w:p>
            <w:pPr/>
            <w:hyperlink r:id="rId101" w:history="1">
              <w:r>
                <w:rPr>
                  <w:color w:val="#410a8c"/>
                  <w:u w:val="single"/>
                </w:rPr>
                <w:t xml:space="preserve">F.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Bédécarrats, F. (ed.); Guérin, Isabelle (ed.); Roubaud, François (ed.). </w:t>
            </w:r>
            <w:r>
              <w:rPr>
                <w:i w:val="1"/>
                <w:iCs w:val="1"/>
              </w:rPr>
              <w:t xml:space="preserve">Randomized control trials in the field of development : a critical perspective</w:t>
            </w:r>
            <w:r>
              <w:rPr/>
              <w:t xml:space="preserve">, Oxford University Press, pp.186-226, 2020, 978-0-19-886536-0. </w:t>
            </w:r>
            <w:hyperlink r:id="rId104" w:history="1">
              <w:r>
                <w:rPr>
                  <w:color w:val="#410a8c"/>
                  <w:u w:val="single"/>
                </w:rPr>
                <w:t xml:space="preserve">⟨10.1093/oso/9780198865360.003.0009⟩</w:t>
              </w:r>
            </w:hyperlink>
          </w:p>
          <w:p>
            <w:pPr/>
            <w:r>
              <w:rPr/>
              <w:t xml:space="preserve">Chapitre d'ouvrage</w:t>
            </w:r>
          </w:p>
          <w:p>
            <w:pPr/>
            <w:hyperlink r:id="rId103" w:history="1">
              <w:r>
                <w:rPr>
                  <w:color w:val="#410a8c"/>
                  <w:u w:val="single"/>
                </w:rPr>
                <w:t xml:space="preserve">hal-03409457v1</w:t>
              </w:r>
            </w:hyperlink>
          </w:p>
        </w:tc>
      </w:tr>
      <w:tr>
        <w:trPr/>
        <w:tc>
          <w:tcPr>
            <w:noWrap/>
          </w:tcPr>
          <w:p>
            <w:pPr>
              <w:spacing w:after="200"/>
            </w:pPr>
            <w:hyperlink r:id="rId105" w:history="1">
              <w:r>
                <w:rPr>
                  <w:color w:val="1e198e"/>
                  <w:b w:val="1"/>
                  <w:bCs w:val="1"/>
                  <w:u w:val="single"/>
                </w:rPr>
                <w:t xml:space="preserve">Assessing Microfinance: Striking the Balance between Social Utility and Financial Performance</w:t>
              </w:r>
            </w:hyperlink>
          </w:p>
          <w:p>
            <w:pPr/>
            <w:hyperlink r:id="rId16" w:history="1">
              <w:r>
                <w:rPr>
                  <w:color w:val="#410a8c"/>
                  <w:u w:val="single"/>
                </w:rPr>
                <w:t xml:space="preserve">Florent Bédécarrats</w:t>
              </w:r>
            </w:hyperlink>
            <w:r>
              <w:rPr/>
              <w:t xml:space="preserve">,</w:t>
            </w:r>
            <w:hyperlink r:id="rId58" w:history="1">
              <w:r>
                <w:rPr>
                  <w:color w:val="#410a8c"/>
                  <w:u w:val="single"/>
                </w:rPr>
                <w:t xml:space="preserve">Cécile Lapenu</w:t>
              </w:r>
            </w:hyperlink>
          </w:p>
          <w:p>
            <w:pPr/>
            <w:r>
              <w:rPr>
                <w:i w:val="1"/>
                <w:iCs w:val="1"/>
              </w:rPr>
              <w:t xml:space="preserve">Microfinance in Developing Countries</w:t>
            </w:r>
            <w:r>
              <w:rPr/>
              <w:t xml:space="preserve">, Palgrave Macmillan UK, pp.62-82, 2013, </w:t>
            </w:r>
            <w:hyperlink r:id="rId106" w:history="1">
              <w:r>
                <w:rPr>
                  <w:color w:val="#410a8c"/>
                  <w:u w:val="single"/>
                </w:rPr>
                <w:t xml:space="preserve">⟨10.1057/9781137301925_4⟩</w:t>
              </w:r>
            </w:hyperlink>
          </w:p>
          <w:p>
            <w:pPr/>
            <w:r>
              <w:rPr/>
              <w:t xml:space="preserve">Chapitre d'ouvrage</w:t>
            </w:r>
          </w:p>
          <w:p>
            <w:pPr/>
            <w:hyperlink r:id="rId105" w:history="1">
              <w:r>
                <w:rPr>
                  <w:color w:val="#410a8c"/>
                  <w:u w:val="single"/>
                </w:rPr>
                <w:t xml:space="preserve">hal-03852163v1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How Many People Live Near Protected Areas in Developing Countries? Estimates from Gridded Population Data (2000–2020)</w:t>
              </w:r>
            </w:hyperlink>
          </w:p>
          <w:p>
            <w:pPr/>
            <w:hyperlink r:id="rId16" w:history="1">
              <w:r>
                <w:rPr>
                  <w:color w:val="#410a8c"/>
                  <w:u w:val="single"/>
                </w:rPr>
                <w:t xml:space="preserve">Florent Bédécarrats</w:t>
              </w:r>
            </w:hyperlink>
          </w:p>
          <w:p>
            <w:pPr/>
            <w:r>
              <w:rPr/>
              <w:t xml:space="preserve">2025</w:t>
            </w:r>
          </w:p>
          <w:p>
            <w:pPr/>
            <w:r>
              <w:rPr/>
              <w:t xml:space="preserve">Pré-publication, Document de travail</w:t>
            </w:r>
          </w:p>
          <w:p>
            <w:pPr/>
            <w:hyperlink r:id="rId107" w:history="1">
              <w:r>
                <w:rPr>
                  <w:color w:val="#410a8c"/>
                  <w:u w:val="single"/>
                </w:rPr>
                <w:t xml:space="preserve">hal-04968374v3</w:t>
              </w:r>
            </w:hyperlink>
          </w:p>
        </w:tc>
      </w:tr>
      <w:tr>
        <w:trPr/>
        <w:tc>
          <w:tcPr>
            <w:noWrap/>
          </w:tcPr>
          <w:p>
            <w:pPr>
              <w:spacing w:after="200"/>
            </w:pPr>
            <w:hyperlink r:id="rId108" w:history="1">
              <w:r>
                <w:rPr>
                  <w:color w:val="1e198e"/>
                  <w:b w:val="1"/>
                  <w:bCs w:val="1"/>
                  <w:u w:val="single"/>
                </w:rPr>
                <w:t xml:space="preserve">Madagascar rural observatory surveys, a longitudinal dataset on household living conditions 1995-2015</w:t>
              </w:r>
            </w:hyperlink>
          </w:p>
          <w:p>
            <w:pPr/>
            <w:hyperlink r:id="rId14" w:history="1">
              <w:r>
                <w:rPr>
                  <w:color w:val="#410a8c"/>
                  <w:u w:val="single"/>
                </w:rPr>
                <w:t xml:space="preserve">Velomalala Solo Andrianjafindrainibe</w:t>
              </w:r>
            </w:hyperlink>
            <w:r>
              <w:rPr/>
              <w:t xml:space="preserve">,</w:t>
            </w:r>
            <w:hyperlink r:id="rId15" w:history="1">
              <w:r>
                <w:rPr>
                  <w:color w:val="#410a8c"/>
                  <w:u w:val="single"/>
                </w:rPr>
                <w:t xml:space="preserve">Nicole Andrianirina</w:t>
              </w:r>
            </w:hyperlink>
            <w:r>
              <w:rPr/>
              <w:t xml:space="preserve">,</w:t>
            </w:r>
            <w:hyperlink r:id="rId16" w:history="1">
              <w:r>
                <w:rPr>
                  <w:color w:val="#410a8c"/>
                  <w:u w:val="single"/>
                </w:rPr>
                <w:t xml:space="preserve">Florent Bédécarrats</w:t>
              </w:r>
            </w:hyperlink>
            <w:r>
              <w:rPr/>
              <w:t xml:space="preserve">,</w:t>
            </w:r>
            <w:hyperlink r:id="rId17" w:history="1">
              <w:r>
                <w:rPr>
                  <w:color w:val="#410a8c"/>
                  <w:u w:val="single"/>
                </w:rPr>
                <w:t xml:space="preserve">Isabelle Droy</w:t>
              </w:r>
            </w:hyperlink>
            <w:r>
              <w:rPr/>
              <w:t xml:space="preserve">,</w:t>
            </w:r>
            <w:hyperlink r:id="rId18" w:history="1">
              <w:r>
                <w:rPr>
                  <w:color w:val="#410a8c"/>
                  <w:u w:val="single"/>
                </w:rPr>
                <w:t xml:space="preserve">Jean-Luc Dubois</w:t>
              </w:r>
            </w:hyperlink>
            <w:r>
              <w:rPr/>
              <w:t xml:space="preserve">et al.</w:t>
            </w:r>
          </w:p>
          <w:p>
            <w:pPr/>
            <w:r>
              <w:rPr/>
              <w:t xml:space="preserve">2024</w:t>
            </w:r>
          </w:p>
          <w:p>
            <w:pPr/>
            <w:r>
              <w:rPr/>
              <w:t xml:space="preserve">Pré-publication, Document de travail</w:t>
            </w:r>
          </w:p>
          <w:p>
            <w:pPr/>
            <w:hyperlink r:id="rId108" w:history="1">
              <w:r>
                <w:rPr>
                  <w:color w:val="#410a8c"/>
                  <w:u w:val="single"/>
                </w:rPr>
                <w:t xml:space="preserve">hal-04502779v4</w:t>
              </w:r>
            </w:hyperlink>
          </w:p>
        </w:tc>
      </w:tr>
      <w:tr>
        <w:trPr/>
        <w:tc>
          <w:tcPr>
            <w:noWrap/>
          </w:tcPr>
          <w:p>
            <w:pPr>
              <w:spacing w:after="200"/>
            </w:pPr>
            <w:hyperlink r:id="rId109" w:history="1">
              <w:r>
                <w:rPr>
                  <w:color w:val="1e198e"/>
                  <w:b w:val="1"/>
                  <w:bCs w:val="1"/>
                  <w:u w:val="single"/>
                </w:rPr>
                <w:t xml:space="preserve">Fiabilité des données de comptage et tendance d’évolution du vélo à Nantes (2014-2019)</w:t>
              </w:r>
            </w:hyperlink>
          </w:p>
          <w:p>
            <w:pPr/>
            <w:hyperlink r:id="rId16" w:history="1">
              <w:r>
                <w:rPr>
                  <w:color w:val="#410a8c"/>
                  <w:u w:val="single"/>
                </w:rPr>
                <w:t xml:space="preserve">Florent Bédécarrats</w:t>
              </w:r>
            </w:hyperlink>
          </w:p>
          <w:p>
            <w:pPr/>
            <w:r>
              <w:rPr/>
              <w:t xml:space="preserve">2021</w:t>
            </w:r>
          </w:p>
          <w:p>
            <w:pPr/>
            <w:r>
              <w:rPr/>
              <w:t xml:space="preserve">Pré-publication, Document de travail</w:t>
            </w:r>
          </w:p>
          <w:p>
            <w:pPr/>
            <w:hyperlink r:id="rId109" w:history="1">
              <w:r>
                <w:rPr>
                  <w:color w:val="#410a8c"/>
                  <w:u w:val="single"/>
                </w:rPr>
                <w:t xml:space="preserve">hal-03105063v1</w:t>
              </w:r>
            </w:hyperlink>
          </w:p>
        </w:tc>
      </w:tr>
      <w:tr>
        <w:trPr/>
        <w:tc>
          <w:tcPr>
            <w:noWrap/>
          </w:tcPr>
          <w:p>
            <w:pPr>
              <w:spacing w:after="200"/>
            </w:pPr>
            <w:hyperlink r:id="rId110" w:history="1">
              <w:r>
                <w:rPr>
                  <w:color w:val="1e198e"/>
                  <w:b w:val="1"/>
                  <w:bCs w:val="1"/>
                  <w:u w:val="single"/>
                </w:rPr>
                <w:t xml:space="preserve">Exploiter les données d’enquêtes ménages pour la recherche ou la décision publique : guide et étude de cas sur l’accès à l’eau à Kinshasa</w:t>
              </w:r>
            </w:hyperlink>
          </w:p>
          <w:p>
            <w:pPr/>
            <w:hyperlink r:id="rId111" w:history="1">
              <w:r>
                <w:rPr>
                  <w:color w:val="#410a8c"/>
                  <w:u w:val="single"/>
                </w:rPr>
                <w:t xml:space="preserve">Florent Bedecarrats</w:t>
              </w:r>
            </w:hyperlink>
            <w:r>
              <w:rPr/>
              <w:t xml:space="preserve">,</w:t>
            </w:r>
            <w:hyperlink r:id="rId36" w:history="1">
              <w:r>
                <w:rPr>
                  <w:color w:val="#410a8c"/>
                  <w:u w:val="single"/>
                </w:rPr>
                <w:t xml:space="preserve">Oriane Lafuente-Sampietro</w:t>
              </w:r>
            </w:hyperlink>
            <w:r>
              <w:rPr/>
              <w:t xml:space="preserve">,</w:t>
            </w:r>
            <w:hyperlink r:id="rId112" w:history="1">
              <w:r>
                <w:rPr>
                  <w:color w:val="#410a8c"/>
                  <w:u w:val="single"/>
                </w:rPr>
                <w:t xml:space="preserve">Martin Lemenager</w:t>
              </w:r>
            </w:hyperlink>
            <w:r>
              <w:rPr/>
              <w:t xml:space="preserve">,</w:t>
            </w:r>
            <w:hyperlink r:id="rId113" w:history="1">
              <w:r>
                <w:rPr>
                  <w:color w:val="#410a8c"/>
                  <w:u w:val="single"/>
                </w:rPr>
                <w:t xml:space="preserve">Thimothée Makabu</w:t>
              </w:r>
            </w:hyperlink>
          </w:p>
          <w:p>
            <w:pPr/>
            <w:r>
              <w:rPr/>
              <w:t xml:space="preserve">2016</w:t>
            </w:r>
          </w:p>
          <w:p>
            <w:pPr/>
            <w:r>
              <w:rPr/>
              <w:t xml:space="preserve">Pré-publication, Document de travail</w:t>
            </w:r>
          </w:p>
          <w:p>
            <w:pPr/>
            <w:hyperlink r:id="rId110" w:history="1">
              <w:r>
                <w:rPr>
                  <w:color w:val="#410a8c"/>
                  <w:u w:val="single"/>
                </w:rPr>
                <w:t xml:space="preserve">hal-01372207v2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microfinance entre utilité sociale et performances financières : Le rôle des normes dans la gouvernance d'un secteur mondialisé</w:t>
              </w:r>
            </w:hyperlink>
          </w:p>
          <w:p>
            <w:pPr/>
            <w:hyperlink r:id="rId16" w:history="1">
              <w:r>
                <w:rPr>
                  <w:color w:val="#410a8c"/>
                  <w:u w:val="single"/>
                </w:rPr>
                <w:t xml:space="preserve">Florent Bédécarrats</w:t>
              </w:r>
            </w:hyperlink>
          </w:p>
          <w:p>
            <w:pPr/>
            <w:r>
              <w:rPr/>
              <w:t xml:space="preserve">Science politique. Université Panthéon-Sorbonne - Paris I, 2012.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tel-00866895v1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E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edecarrats" TargetMode="External"/><Relationship Id="rId9" Type="http://schemas.openxmlformats.org/officeDocument/2006/relationships/hyperlink" Target="https://orcid.org/0000-0003-1001-5540" TargetMode="External"/><Relationship Id="rId10" Type="http://schemas.openxmlformats.org/officeDocument/2006/relationships/hyperlink" Target="https://www.idref.fr/073356115" TargetMode="External"/><Relationship Id="rId11" Type="http://schemas.openxmlformats.org/officeDocument/2006/relationships/hyperlink" Target="https://viaf.org/viaf/217184625" TargetMode="External"/><Relationship Id="rId12" Type="http://schemas.openxmlformats.org/officeDocument/2006/relationships/hyperlink" Target="http://isni.org/isni/0000000359493383" TargetMode="External"/><Relationship Id="rId13" Type="http://schemas.openxmlformats.org/officeDocument/2006/relationships/hyperlink" Target="https://hal.science/hal-05333763v1" TargetMode="External"/><Relationship Id="rId14" Type="http://schemas.openxmlformats.org/officeDocument/2006/relationships/hyperlink" Target="https://hal.science/search/index/?q=*&amp;authFullName_s=Velomalala Solo Andrianjafindrainibe" TargetMode="External"/><Relationship Id="rId15" Type="http://schemas.openxmlformats.org/officeDocument/2006/relationships/hyperlink" Target="https://hal.science/search/index/?q=*&amp;authFullName_s=Nicole Andrianirina" TargetMode="External"/><Relationship Id="rId16" Type="http://schemas.openxmlformats.org/officeDocument/2006/relationships/hyperlink" Target="https://hal.science/search/index/?q=*&amp;authFullName_s=Florent B&#233;d&#233;carrats" TargetMode="External"/><Relationship Id="rId17" Type="http://schemas.openxmlformats.org/officeDocument/2006/relationships/hyperlink" Target="https://hal.science/search/index/?q=*&amp;authFullName_s=Isabelle Droy" TargetMode="External"/><Relationship Id="rId18" Type="http://schemas.openxmlformats.org/officeDocument/2006/relationships/hyperlink" Target="https://hal.science/search/index/?q=*&amp;authFullName_s=Jean-Luc Dubois" TargetMode="External"/><Relationship Id="rId19" Type="http://schemas.openxmlformats.org/officeDocument/2006/relationships/hyperlink" Target="https://dx.doi.org/10.1038/s41597-024-03879-9" TargetMode="External"/><Relationship Id="rId20" Type="http://schemas.openxmlformats.org/officeDocument/2006/relationships/hyperlink" Target="https://hal.science/hal-04236884v1" TargetMode="External"/><Relationship Id="rId21" Type="http://schemas.openxmlformats.org/officeDocument/2006/relationships/hyperlink" Target="https://hal.science/search/index/?q=*&amp;authFullName_s=Flore Dazet" TargetMode="External"/><Relationship Id="rId22" Type="http://schemas.openxmlformats.org/officeDocument/2006/relationships/hyperlink" Target="https://hal.science/search/index/?q=*&amp;authFullName_s=Isabelle Gu&#233;rin" TargetMode="External"/><Relationship Id="rId23" Type="http://schemas.openxmlformats.org/officeDocument/2006/relationships/hyperlink" Target="https://hal.science/search/index/?q=*&amp;authFullName_s=Mireille Razafindrakoto" TargetMode="External"/><Relationship Id="rId24" Type="http://schemas.openxmlformats.org/officeDocument/2006/relationships/hyperlink" Target="https://hal.science/search/index/?q=*&amp;authFullName_s=Fran&#231;ois Roubaud" TargetMode="External"/><Relationship Id="rId25" Type="http://schemas.openxmlformats.org/officeDocument/2006/relationships/hyperlink" Target="https://dx.doi.org/10.1177/02685809231202412" TargetMode="External"/><Relationship Id="rId26" Type="http://schemas.openxmlformats.org/officeDocument/2006/relationships/hyperlink" Target="https://hal.science/hal-04033598v1" TargetMode="External"/><Relationship Id="rId27" Type="http://schemas.openxmlformats.org/officeDocument/2006/relationships/hyperlink" Target="https://dx.doi.org/10.3917/med.199.0319" TargetMode="External"/><Relationship Id="rId28" Type="http://schemas.openxmlformats.org/officeDocument/2006/relationships/hyperlink" Target="https://hal.science/hal-03616267v1" TargetMode="External"/><Relationship Id="rId29" Type="http://schemas.openxmlformats.org/officeDocument/2006/relationships/hyperlink" Target="https://hal.science/search/index/?q=*&amp;authFullName_s=Morvant-Roux Sol&#232;ne" TargetMode="External"/><Relationship Id="rId30" Type="http://schemas.openxmlformats.org/officeDocument/2006/relationships/hyperlink" Target="https://hal.science/hal-03852233v1" TargetMode="External"/><Relationship Id="rId31" Type="http://schemas.openxmlformats.org/officeDocument/2006/relationships/hyperlink" Target="https://hal.science/search/index/?q=*&amp;authFullName_s=Sol&#232;ne Morvant-Roux" TargetMode="External"/><Relationship Id="rId32" Type="http://schemas.openxmlformats.org/officeDocument/2006/relationships/hyperlink" Target="https://dx.doi.org/10.18718/81781.12" TargetMode="External"/><Relationship Id="rId33" Type="http://schemas.openxmlformats.org/officeDocument/2006/relationships/hyperlink" Target="https://ird.hal.science/ird-02112849v1" TargetMode="External"/><Relationship Id="rId34" Type="http://schemas.openxmlformats.org/officeDocument/2006/relationships/hyperlink" Target="https://dx.doi.org/10.1111/dech.12378" TargetMode="External"/><Relationship Id="rId35" Type="http://schemas.openxmlformats.org/officeDocument/2006/relationships/hyperlink" Target="https://hal.science/hal-04239797v1" TargetMode="External"/><Relationship Id="rId36" Type="http://schemas.openxmlformats.org/officeDocument/2006/relationships/hyperlink" Target="https://hal.science/search/index/?q=*&amp;authFullName_s=Oriane Lafuente-Sampietro" TargetMode="External"/><Relationship Id="rId37" Type="http://schemas.openxmlformats.org/officeDocument/2006/relationships/hyperlink" Target="https://hal.science/search/index/?q=*&amp;authFullName_s=Martin Lem&#233;nager" TargetMode="External"/><Relationship Id="rId38" Type="http://schemas.openxmlformats.org/officeDocument/2006/relationships/hyperlink" Target="https://hal.science/search/index/?q=*&amp;authFullName_s=Dominique Lukono Sowa" TargetMode="External"/><Relationship Id="rId39" Type="http://schemas.openxmlformats.org/officeDocument/2006/relationships/hyperlink" Target="https://dx.doi.org/10.1016/j.jhydrol.2016.07.023" TargetMode="External"/><Relationship Id="rId40" Type="http://schemas.openxmlformats.org/officeDocument/2006/relationships/hyperlink" Target="https://hal.science/hal-03852210v1" TargetMode="External"/><Relationship Id="rId41" Type="http://schemas.openxmlformats.org/officeDocument/2006/relationships/hyperlink" Target="https://hal.science/search/index/?q=*&amp;authFullName_s=Jean-Pierre Cling" TargetMode="External"/><Relationship Id="rId42" Type="http://schemas.openxmlformats.org/officeDocument/2006/relationships/hyperlink" Target="https://dx.doi.org/10.3917/afco.258.0009" TargetMode="External"/><Relationship Id="rId43" Type="http://schemas.openxmlformats.org/officeDocument/2006/relationships/hyperlink" Target="https://hal.science/hal-03852218v1" TargetMode="External"/><Relationship Id="rId44" Type="http://schemas.openxmlformats.org/officeDocument/2006/relationships/hyperlink" Target="https://hal.science/search/index/?q=*&amp;authFullName_s=Aline Philibert" TargetMode="External"/><Relationship Id="rId45" Type="http://schemas.openxmlformats.org/officeDocument/2006/relationships/hyperlink" Target="https://hal.science/search/index/?q=*&amp;authFullName_s=Marion Ravit" TargetMode="External"/><Relationship Id="rId46" Type="http://schemas.openxmlformats.org/officeDocument/2006/relationships/hyperlink" Target="https://hal.science/search/index/?q=*&amp;authFullName_s=Val&#233;ry Ridde" TargetMode="External"/><Relationship Id="rId47" Type="http://schemas.openxmlformats.org/officeDocument/2006/relationships/hyperlink" Target="https://hal.science/search/index/?q=*&amp;authFullName_s=In&#232;s Dossa" TargetMode="External"/><Relationship Id="rId48" Type="http://schemas.openxmlformats.org/officeDocument/2006/relationships/hyperlink" Target="https://hal.science/search/index/?q=*&amp;authFullName_s=Emmanuel Bonnet" TargetMode="External"/><Relationship Id="rId49" Type="http://schemas.openxmlformats.org/officeDocument/2006/relationships/hyperlink" Target="https://dx.doi.org/10.1093/heapol/czw142" TargetMode="External"/><Relationship Id="rId50" Type="http://schemas.openxmlformats.org/officeDocument/2006/relationships/hyperlink" Target="https://hal.science/hal-03852214v1" TargetMode="External"/><Relationship Id="rId51" Type="http://schemas.openxmlformats.org/officeDocument/2006/relationships/hyperlink" Target="https://hal.science/hal-03852215v1" TargetMode="External"/><Relationship Id="rId52" Type="http://schemas.openxmlformats.org/officeDocument/2006/relationships/hyperlink" Target="https://hal.science/search/index/?q=*&amp;authFullName_s=Fran&#231;ois Doligez" TargetMode="External"/><Relationship Id="rId53" Type="http://schemas.openxmlformats.org/officeDocument/2006/relationships/hyperlink" Target="https://hal.science/search/index/?q=*&amp;authFullName_s=Johan Bastiaensen" TargetMode="External"/><Relationship Id="rId54" Type="http://schemas.openxmlformats.org/officeDocument/2006/relationships/hyperlink" Target="https://hal.science/search/index/?q=*&amp;authFullName_s=Marc Labie" TargetMode="External"/><Relationship Id="rId55" Type="http://schemas.openxmlformats.org/officeDocument/2006/relationships/hyperlink" Target="https://dx.doi.org/10.3917/rtm.225.0009" TargetMode="External"/><Relationship Id="rId56" Type="http://schemas.openxmlformats.org/officeDocument/2006/relationships/hyperlink" Target="https://hal.science/hal-03852149v1" TargetMode="External"/><Relationship Id="rId57" Type="http://schemas.openxmlformats.org/officeDocument/2006/relationships/hyperlink" Target="https://hal.science/search/index/?q=*&amp;authFullName_s=Emmanuelle Bouquet" TargetMode="External"/><Relationship Id="rId58" Type="http://schemas.openxmlformats.org/officeDocument/2006/relationships/hyperlink" Target="https://hal.science/search/index/?q=*&amp;authFullName_s=C&#233;cile Lapenu" TargetMode="External"/><Relationship Id="rId59" Type="http://schemas.openxmlformats.org/officeDocument/2006/relationships/hyperlink" Target="https://hal.science/search/index/?q=*&amp;authFullName_s=Betty Wampfler" TargetMode="External"/><Relationship Id="rId60" Type="http://schemas.openxmlformats.org/officeDocument/2006/relationships/hyperlink" Target="https://dx.doi.org/10.3917/rtm.213.0161" TargetMode="External"/><Relationship Id="rId61" Type="http://schemas.openxmlformats.org/officeDocument/2006/relationships/hyperlink" Target="https://hal.science/hal-03852152v1" TargetMode="External"/><Relationship Id="rId62" Type="http://schemas.openxmlformats.org/officeDocument/2006/relationships/hyperlink" Target="https://dx.doi.org/10.3917/tfd.113.0027" TargetMode="External"/><Relationship Id="rId63" Type="http://schemas.openxmlformats.org/officeDocument/2006/relationships/hyperlink" Target="https://hal.science/hal-03852151v1" TargetMode="External"/><Relationship Id="rId64" Type="http://schemas.openxmlformats.org/officeDocument/2006/relationships/hyperlink" Target="https://hal.science/search/index/?q=*&amp;authFullName_s=Abdoulaye Sangare" TargetMode="External"/><Relationship Id="rId65" Type="http://schemas.openxmlformats.org/officeDocument/2006/relationships/hyperlink" Target="https://hal.science/search/index/?q=*&amp;authFullName_s=Alpha Ou&#233;draogo" TargetMode="External"/><Relationship Id="rId66" Type="http://schemas.openxmlformats.org/officeDocument/2006/relationships/hyperlink" Target="https://hal.science/search/index/?q=*&amp;authFullName_s=Marie-Anna B&#233;nard" TargetMode="External"/><Relationship Id="rId67" Type="http://schemas.openxmlformats.org/officeDocument/2006/relationships/hyperlink" Target="https://dx.doi.org/10.3917/tfd.113.0041" TargetMode="External"/><Relationship Id="rId68" Type="http://schemas.openxmlformats.org/officeDocument/2006/relationships/hyperlink" Target="https://hal.science/hal-04239813v1" TargetMode="External"/><Relationship Id="rId69" Type="http://schemas.openxmlformats.org/officeDocument/2006/relationships/hyperlink" Target="https://hal.science/hal-03852150v1" TargetMode="External"/><Relationship Id="rId70" Type="http://schemas.openxmlformats.org/officeDocument/2006/relationships/hyperlink" Target="https://hal.science/search/index/?q=*&amp;authFullName_s=Peter Marchetti" TargetMode="External"/><Relationship Id="rId71" Type="http://schemas.openxmlformats.org/officeDocument/2006/relationships/hyperlink" Target="https://dx.doi.org/10.3917/med.163.0009" TargetMode="External"/><Relationship Id="rId72" Type="http://schemas.openxmlformats.org/officeDocument/2006/relationships/hyperlink" Target="https://hal.science/hal-03852145v1" TargetMode="External"/><Relationship Id="rId73" Type="http://schemas.openxmlformats.org/officeDocument/2006/relationships/hyperlink" Target="https://hal.science/search/index/?q=*&amp;authFullName_s=Silvia Baur" TargetMode="External"/><Relationship Id="rId74" Type="http://schemas.openxmlformats.org/officeDocument/2006/relationships/hyperlink" Target="https://dx.doi.org/10.3362/1755-1986.2012.024" TargetMode="External"/><Relationship Id="rId75" Type="http://schemas.openxmlformats.org/officeDocument/2006/relationships/hyperlink" Target="https://hal.science/hal-01722449v1" TargetMode="External"/><Relationship Id="rId76" Type="http://schemas.openxmlformats.org/officeDocument/2006/relationships/hyperlink" Target="https://dx.doi.org/10.1080/01436597.2012.627245" TargetMode="External"/><Relationship Id="rId77" Type="http://schemas.openxmlformats.org/officeDocument/2006/relationships/hyperlink" Target="https://hal.science/hal-03852137v1" TargetMode="External"/><Relationship Id="rId78" Type="http://schemas.openxmlformats.org/officeDocument/2006/relationships/hyperlink" Target="https://dx.doi.org/10.3917/med.158.0127" TargetMode="External"/><Relationship Id="rId79" Type="http://schemas.openxmlformats.org/officeDocument/2006/relationships/hyperlink" Target="https://hal.science/hal-03852147v1" TargetMode="External"/><Relationship Id="rId80" Type="http://schemas.openxmlformats.org/officeDocument/2006/relationships/hyperlink" Target="https://hal.science/hal-03852136v1" TargetMode="External"/><Relationship Id="rId81" Type="http://schemas.openxmlformats.org/officeDocument/2006/relationships/hyperlink" Target="https://dx.doi.org/10.3917/crii.052.0129" TargetMode="External"/><Relationship Id="rId82" Type="http://schemas.openxmlformats.org/officeDocument/2006/relationships/hyperlink" Target="https://hal.science/hal-03852135v1" TargetMode="External"/><Relationship Id="rId83" Type="http://schemas.openxmlformats.org/officeDocument/2006/relationships/hyperlink" Target="https://dx.doi.org/10.3917/rfse.006.0087" TargetMode="External"/><Relationship Id="rId84" Type="http://schemas.openxmlformats.org/officeDocument/2006/relationships/hyperlink" Target="https://hal.science/hal-03852120v1" TargetMode="External"/><Relationship Id="rId85" Type="http://schemas.openxmlformats.org/officeDocument/2006/relationships/hyperlink" Target="https://hal.science/search/index/?q=*&amp;authFullName_s=Reynaldo Marconi" TargetMode="External"/><Relationship Id="rId86" Type="http://schemas.openxmlformats.org/officeDocument/2006/relationships/hyperlink" Target="https://dx.doi.org/10.3917/rtm.197.0071" TargetMode="External"/><Relationship Id="rId87" Type="http://schemas.openxmlformats.org/officeDocument/2006/relationships/hyperlink" Target="https://hal.science/hal-03852132v1" TargetMode="External"/><Relationship Id="rId88" Type="http://schemas.openxmlformats.org/officeDocument/2006/relationships/hyperlink" Target="https://hal.science/search/index/?q=*&amp;authFullName_s=R&#233;my William Angora" TargetMode="External"/><Relationship Id="rId89" Type="http://schemas.openxmlformats.org/officeDocument/2006/relationships/hyperlink" Target="https://hal.science/hal-03852199v1" TargetMode="External"/><Relationship Id="rId90" Type="http://schemas.openxmlformats.org/officeDocument/2006/relationships/hyperlink" Target="https://hal.science/search/index/?q=*&amp;authFullName_s=Charlotte Boisteau" TargetMode="External"/><Relationship Id="rId91" Type="http://schemas.openxmlformats.org/officeDocument/2006/relationships/hyperlink" Target="https://hal.science/search/index/?q=*&amp;authFullName_s=Emilie Aberlen" TargetMode="External"/><Relationship Id="rId92" Type="http://schemas.openxmlformats.org/officeDocument/2006/relationships/hyperlink" Target="https://hal.science/hal-03852209v1" TargetMode="External"/><Relationship Id="rId93" Type="http://schemas.openxmlformats.org/officeDocument/2006/relationships/hyperlink" Target="https://hal.science/hal-03799370v1" TargetMode="External"/><Relationship Id="rId94" Type="http://schemas.openxmlformats.org/officeDocument/2006/relationships/hyperlink" Target="https://hal.science/hal-03409465v1" TargetMode="External"/><Relationship Id="rId95" Type="http://schemas.openxmlformats.org/officeDocument/2006/relationships/hyperlink" Target="https://hal.science/search/index/?q=*&amp;authFullName_s=B&#233;d&#233;carrats F (ed" TargetMode="External"/><Relationship Id="rId96" Type="http://schemas.openxmlformats.org/officeDocument/2006/relationships/hyperlink" Target="https://hal.science/search/index/?q=*&amp;authFullName_s=Isabelle (ed.) Gu&#233;rin" TargetMode="External"/><Relationship Id="rId97" Type="http://schemas.openxmlformats.org/officeDocument/2006/relationships/hyperlink" Target="https://hal.science/search/index/?q=*&amp;authFullName_s=Fran&#231;ois (ed.) Roubaud" TargetMode="External"/><Relationship Id="rId98" Type="http://schemas.openxmlformats.org/officeDocument/2006/relationships/hyperlink" Target="https://dx.doi.org/10.1093/oso/9780198865360.001.0001" TargetMode="External"/><Relationship Id="rId99" Type="http://schemas.openxmlformats.org/officeDocument/2006/relationships/hyperlink" Target="https://hal.science/hal-03852250v1" TargetMode="External"/><Relationship Id="rId100" Type="http://schemas.openxmlformats.org/officeDocument/2006/relationships/hyperlink" Target="https://hal.science/hal-03409451v1" TargetMode="External"/><Relationship Id="rId101" Type="http://schemas.openxmlformats.org/officeDocument/2006/relationships/hyperlink" Target="https://hal.science/search/index/?q=*&amp;authFullName_s=F. B&#233;d&#233;carrats" TargetMode="External"/><Relationship Id="rId102" Type="http://schemas.openxmlformats.org/officeDocument/2006/relationships/hyperlink" Target="https://dx.doi.org/10.1093/oso/9780198865360.003.0001" TargetMode="External"/><Relationship Id="rId103" Type="http://schemas.openxmlformats.org/officeDocument/2006/relationships/hyperlink" Target="https://hal.science/hal-03409457v1" TargetMode="External"/><Relationship Id="rId104" Type="http://schemas.openxmlformats.org/officeDocument/2006/relationships/hyperlink" Target="https://dx.doi.org/10.1093/oso/9780198865360.003.0009" TargetMode="External"/><Relationship Id="rId105" Type="http://schemas.openxmlformats.org/officeDocument/2006/relationships/hyperlink" Target="https://hal.science/hal-03852163v1" TargetMode="External"/><Relationship Id="rId106" Type="http://schemas.openxmlformats.org/officeDocument/2006/relationships/hyperlink" Target="https://dx.doi.org/10.1057/9781137301925_4" TargetMode="External"/><Relationship Id="rId107" Type="http://schemas.openxmlformats.org/officeDocument/2006/relationships/hyperlink" Target="https://hal.science/hal-04968374v3" TargetMode="External"/><Relationship Id="rId108" Type="http://schemas.openxmlformats.org/officeDocument/2006/relationships/hyperlink" Target="https://hal.science/hal-04502779v4" TargetMode="External"/><Relationship Id="rId109" Type="http://schemas.openxmlformats.org/officeDocument/2006/relationships/hyperlink" Target="https://hal.science/hal-03105063v1" TargetMode="External"/><Relationship Id="rId110" Type="http://schemas.openxmlformats.org/officeDocument/2006/relationships/hyperlink" Target="https://hal.science/hal-01372207v2" TargetMode="External"/><Relationship Id="rId111" Type="http://schemas.openxmlformats.org/officeDocument/2006/relationships/hyperlink" Target="https://hal.science/search/index/?q=*&amp;authFullName_s=Florent Bedecarrats" TargetMode="External"/><Relationship Id="rId112" Type="http://schemas.openxmlformats.org/officeDocument/2006/relationships/hyperlink" Target="https://hal.science/search/index/?q=*&amp;authFullName_s=Martin Lemenager" TargetMode="External"/><Relationship Id="rId113" Type="http://schemas.openxmlformats.org/officeDocument/2006/relationships/hyperlink" Target="https://hal.science/search/index/?q=*&amp;authFullName_s=Thimoth&#233;e Makabu" TargetMode="External"/><Relationship Id="rId114" Type="http://schemas.openxmlformats.org/officeDocument/2006/relationships/hyperlink" Target="https://theses.hal.science/tel-00866895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Bédécarrats</dc:title>
  <dc:description>CV</dc:description>
  <dc:subject/>
  <cp:keywords/>
  <cp:category/>
  <cp:lastModifiedBy/>
  <dcterms:created xsi:type="dcterms:W3CDTF">2026-04-30T17:19:42+02:00</dcterms:created>
  <dcterms:modified xsi:type="dcterms:W3CDTF">2026-04-30T17:19:42+02:00</dcterms:modified>
</cp:coreProperties>
</file>

<file path=docProps/custom.xml><?xml version="1.0" encoding="utf-8"?>
<Properties xmlns="http://schemas.openxmlformats.org/officeDocument/2006/custom-properties" xmlns:vt="http://schemas.openxmlformats.org/officeDocument/2006/docPropsVTypes"/>
</file>