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Florent Comte </w:t>
      </w:r>
      <w:r>
        <w:rPr>
          <w:color w:val="641e6e"/>
        </w:rPr>
        <w:t xml:space="preserve">Ingénieur d'études - chargé du volet des stratégies et des activités de numérisation massive dans le projet ERC ndame_Heritage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florent-comte</w:t>
        </w:r>
      </w:hyperlink>
    </w:p>
    <w:p>
      <w:pPr>
        <w:numPr>
          <w:ilvl w:val="0"/>
          <w:numId w:val="1"/>
        </w:numPr>
      </w:pPr>
      <w:r>
        <w:rPr/>
        <w:t xml:space="preserve"> ORCID : </w:t>
      </w:r>
      <w:hyperlink r:id="rId8" w:history="1">
        <w:r>
          <w:rPr>
            <w:color w:val="#410a8c"/>
            <w:u w:val="single"/>
          </w:rPr>
          <w:t xml:space="preserve">0009-0000-1470-4226</w:t>
        </w:r>
      </w:hyperlink>
    </w:p>
    <w:p>
      <w:pPr>
        <w:spacing w:before="600"/>
      </w:pPr>
    </w:p>
    <w:p>
      <w:pPr>
        <w:pStyle w:val="Heading2"/>
      </w:pPr>
      <w:r>
        <w:rPr>
          <w:color w:val="1e198e"/>
          <w:b w:val="1"/>
          <w:bCs w:val="1"/>
        </w:rPr>
        <w:t xml:space="preserve">Présentation</w:t>
      </w:r>
    </w:p>
    <w:p>
      <w:pPr>
        <w:spacing w:after="100"/>
      </w:pPr>
    </w:p>
    <w:p>
      <w:pPr/>
      <w:r>
        <w:rPr/>
        <w:t xml:space="preserve">Après avoir obtenu un Master Recherche en Études Médiévales, spécialité Archéologie, j'ai travaillé de 2012 à 2016 au sein du laboratoire Ausonius dans le cadre de divers contrats d'accompagnement de projets de recherche. J'y ai occupé le poste de chargé de la numérisation des données provenant des opérations de fouilles. De 2016 à 2020, j'ai poursuivi mon parcours dans ce même laboratoire en tant qu'Ingénieur d'Études spécialisé en Acquisition et Modélisation 3D, dans le cadre d’un contrat financé par le LabEx LaScArBx.</w:t>
      </w:r>
    </w:p>
    <w:p>
      <w:pPr/>
      <w:r>
        <w:rPr/>
        <w:t xml:space="preserve">Durant ces neuf années, j'ai collaboré étroitement avec les chercheurs en développant des protocoles innovants d’acquisition, de traitement et de restitution des données issues des fouilles et des études archéologiques.</w:t>
      </w:r>
    </w:p>
    <w:p>
      <w:pPr/>
      <w:r>
        <w:rPr/>
        <w:t xml:space="preserve">Depuis 2022, je suis impliqué dans le projet ERC nDame_Heritage, dirigé par Livio de Luca et rattaché au Groupe de Travail Numérique de Notre-Dame de Paris. J'y assure la numérisation du mobilier sauvegardé après l'incendie de la cathédrale, ainsi que des espaces en cours de restauration. Parallèlement, je participe au PCR Jubé, où je suis chargé de la numérisation des fragments.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Bridging the Provenance Knowledge Gap Between 3D Digitization and Semantic Interpretation</w:t>
              </w:r>
            </w:hyperlink>
          </w:p>
          <w:p>
            <w:pPr/>
            <w:hyperlink r:id="rId10" w:history="1">
              <w:r>
                <w:rPr>
                  <w:color w:val="#410a8c"/>
                  <w:u w:val="single"/>
                </w:rPr>
                <w:t xml:space="preserve">Anaïs Guillem</w:t>
              </w:r>
            </w:hyperlink>
            <w:r>
              <w:rPr/>
              <w:t xml:space="preserve">,</w:t>
            </w:r>
            <w:hyperlink r:id="rId11" w:history="1">
              <w:r>
                <w:rPr>
                  <w:color w:val="#410a8c"/>
                  <w:u w:val="single"/>
                </w:rPr>
                <w:t xml:space="preserve">Violette Abergel</w:t>
              </w:r>
            </w:hyperlink>
            <w:r>
              <w:rPr/>
              <w:t xml:space="preserve">,</w:t>
            </w:r>
            <w:hyperlink r:id="rId12" w:history="1">
              <w:r>
                <w:rPr>
                  <w:color w:val="#410a8c"/>
                  <w:u w:val="single"/>
                </w:rPr>
                <w:t xml:space="preserve">Roxane Roussel</w:t>
              </w:r>
            </w:hyperlink>
            <w:r>
              <w:rPr/>
              <w:t xml:space="preserve">,</w:t>
            </w:r>
            <w:hyperlink r:id="rId13" w:history="1">
              <w:r>
                <w:rPr>
                  <w:color w:val="#410a8c"/>
                  <w:u w:val="single"/>
                </w:rPr>
                <w:t xml:space="preserve">Florent Comte</w:t>
              </w:r>
            </w:hyperlink>
            <w:r>
              <w:rPr/>
              <w:t xml:space="preserve">,</w:t>
            </w:r>
            <w:hyperlink r:id="rId14" w:history="1">
              <w:r>
                <w:rPr>
                  <w:color w:val="#410a8c"/>
                  <w:u w:val="single"/>
                </w:rPr>
                <w:t xml:space="preserve">Anthony Pamart</w:t>
              </w:r>
            </w:hyperlink>
            <w:r>
              <w:rPr/>
              <w:t xml:space="preserve">et al.</w:t>
            </w:r>
          </w:p>
          <w:p>
            <w:pPr/>
            <w:r>
              <w:rPr>
                <w:i w:val="1"/>
                <w:iCs w:val="1"/>
              </w:rPr>
              <w:t xml:space="preserve">Heritage</w:t>
            </w:r>
            <w:r>
              <w:rPr/>
              <w:t xml:space="preserve">, 2025, 8 (11), pp.476. </w:t>
            </w:r>
            <w:hyperlink r:id="rId15" w:history="1">
              <w:r>
                <w:rPr>
                  <w:color w:val="#410a8c"/>
                  <w:u w:val="single"/>
                </w:rPr>
                <w:t xml:space="preserve">⟨10.3390/heritage8110476⟩</w:t>
              </w:r>
            </w:hyperlink>
          </w:p>
          <w:p>
            <w:pPr/>
            <w:r>
              <w:rPr/>
              <w:t xml:space="preserve">Article dans une revue</w:t>
            </w:r>
          </w:p>
          <w:p>
            <w:pPr/>
            <w:hyperlink r:id="rId9" w:history="1">
              <w:r>
                <w:rPr>
                  <w:color w:val="#410a8c"/>
                  <w:u w:val="single"/>
                </w:rPr>
                <w:t xml:space="preserve">hal-05450384v1</w:t>
              </w:r>
            </w:hyperlink>
          </w:p>
        </w:tc>
      </w:tr>
      <w:tr>
        <w:trPr/>
        <w:tc>
          <w:tcPr>
            <w:noWrap/>
          </w:tcPr>
          <w:p>
            <w:pPr>
              <w:spacing w:after="200"/>
            </w:pPr>
            <w:hyperlink r:id="rId16" w:history="1">
              <w:r>
                <w:rPr>
                  <w:color w:val="1e198e"/>
                  <w:b w:val="1"/>
                  <w:bCs w:val="1"/>
                  <w:u w:val="single"/>
                </w:rPr>
                <w:t xml:space="preserve">Une cave à amphores, une statue en pierre et une tête coupée de la fin de l’âge du Fer à Châteaumeillant (Cher)</w:t>
              </w:r>
            </w:hyperlink>
          </w:p>
          <w:p>
            <w:pPr/>
            <w:hyperlink r:id="rId17" w:history="1">
              <w:r>
                <w:rPr>
                  <w:color w:val="#410a8c"/>
                  <w:u w:val="single"/>
                </w:rPr>
                <w:t xml:space="preserve">Sophie Krausz</w:t>
              </w:r>
            </w:hyperlink>
            <w:r>
              <w:rPr/>
              <w:t xml:space="preserve">,</w:t>
            </w:r>
            <w:hyperlink r:id="rId18" w:history="1">
              <w:r>
                <w:rPr>
                  <w:color w:val="#410a8c"/>
                  <w:u w:val="single"/>
                </w:rPr>
                <w:t xml:space="preserve">Caroline Millereux</w:t>
              </w:r>
            </w:hyperlink>
            <w:r>
              <w:rPr/>
              <w:t xml:space="preserve">,</w:t>
            </w:r>
            <w:hyperlink r:id="rId19" w:history="1">
              <w:r>
                <w:rPr>
                  <w:color w:val="#410a8c"/>
                  <w:u w:val="single"/>
                </w:rPr>
                <w:t xml:space="preserve">Marion Bouchet</w:t>
              </w:r>
            </w:hyperlink>
            <w:r>
              <w:rPr/>
              <w:t xml:space="preserve">,</w:t>
            </w:r>
            <w:hyperlink r:id="rId20" w:history="1">
              <w:r>
                <w:rPr>
                  <w:color w:val="#410a8c"/>
                  <w:u w:val="single"/>
                </w:rPr>
                <w:t xml:space="preserve">Fabienne Olmer</w:t>
              </w:r>
            </w:hyperlink>
            <w:r>
              <w:rPr/>
              <w:t xml:space="preserve">,</w:t>
            </w:r>
            <w:hyperlink r:id="rId13" w:history="1">
              <w:r>
                <w:rPr>
                  <w:color w:val="#410a8c"/>
                  <w:u w:val="single"/>
                </w:rPr>
                <w:t xml:space="preserve">Florent Comte</w:t>
              </w:r>
            </w:hyperlink>
            <w:r>
              <w:rPr/>
              <w:t xml:space="preserve">et al.</w:t>
            </w:r>
          </w:p>
          <w:p>
            <w:pPr/>
            <w:r>
              <w:rPr>
                <w:i w:val="1"/>
                <w:iCs w:val="1"/>
              </w:rPr>
              <w:t xml:space="preserve">Gallia - Archéologie des Gaules</w:t>
            </w:r>
            <w:r>
              <w:rPr/>
              <w:t xml:space="preserve">, 2021, 78, pp.1-56. </w:t>
            </w:r>
            <w:hyperlink r:id="rId21" w:history="1">
              <w:r>
                <w:rPr>
                  <w:color w:val="#410a8c"/>
                  <w:u w:val="single"/>
                </w:rPr>
                <w:t xml:space="preserve">⟨10.4000/gallia.6025⟩</w:t>
              </w:r>
            </w:hyperlink>
          </w:p>
          <w:p>
            <w:pPr/>
            <w:r>
              <w:rPr/>
              <w:t xml:space="preserve">Article dans une revue</w:t>
            </w:r>
          </w:p>
          <w:p>
            <w:pPr/>
            <w:hyperlink r:id="rId16" w:history="1">
              <w:r>
                <w:rPr>
                  <w:color w:val="#410a8c"/>
                  <w:u w:val="single"/>
                </w:rPr>
                <w:t xml:space="preserve">hal-03450827v2</w:t>
              </w:r>
            </w:hyperlink>
          </w:p>
        </w:tc>
      </w:tr>
      <w:tr>
        <w:trPr/>
        <w:tc>
          <w:tcPr>
            <w:noWrap/>
          </w:tcPr>
          <w:p>
            <w:pPr>
              <w:spacing w:after="200"/>
            </w:pPr>
            <w:hyperlink r:id="rId22" w:history="1">
              <w:r>
                <w:rPr>
                  <w:color w:val="1e198e"/>
                  <w:b w:val="1"/>
                  <w:bCs w:val="1"/>
                  <w:u w:val="single"/>
                </w:rPr>
                <w:t xml:space="preserve">How accurate was Bronze Age weighing in Western Europe ?</w:t>
              </w:r>
            </w:hyperlink>
          </w:p>
          <w:p>
            <w:pPr/>
            <w:hyperlink r:id="rId23" w:history="1">
              <w:r>
                <w:rPr>
                  <w:color w:val="#410a8c"/>
                  <w:u w:val="single"/>
                </w:rPr>
                <w:t xml:space="preserve">Thibaud Poigt</w:t>
              </w:r>
            </w:hyperlink>
            <w:r>
              <w:rPr/>
              <w:t xml:space="preserve">,</w:t>
            </w:r>
            <w:hyperlink r:id="rId13" w:history="1">
              <w:r>
                <w:rPr>
                  <w:color w:val="#410a8c"/>
                  <w:u w:val="single"/>
                </w:rPr>
                <w:t xml:space="preserve">Florent Comte</w:t>
              </w:r>
            </w:hyperlink>
            <w:r>
              <w:rPr/>
              <w:t xml:space="preserve">,</w:t>
            </w:r>
            <w:hyperlink r:id="rId24" w:history="1">
              <w:r>
                <w:rPr>
                  <w:color w:val="#410a8c"/>
                  <w:u w:val="single"/>
                </w:rPr>
                <w:t xml:space="preserve">Louis Adam</w:t>
              </w:r>
            </w:hyperlink>
          </w:p>
          <w:p>
            <w:pPr/>
            <w:r>
              <w:rPr>
                <w:i w:val="1"/>
                <w:iCs w:val="1"/>
              </w:rPr>
              <w:t xml:space="preserve">Journal of Archaeological Science: Reports</w:t>
            </w:r>
            <w:r>
              <w:rPr/>
              <w:t xml:space="preserve">, 2021, 40, pp.103221. </w:t>
            </w:r>
            <w:hyperlink r:id="rId25" w:history="1">
              <w:r>
                <w:rPr>
                  <w:color w:val="#410a8c"/>
                  <w:u w:val="single"/>
                </w:rPr>
                <w:t xml:space="preserve">⟨10.1016/j.jasrep.2021.103221⟩</w:t>
              </w:r>
            </w:hyperlink>
          </w:p>
          <w:p>
            <w:pPr/>
            <w:r>
              <w:rPr/>
              <w:t xml:space="preserve">Article dans une revue</w:t>
            </w:r>
          </w:p>
          <w:p>
            <w:pPr/>
            <w:hyperlink r:id="rId22" w:history="1">
              <w:r>
                <w:rPr>
                  <w:color w:val="#410a8c"/>
                  <w:u w:val="single"/>
                </w:rPr>
                <w:t xml:space="preserve">hal-03405895v1</w:t>
              </w:r>
            </w:hyperlink>
          </w:p>
        </w:tc>
      </w:tr>
      <w:tr>
        <w:trPr/>
        <w:tc>
          <w:tcPr>
            <w:noWrap/>
          </w:tcPr>
          <w:p>
            <w:pPr>
              <w:spacing w:after="200"/>
            </w:pPr>
            <w:hyperlink r:id="rId26" w:history="1">
              <w:r>
                <w:rPr>
                  <w:color w:val="1e198e"/>
                  <w:b w:val="1"/>
                  <w:bCs w:val="1"/>
                  <w:u w:val="single"/>
                </w:rPr>
                <w:t xml:space="preserve">De l’os au visage : portrait de trois individus de la Granède (V e -X e s. ap. J.-C.)</w:t>
              </w:r>
            </w:hyperlink>
          </w:p>
          <w:p>
            <w:pPr/>
            <w:hyperlink r:id="rId27" w:history="1">
              <w:r>
                <w:rPr>
                  <w:color w:val="#410a8c"/>
                  <w:u w:val="single"/>
                </w:rPr>
                <w:t xml:space="preserve">Anthony Colombo</w:t>
              </w:r>
            </w:hyperlink>
            <w:r>
              <w:rPr/>
              <w:t xml:space="preserve">,</w:t>
            </w:r>
            <w:hyperlink r:id="rId13" w:history="1">
              <w:r>
                <w:rPr>
                  <w:color w:val="#410a8c"/>
                  <w:u w:val="single"/>
                </w:rPr>
                <w:t xml:space="preserve">Florent Comte</w:t>
              </w:r>
            </w:hyperlink>
            <w:r>
              <w:rPr/>
              <w:t xml:space="preserve">,</w:t>
            </w:r>
            <w:hyperlink r:id="rId28" w:history="1">
              <w:r>
                <w:rPr>
                  <w:color w:val="#410a8c"/>
                  <w:u w:val="single"/>
                </w:rPr>
                <w:t xml:space="preserve">Marie-France Deguilloux</w:t>
              </w:r>
            </w:hyperlink>
            <w:r>
              <w:rPr/>
              <w:t xml:space="preserve">,</w:t>
            </w:r>
            <w:hyperlink r:id="rId29" w:history="1">
              <w:r>
                <w:rPr>
                  <w:color w:val="#410a8c"/>
                  <w:u w:val="single"/>
                </w:rPr>
                <w:t xml:space="preserve">Mélanie Pruvost</w:t>
              </w:r>
            </w:hyperlink>
            <w:r>
              <w:rPr/>
              <w:t xml:space="preserve">,</w:t>
            </w:r>
            <w:hyperlink r:id="rId30" w:history="1">
              <w:r>
                <w:rPr>
                  <w:color w:val="#410a8c"/>
                  <w:u w:val="single"/>
                </w:rPr>
                <w:t xml:space="preserve">Marie-Helene Pemonge</w:t>
              </w:r>
            </w:hyperlink>
            <w:r>
              <w:rPr/>
              <w:t xml:space="preserve">et al.</w:t>
            </w:r>
          </w:p>
          <w:p>
            <w:pPr/>
            <w:r>
              <w:rPr>
                <w:i w:val="1"/>
                <w:iCs w:val="1"/>
              </w:rPr>
              <w:t xml:space="preserve">Cahiers d'archéologie aveyronnaise</w:t>
            </w:r>
            <w:r>
              <w:rPr/>
              <w:t xml:space="preserve">, 2020</w:t>
            </w:r>
          </w:p>
          <w:p>
            <w:pPr/>
            <w:r>
              <w:rPr/>
              <w:t xml:space="preserve">Article dans une revue</w:t>
            </w:r>
          </w:p>
          <w:p>
            <w:pPr/>
            <w:hyperlink r:id="rId26" w:history="1">
              <w:r>
                <w:rPr>
                  <w:color w:val="#410a8c"/>
                  <w:u w:val="single"/>
                </w:rPr>
                <w:t xml:space="preserve">hal-03094169v1</w:t>
              </w:r>
            </w:hyperlink>
          </w:p>
        </w:tc>
      </w:tr>
      <w:tr>
        <w:trPr/>
        <w:tc>
          <w:tcPr>
            <w:noWrap/>
          </w:tcPr>
          <w:p>
            <w:pPr>
              <w:spacing w:after="200"/>
            </w:pPr>
            <w:hyperlink r:id="rId31" w:history="1">
              <w:r>
                <w:rPr>
                  <w:color w:val="1e198e"/>
                  <w:b w:val="1"/>
                  <w:bCs w:val="1"/>
                  <w:u w:val="single"/>
                </w:rPr>
                <w:t xml:space="preserve">De l’os au visage : portrait de trois individus de la Granède (Ve-Xe s. ap. J.-C.)</w:t>
              </w:r>
            </w:hyperlink>
          </w:p>
          <w:p>
            <w:pPr/>
            <w:hyperlink r:id="rId32" w:history="1">
              <w:r>
                <w:rPr>
                  <w:color w:val="#410a8c"/>
                  <w:u w:val="single"/>
                </w:rPr>
                <w:t xml:space="preserve">Antony Colombo</w:t>
              </w:r>
            </w:hyperlink>
            <w:r>
              <w:rPr/>
              <w:t xml:space="preserve">,</w:t>
            </w:r>
            <w:hyperlink r:id="rId13" w:history="1">
              <w:r>
                <w:rPr>
                  <w:color w:val="#410a8c"/>
                  <w:u w:val="single"/>
                </w:rPr>
                <w:t xml:space="preserve">Florent Comte</w:t>
              </w:r>
            </w:hyperlink>
            <w:r>
              <w:rPr/>
              <w:t xml:space="preserve">,</w:t>
            </w:r>
            <w:hyperlink r:id="rId28" w:history="1">
              <w:r>
                <w:rPr>
                  <w:color w:val="#410a8c"/>
                  <w:u w:val="single"/>
                </w:rPr>
                <w:t xml:space="preserve">Marie-France Deguilloux</w:t>
              </w:r>
            </w:hyperlink>
            <w:r>
              <w:rPr/>
              <w:t xml:space="preserve">,</w:t>
            </w:r>
            <w:hyperlink r:id="rId29" w:history="1">
              <w:r>
                <w:rPr>
                  <w:color w:val="#410a8c"/>
                  <w:u w:val="single"/>
                </w:rPr>
                <w:t xml:space="preserve">Mélanie Pruvost</w:t>
              </w:r>
            </w:hyperlink>
            <w:r>
              <w:rPr/>
              <w:t xml:space="preserve">,</w:t>
            </w:r>
            <w:hyperlink r:id="rId33" w:history="1">
              <w:r>
                <w:rPr>
                  <w:color w:val="#410a8c"/>
                  <w:u w:val="single"/>
                </w:rPr>
                <w:t xml:space="preserve">Marie-Hélène Pemonge</w:t>
              </w:r>
            </w:hyperlink>
            <w:r>
              <w:rPr/>
              <w:t xml:space="preserve">et al.</w:t>
            </w:r>
          </w:p>
          <w:p>
            <w:pPr/>
            <w:r>
              <w:rPr>
                <w:i w:val="1"/>
                <w:iCs w:val="1"/>
              </w:rPr>
              <w:t xml:space="preserve">Cahiers d'archéologie aveyronnaise</w:t>
            </w:r>
            <w:r>
              <w:rPr/>
              <w:t xml:space="preserve">, 2020, 32, pp.56-77</w:t>
            </w:r>
          </w:p>
          <w:p>
            <w:pPr/>
            <w:r>
              <w:rPr/>
              <w:t xml:space="preserve">Article dans une revue</w:t>
            </w:r>
          </w:p>
          <w:p>
            <w:pPr/>
            <w:hyperlink r:id="rId31" w:history="1">
              <w:r>
                <w:rPr>
                  <w:color w:val="#410a8c"/>
                  <w:u w:val="single"/>
                </w:rPr>
                <w:t xml:space="preserve">hal-05054189v1</w:t>
              </w:r>
            </w:hyperlink>
          </w:p>
        </w:tc>
      </w:tr>
      <w:tr>
        <w:trPr/>
        <w:tc>
          <w:tcPr>
            <w:noWrap/>
          </w:tcPr>
          <w:p>
            <w:pPr>
              <w:spacing w:after="200"/>
            </w:pPr>
            <w:hyperlink r:id="rId34" w:history="1">
              <w:r>
                <w:rPr>
                  <w:color w:val="1e198e"/>
                  <w:b w:val="1"/>
                  <w:bCs w:val="1"/>
                  <w:u w:val="single"/>
                </w:rPr>
                <w:t xml:space="preserve">“Gueule cassée” (facial injuries): a 3D paleotraumatology study and facial approximation of a Napoleonic soldier who died in 1812 at Königsberg during the Russian Campaign</w:t>
              </w:r>
            </w:hyperlink>
          </w:p>
          <w:p>
            <w:pPr/>
            <w:hyperlink r:id="rId35" w:history="1">
              <w:r>
                <w:rPr>
                  <w:color w:val="#410a8c"/>
                  <w:u w:val="single"/>
                </w:rPr>
                <w:t xml:space="preserve">Dany Coutinho Nogueira</w:t>
              </w:r>
            </w:hyperlink>
            <w:r>
              <w:rPr/>
              <w:t xml:space="preserve">,</w:t>
            </w:r>
            <w:hyperlink r:id="rId36" w:history="1">
              <w:r>
                <w:rPr>
                  <w:color w:val="#410a8c"/>
                  <w:u w:val="single"/>
                </w:rPr>
                <w:t xml:space="preserve">Bruno Dutailly</w:t>
              </w:r>
            </w:hyperlink>
            <w:r>
              <w:rPr/>
              <w:t xml:space="preserve">,</w:t>
            </w:r>
            <w:hyperlink r:id="rId13" w:history="1">
              <w:r>
                <w:rPr>
                  <w:color w:val="#410a8c"/>
                  <w:u w:val="single"/>
                </w:rPr>
                <w:t xml:space="preserve">Florent Comte</w:t>
              </w:r>
            </w:hyperlink>
            <w:r>
              <w:rPr/>
              <w:t xml:space="preserve">,</w:t>
            </w:r>
            <w:hyperlink r:id="rId37" w:history="1">
              <w:r>
                <w:rPr>
                  <w:color w:val="#410a8c"/>
                  <w:u w:val="single"/>
                </w:rPr>
                <w:t xml:space="preserve">Alexandr Vasil'Iev</w:t>
              </w:r>
            </w:hyperlink>
            <w:r>
              <w:rPr/>
              <w:t xml:space="preserve">,</w:t>
            </w:r>
            <w:hyperlink r:id="rId38" w:history="1">
              <w:r>
                <w:rPr>
                  <w:color w:val="#410a8c"/>
                  <w:u w:val="single"/>
                </w:rPr>
                <w:t xml:space="preserve">Alexander Khokhlov</w:t>
              </w:r>
            </w:hyperlink>
            <w:r>
              <w:rPr/>
              <w:t xml:space="preserve">et al.</w:t>
            </w:r>
          </w:p>
          <w:p>
            <w:pPr/>
            <w:r>
              <w:rPr>
                <w:i w:val="1"/>
                <w:iCs w:val="1"/>
              </w:rPr>
              <w:t xml:space="preserve">International Journal of Osteoarchaeology</w:t>
            </w:r>
            <w:r>
              <w:rPr/>
              <w:t xml:space="preserve">, 2019, 29 (2), pp.191-197. </w:t>
            </w:r>
            <w:hyperlink r:id="rId39" w:history="1">
              <w:r>
                <w:rPr>
                  <w:color w:val="#410a8c"/>
                  <w:u w:val="single"/>
                </w:rPr>
                <w:t xml:space="preserve">⟨10.1002/oa.2728⟩</w:t>
              </w:r>
            </w:hyperlink>
          </w:p>
          <w:p>
            <w:pPr/>
            <w:r>
              <w:rPr/>
              <w:t xml:space="preserve">Article dans une revue</w:t>
            </w:r>
          </w:p>
          <w:p>
            <w:pPr/>
            <w:hyperlink r:id="rId34" w:history="1">
              <w:r>
                <w:rPr>
                  <w:color w:val="#410a8c"/>
                  <w:u w:val="single"/>
                </w:rPr>
                <w:t xml:space="preserve">hal-02150398v1</w:t>
              </w:r>
            </w:hyperlink>
          </w:p>
        </w:tc>
      </w:tr>
      <w:tr>
        <w:trPr/>
        <w:tc>
          <w:tcPr>
            <w:noWrap/>
          </w:tcPr>
          <w:p>
            <w:pPr>
              <w:spacing w:after="200"/>
            </w:pPr>
            <w:hyperlink r:id="rId40" w:history="1">
              <w:r>
                <w:rPr>
                  <w:color w:val="1e198e"/>
                  <w:b w:val="1"/>
                  <w:bCs w:val="1"/>
                  <w:u w:val="single"/>
                </w:rPr>
                <w:t xml:space="preserve">Humans and their environment on the Médoc coastline from the Mesolithic to the Roman period</w:t>
              </w:r>
            </w:hyperlink>
          </w:p>
          <w:p>
            <w:pPr/>
            <w:hyperlink r:id="rId41" w:history="1">
              <w:r>
                <w:rPr>
                  <w:color w:val="#410a8c"/>
                  <w:u w:val="single"/>
                </w:rPr>
                <w:t xml:space="preserve">Florence Verdin</w:t>
              </w:r>
            </w:hyperlink>
            <w:r>
              <w:rPr/>
              <w:t xml:space="preserve">,</w:t>
            </w:r>
            <w:hyperlink r:id="rId42" w:history="1">
              <w:r>
                <w:rPr>
                  <w:color w:val="#410a8c"/>
                  <w:u w:val="single"/>
                </w:rPr>
                <w:t xml:space="preserve">Frédérique Eynaud</w:t>
              </w:r>
            </w:hyperlink>
            <w:r>
              <w:rPr/>
              <w:t xml:space="preserve">,</w:t>
            </w:r>
            <w:hyperlink r:id="rId43" w:history="1">
              <w:r>
                <w:rPr>
                  <w:color w:val="#410a8c"/>
                  <w:u w:val="single"/>
                </w:rPr>
                <w:t xml:space="preserve">Pierre Stéphan</w:t>
              </w:r>
            </w:hyperlink>
            <w:r>
              <w:rPr/>
              <w:t xml:space="preserve">,</w:t>
            </w:r>
            <w:hyperlink r:id="rId44" w:history="1">
              <w:r>
                <w:rPr>
                  <w:color w:val="#410a8c"/>
                  <w:u w:val="single"/>
                </w:rPr>
                <w:t xml:space="preserve">Gilles Arnaud-Fassetta</w:t>
              </w:r>
            </w:hyperlink>
            <w:r>
              <w:rPr/>
              <w:t xml:space="preserve">,</w:t>
            </w:r>
            <w:hyperlink r:id="rId45" w:history="1">
              <w:r>
                <w:rPr>
                  <w:color w:val="#410a8c"/>
                  <w:u w:val="single"/>
                </w:rPr>
                <w:t xml:space="preserve">Mathieu Bosq</w:t>
              </w:r>
            </w:hyperlink>
            <w:r>
              <w:rPr/>
              <w:t xml:space="preserve">et al.</w:t>
            </w:r>
          </w:p>
          <w:p>
            <w:pPr/>
            <w:r>
              <w:rPr>
                <w:i w:val="1"/>
                <w:iCs w:val="1"/>
              </w:rPr>
              <w:t xml:space="preserve">Quaternaire</w:t>
            </w:r>
            <w:r>
              <w:rPr/>
              <w:t xml:space="preserve">, 2019, Evolution de l'environnement et archéologie du littoral lord-médocain (Gironde, France), 30 (1), pp.77-95. </w:t>
            </w:r>
            <w:hyperlink r:id="rId46" w:history="1">
              <w:r>
                <w:rPr>
                  <w:color w:val="#410a8c"/>
                  <w:u w:val="single"/>
                </w:rPr>
                <w:t xml:space="preserve">⟨10.4000/quaternaire.11201⟩</w:t>
              </w:r>
            </w:hyperlink>
          </w:p>
          <w:p>
            <w:pPr/>
            <w:r>
              <w:rPr/>
              <w:t xml:space="preserve">Article dans une revue</w:t>
            </w:r>
          </w:p>
          <w:p>
            <w:pPr/>
            <w:hyperlink r:id="rId47" w:history="1">
              <w:r>
                <w:rPr>
                  <w:color w:val="#410a8c"/>
                  <w:u w:val="single"/>
                </w:rPr>
                <w:t xml:space="preserve">istex</w:t>
              </w:r>
            </w:hyperlink>
          </w:p>
          <w:p>
            <w:pPr/>
            <w:hyperlink r:id="rId40" w:history="1">
              <w:r>
                <w:rPr>
                  <w:color w:val="#410a8c"/>
                  <w:u w:val="single"/>
                </w:rPr>
                <w:t xml:space="preserve">halshs-03886901v1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Dür.air: reconciling acquisition and interpretation in cultural heritage field documentation</w:t>
              </w:r>
            </w:hyperlink>
          </w:p>
          <w:p>
            <w:pPr/>
            <w:hyperlink r:id="rId49" w:history="1">
              <w:r>
                <w:rPr>
                  <w:color w:val="#410a8c"/>
                  <w:u w:val="single"/>
                </w:rPr>
                <w:t xml:space="preserve">Livio De Luca</w:t>
              </w:r>
            </w:hyperlink>
            <w:r>
              <w:rPr/>
              <w:t xml:space="preserve">,</w:t>
            </w:r>
            <w:hyperlink r:id="rId13" w:history="1">
              <w:r>
                <w:rPr>
                  <w:color w:val="#410a8c"/>
                  <w:u w:val="single"/>
                </w:rPr>
                <w:t xml:space="preserve">Florent Comte</w:t>
              </w:r>
            </w:hyperlink>
            <w:r>
              <w:rPr/>
              <w:t xml:space="preserve">,</w:t>
            </w:r>
            <w:hyperlink r:id="rId14" w:history="1">
              <w:r>
                <w:rPr>
                  <w:color w:val="#410a8c"/>
                  <w:u w:val="single"/>
                </w:rPr>
                <w:t xml:space="preserve">Anthony Pamart</w:t>
              </w:r>
            </w:hyperlink>
          </w:p>
          <w:p>
            <w:pPr/>
            <w:r>
              <w:rPr>
                <w:i w:val="1"/>
                <w:iCs w:val="1"/>
              </w:rPr>
              <w:t xml:space="preserve">11th International ISPRS / CIPA Workshop "3D Virtual Reconstruction and Visualization of Complex Architectures"</w:t>
            </w:r>
            <w:r>
              <w:rPr/>
              <w:t xml:space="preserve">, ISPRS (International Society for Photogrammetry and Remote Sensing); CIPA (The International Committee for Documentation of Cultural Heritage), Feb 2026, Ancona, Italy. pp.129-136, </w:t>
            </w:r>
            <w:hyperlink r:id="rId50" w:history="1">
              <w:r>
                <w:rPr>
                  <w:color w:val="#410a8c"/>
                  <w:u w:val="single"/>
                </w:rPr>
                <w:t xml:space="preserve">⟨10.5194/isprs-archives-XLVIII-2-W12-2026-129-2026⟩</w:t>
              </w:r>
            </w:hyperlink>
          </w:p>
          <w:p>
            <w:pPr/>
            <w:r>
              <w:rPr/>
              <w:t xml:space="preserve">Communication dans un congrès</w:t>
            </w:r>
          </w:p>
          <w:p>
            <w:pPr/>
            <w:hyperlink r:id="rId48" w:history="1">
              <w:r>
                <w:rPr>
                  <w:color w:val="#410a8c"/>
                  <w:u w:val="single"/>
                </w:rPr>
                <w:t xml:space="preserve">halshs-05514387v1</w:t>
              </w:r>
            </w:hyperlink>
          </w:p>
        </w:tc>
      </w:tr>
      <w:tr>
        <w:trPr/>
        <w:tc>
          <w:tcPr>
            <w:noWrap/>
          </w:tcPr>
          <w:p>
            <w:pPr>
              <w:spacing w:after="200"/>
            </w:pPr>
            <w:hyperlink r:id="rId51" w:history="1">
              <w:r>
                <w:rPr>
                  <w:color w:val="1e198e"/>
                  <w:b w:val="1"/>
                  <w:bCs w:val="1"/>
                  <w:u w:val="single"/>
                </w:rPr>
                <w:t xml:space="preserve">A cathedral of spatialised annotations portraying the multidisciplinary study of Notre Dame de Paris</w:t>
              </w:r>
            </w:hyperlink>
          </w:p>
          <w:p>
            <w:pPr/>
            <w:hyperlink r:id="rId12" w:history="1">
              <w:r>
                <w:rPr>
                  <w:color w:val="#410a8c"/>
                  <w:u w:val="single"/>
                </w:rPr>
                <w:t xml:space="preserve">Roxane Roussel</w:t>
              </w:r>
            </w:hyperlink>
            <w:r>
              <w:rPr/>
              <w:t xml:space="preserve">,</w:t>
            </w:r>
            <w:hyperlink r:id="rId49" w:history="1">
              <w:r>
                <w:rPr>
                  <w:color w:val="#410a8c"/>
                  <w:u w:val="single"/>
                </w:rPr>
                <w:t xml:space="preserve">Livio De Luca</w:t>
              </w:r>
            </w:hyperlink>
            <w:r>
              <w:rPr/>
              <w:t xml:space="preserve">,</w:t>
            </w:r>
            <w:hyperlink r:id="rId10" w:history="1">
              <w:r>
                <w:rPr>
                  <w:color w:val="#410a8c"/>
                  <w:u w:val="single"/>
                </w:rPr>
                <w:t xml:space="preserve">Anaïs Guillem</w:t>
              </w:r>
            </w:hyperlink>
            <w:r>
              <w:rPr/>
              <w:t xml:space="preserve">,</w:t>
            </w:r>
            <w:hyperlink r:id="rId13" w:history="1">
              <w:r>
                <w:rPr>
                  <w:color w:val="#410a8c"/>
                  <w:u w:val="single"/>
                </w:rPr>
                <w:t xml:space="preserve">Florent Comte</w:t>
              </w:r>
            </w:hyperlink>
          </w:p>
          <w:p>
            <w:pPr/>
            <w:r>
              <w:rPr>
                <w:i w:val="1"/>
                <w:iCs w:val="1"/>
              </w:rPr>
              <w:t xml:space="preserve">DIGITAL HERITAGE (2025)</w:t>
            </w:r>
            <w:r>
              <w:rPr/>
              <w:t xml:space="preserve">, S. Campana, D. Ferdani, H. Graf, G. Guidi, Z. Hegarty, S. Pescarin, and F. Remondino (Editors), Sep 2025, Siena, Italy. </w:t>
            </w:r>
            <w:hyperlink r:id="rId52" w:history="1">
              <w:r>
                <w:rPr>
                  <w:color w:val="#410a8c"/>
                  <w:u w:val="single"/>
                </w:rPr>
                <w:t xml:space="preserve">⟨10.2312/dh.20253126⟩</w:t>
              </w:r>
            </w:hyperlink>
          </w:p>
          <w:p>
            <w:pPr/>
            <w:r>
              <w:rPr/>
              <w:t xml:space="preserve">Communication dans un congrès</w:t>
            </w:r>
          </w:p>
          <w:p>
            <w:pPr/>
            <w:hyperlink r:id="rId51" w:history="1">
              <w:r>
                <w:rPr>
                  <w:color w:val="#410a8c"/>
                  <w:u w:val="single"/>
                </w:rPr>
                <w:t xml:space="preserve">hal-05272937v1</w:t>
              </w:r>
            </w:hyperlink>
          </w:p>
        </w:tc>
      </w:tr>
      <w:tr>
        <w:trPr/>
        <w:tc>
          <w:tcPr>
            <w:noWrap/>
          </w:tcPr>
          <w:p>
            <w:pPr>
              <w:spacing w:after="200"/>
            </w:pPr>
            <w:hyperlink r:id="rId53" w:history="1">
              <w:r>
                <w:rPr>
                  <w:color w:val="1e198e"/>
                  <w:b w:val="1"/>
                  <w:bCs w:val="1"/>
                  <w:u w:val="single"/>
                </w:rPr>
                <w:t xml:space="preserve">Optimization of 360-based photogrammetric pipeline for narrow and dark indoor surveys</w:t>
              </w:r>
            </w:hyperlink>
          </w:p>
          <w:p>
            <w:pPr/>
            <w:hyperlink r:id="rId14" w:history="1">
              <w:r>
                <w:rPr>
                  <w:color w:val="#410a8c"/>
                  <w:u w:val="single"/>
                </w:rPr>
                <w:t xml:space="preserve">Anthony Pamart</w:t>
              </w:r>
            </w:hyperlink>
            <w:r>
              <w:rPr/>
              <w:t xml:space="preserve">,</w:t>
            </w:r>
            <w:hyperlink r:id="rId54" w:history="1">
              <w:r>
                <w:rPr>
                  <w:color w:val="#410a8c"/>
                  <w:u w:val="single"/>
                </w:rPr>
                <w:t xml:space="preserve">Nicolas Maillard</w:t>
              </w:r>
            </w:hyperlink>
            <w:r>
              <w:rPr/>
              <w:t xml:space="preserve">,</w:t>
            </w:r>
            <w:hyperlink r:id="rId13" w:history="1">
              <w:r>
                <w:rPr>
                  <w:color w:val="#410a8c"/>
                  <w:u w:val="single"/>
                </w:rPr>
                <w:t xml:space="preserve">Florent Comte</w:t>
              </w:r>
            </w:hyperlink>
            <w:r>
              <w:rPr/>
              <w:t xml:space="preserve">,</w:t>
            </w:r>
            <w:hyperlink r:id="rId55" w:history="1">
              <w:r>
                <w:rPr>
                  <w:color w:val="#410a8c"/>
                  <w:u w:val="single"/>
                </w:rPr>
                <w:t xml:space="preserve">Laurent Bergerot</w:t>
              </w:r>
            </w:hyperlink>
          </w:p>
          <w:p>
            <w:pPr/>
            <w:r>
              <w:rPr>
                <w:i w:val="1"/>
                <w:iCs w:val="1"/>
              </w:rPr>
              <w:t xml:space="preserve">8th International ISPRS Workshop LowCost 3D - Sensors, Algorithms, Applications</w:t>
            </w:r>
            <w:r>
              <w:rPr/>
              <w:t xml:space="preserve">, Dec 2024, Brescia, Italy. pp.349-356, </w:t>
            </w:r>
            <w:hyperlink r:id="rId56" w:history="1">
              <w:r>
                <w:rPr>
                  <w:color w:val="#410a8c"/>
                  <w:u w:val="single"/>
                </w:rPr>
                <w:t xml:space="preserve">⟨10.5194/isprs-archives-XLVIII-2-W8-2024-349-2024⟩</w:t>
              </w:r>
            </w:hyperlink>
          </w:p>
          <w:p>
            <w:pPr/>
            <w:r>
              <w:rPr/>
              <w:t xml:space="preserve">Communication dans un congrès</w:t>
            </w:r>
          </w:p>
          <w:p>
            <w:pPr/>
            <w:hyperlink r:id="rId53" w:history="1">
              <w:r>
                <w:rPr>
                  <w:color w:val="#410a8c"/>
                  <w:u w:val="single"/>
                </w:rPr>
                <w:t xml:space="preserve">hal-04847972v1</w:t>
              </w:r>
            </w:hyperlink>
          </w:p>
        </w:tc>
      </w:tr>
      <w:tr>
        <w:trPr/>
        <w:tc>
          <w:tcPr>
            <w:noWrap/>
          </w:tcPr>
          <w:p>
            <w:pPr>
              <w:spacing w:after="200"/>
            </w:pPr>
            <w:hyperlink r:id="rId57" w:history="1">
              <w:r>
                <w:rPr>
                  <w:color w:val="1e198e"/>
                  <w:b w:val="1"/>
                  <w:bCs w:val="1"/>
                  <w:u w:val="single"/>
                </w:rPr>
                <w:t xml:space="preserve">De l'acquisition à l'archivage : solutions matérielles et logicielles intégrées pour la numérisation 3D du patrimoine de Notre-Dame</w:t>
              </w:r>
            </w:hyperlink>
          </w:p>
          <w:p>
            <w:pPr/>
            <w:hyperlink r:id="rId13" w:history="1">
              <w:r>
                <w:rPr>
                  <w:color w:val="#410a8c"/>
                  <w:u w:val="single"/>
                </w:rPr>
                <w:t xml:space="preserve">Florent Comte</w:t>
              </w:r>
            </w:hyperlink>
            <w:r>
              <w:rPr/>
              <w:t xml:space="preserve">,</w:t>
            </w:r>
            <w:hyperlink r:id="rId58" w:history="1">
              <w:r>
                <w:rPr>
                  <w:color w:val="#410a8c"/>
                  <w:u w:val="single"/>
                </w:rPr>
                <w:t xml:space="preserve">Eloi Gattet</w:t>
              </w:r>
            </w:hyperlink>
          </w:p>
          <w:p>
            <w:pPr/>
            <w:r>
              <w:rPr>
                <w:i w:val="1"/>
                <w:iCs w:val="1"/>
              </w:rPr>
              <w:t xml:space="preserve">n-Dame 2024 : une cathédrale de données numériques et connaissances pluridisciplinaires</w:t>
            </w:r>
            <w:r>
              <w:rPr/>
              <w:t xml:space="preserve">, Centre National de la Recherche Scientifique (CNRS); Ministère de la Culture; MAP - UPR CNRS 2002, Jun 2024, Marseille, France</w:t>
            </w:r>
          </w:p>
          <w:p>
            <w:pPr/>
            <w:r>
              <w:rPr/>
              <w:t xml:space="preserve">Communication dans un congrès</w:t>
            </w:r>
          </w:p>
          <w:p>
            <w:pPr/>
            <w:hyperlink r:id="rId57" w:history="1">
              <w:r>
                <w:rPr>
                  <w:color w:val="#410a8c"/>
                  <w:u w:val="single"/>
                </w:rPr>
                <w:t xml:space="preserve">hal-04789466v1</w:t>
              </w:r>
            </w:hyperlink>
          </w:p>
        </w:tc>
      </w:tr>
      <w:tr>
        <w:trPr/>
        <w:tc>
          <w:tcPr>
            <w:noWrap/>
          </w:tcPr>
          <w:p>
            <w:pPr>
              <w:spacing w:after="200"/>
            </w:pPr>
            <w:hyperlink r:id="rId59" w:history="1">
              <w:r>
                <w:rPr>
                  <w:color w:val="1e198e"/>
                  <w:b w:val="1"/>
                  <w:bCs w:val="1"/>
                  <w:u w:val="single"/>
                </w:rPr>
                <w:t xml:space="preserve">Strategies and Experiments for Massive 3D Digitalization of the Remains After the Notre-Dame de Paris’ Fire</w:t>
              </w:r>
            </w:hyperlink>
          </w:p>
          <w:p>
            <w:pPr/>
            <w:hyperlink r:id="rId13" w:history="1">
              <w:r>
                <w:rPr>
                  <w:color w:val="#410a8c"/>
                  <w:u w:val="single"/>
                </w:rPr>
                <w:t xml:space="preserve">Florent Comte</w:t>
              </w:r>
            </w:hyperlink>
            <w:r>
              <w:rPr/>
              <w:t xml:space="preserve">,</w:t>
            </w:r>
            <w:hyperlink r:id="rId14" w:history="1">
              <w:r>
                <w:rPr>
                  <w:color w:val="#410a8c"/>
                  <w:u w:val="single"/>
                </w:rPr>
                <w:t xml:space="preserve">Anthony Pamart</w:t>
              </w:r>
            </w:hyperlink>
            <w:r>
              <w:rPr/>
              <w:t xml:space="preserve">,</w:t>
            </w:r>
            <w:hyperlink r:id="rId60" w:history="1">
              <w:r>
                <w:rPr>
                  <w:color w:val="#410a8c"/>
                  <w:u w:val="single"/>
                </w:rPr>
                <w:t xml:space="preserve">Kévin Réby</w:t>
              </w:r>
            </w:hyperlink>
            <w:r>
              <w:rPr/>
              <w:t xml:space="preserve">,</w:t>
            </w:r>
            <w:hyperlink r:id="rId49" w:history="1">
              <w:r>
                <w:rPr>
                  <w:color w:val="#410a8c"/>
                  <w:u w:val="single"/>
                </w:rPr>
                <w:t xml:space="preserve">Livio De Luca</w:t>
              </w:r>
            </w:hyperlink>
          </w:p>
          <w:p>
            <w:pPr/>
            <w:r>
              <w:rPr>
                <w:i w:val="1"/>
                <w:iCs w:val="1"/>
              </w:rPr>
              <w:t xml:space="preserve">10th International Workshop 3D-ARCH "3D Virtual Reconstruction and Visualization of Complex Architectures"</w:t>
            </w:r>
            <w:r>
              <w:rPr/>
              <w:t xml:space="preserve">, Feb 2024, Sienna, Italy. pp.127-134, </w:t>
            </w:r>
            <w:hyperlink r:id="rId61" w:history="1">
              <w:r>
                <w:rPr>
                  <w:color w:val="#410a8c"/>
                  <w:u w:val="single"/>
                </w:rPr>
                <w:t xml:space="preserve">⟨10.5194/isprs-archives-XLVIII-2-W4-2024-127-2024⟩</w:t>
              </w:r>
            </w:hyperlink>
          </w:p>
          <w:p>
            <w:pPr/>
            <w:r>
              <w:rPr/>
              <w:t xml:space="preserve">Communication dans un congrès</w:t>
            </w:r>
          </w:p>
          <w:p>
            <w:pPr/>
            <w:hyperlink r:id="rId59" w:history="1">
              <w:r>
                <w:rPr>
                  <w:color w:val="#410a8c"/>
                  <w:u w:val="single"/>
                </w:rPr>
                <w:t xml:space="preserve">hal-04513698v1</w:t>
              </w:r>
            </w:hyperlink>
          </w:p>
        </w:tc>
      </w:tr>
      <w:tr>
        <w:trPr/>
        <w:tc>
          <w:tcPr>
            <w:noWrap/>
          </w:tcPr>
          <w:p>
            <w:pPr>
              <w:spacing w:after="200"/>
            </w:pPr>
            <w:hyperlink r:id="rId62" w:history="1">
              <w:r>
                <w:rPr>
                  <w:color w:val="1e198e"/>
                  <w:b w:val="1"/>
                  <w:bCs w:val="1"/>
                  <w:u w:val="single"/>
                </w:rPr>
                <w:t xml:space="preserve">Metrological standardisation of metallic artefacts: between production and exchange requirements. The example of Médoc axes</w:t>
              </w:r>
            </w:hyperlink>
          </w:p>
          <w:p>
            <w:pPr/>
            <w:hyperlink r:id="rId63" w:history="1">
              <w:r>
                <w:rPr>
                  <w:color w:val="#410a8c"/>
                  <w:u w:val="single"/>
                </w:rPr>
                <w:t xml:space="preserve">Thibault Picard</w:t>
              </w:r>
            </w:hyperlink>
            <w:r>
              <w:rPr/>
              <w:t xml:space="preserve">,</w:t>
            </w:r>
            <w:hyperlink r:id="rId23" w:history="1">
              <w:r>
                <w:rPr>
                  <w:color w:val="#410a8c"/>
                  <w:u w:val="single"/>
                </w:rPr>
                <w:t xml:space="preserve">Thibaud Poigt</w:t>
              </w:r>
            </w:hyperlink>
            <w:r>
              <w:rPr/>
              <w:t xml:space="preserve">,</w:t>
            </w:r>
            <w:hyperlink r:id="rId64" w:history="1">
              <w:r>
                <w:rPr>
                  <w:color w:val="#410a8c"/>
                  <w:u w:val="single"/>
                </w:rPr>
                <w:t xml:space="preserve">Nicolas Frerebeau</w:t>
              </w:r>
            </w:hyperlink>
            <w:r>
              <w:rPr/>
              <w:t xml:space="preserve">,</w:t>
            </w:r>
            <w:hyperlink r:id="rId65" w:history="1">
              <w:r>
                <w:rPr>
                  <w:color w:val="#410a8c"/>
                  <w:u w:val="single"/>
                </w:rPr>
                <w:t xml:space="preserve">Alexis Gorgues</w:t>
              </w:r>
            </w:hyperlink>
            <w:r>
              <w:rPr/>
              <w:t xml:space="preserve">,</w:t>
            </w:r>
            <w:hyperlink r:id="rId13" w:history="1">
              <w:r>
                <w:rPr>
                  <w:color w:val="#410a8c"/>
                  <w:u w:val="single"/>
                </w:rPr>
                <w:t xml:space="preserve">Florent Comte</w:t>
              </w:r>
            </w:hyperlink>
          </w:p>
          <w:p>
            <w:pPr/>
            <w:r>
              <w:rPr>
                <w:i w:val="1"/>
                <w:iCs w:val="1"/>
              </w:rPr>
              <w:t xml:space="preserve">DEWA 2023 - Dialogues between Eastern and Western Archaeometallurgy (3rd-1st millenium BC)</w:t>
            </w:r>
            <w:r>
              <w:rPr/>
              <w:t xml:space="preserve">, Nov 2023, Saint-Germain-en-Laye, France</w:t>
            </w:r>
          </w:p>
          <w:p>
            <w:pPr/>
            <w:r>
              <w:rPr/>
              <w:t xml:space="preserve">Communication dans un congrès</w:t>
            </w:r>
          </w:p>
          <w:p>
            <w:pPr/>
            <w:hyperlink r:id="rId62" w:history="1">
              <w:r>
                <w:rPr>
                  <w:color w:val="#410a8c"/>
                  <w:u w:val="single"/>
                </w:rPr>
                <w:t xml:space="preserve">hal-04321257v1</w:t>
              </w:r>
            </w:hyperlink>
          </w:p>
        </w:tc>
      </w:tr>
      <w:tr>
        <w:trPr/>
        <w:tc>
          <w:tcPr>
            <w:noWrap/>
          </w:tcPr>
          <w:p>
            <w:pPr>
              <w:spacing w:after="200"/>
            </w:pPr>
            <w:hyperlink r:id="rId66" w:history="1">
              <w:r>
                <w:rPr>
                  <w:color w:val="1e198e"/>
                  <w:b w:val="1"/>
                  <w:bCs w:val="1"/>
                  <w:u w:val="single"/>
                </w:rPr>
                <w:t xml:space="preserve">Des relevés de terrain à la modélisation 3D, l’exemple de la fouille de Baelo Claudia</w:t>
              </w:r>
            </w:hyperlink>
          </w:p>
          <w:p>
            <w:pPr/>
            <w:hyperlink r:id="rId67" w:history="1">
              <w:r>
                <w:rPr>
                  <w:color w:val="#410a8c"/>
                  <w:u w:val="single"/>
                </w:rPr>
                <w:t xml:space="preserve">Laetitia Borau</w:t>
              </w:r>
            </w:hyperlink>
            <w:r>
              <w:rPr/>
              <w:t xml:space="preserve">,</w:t>
            </w:r>
            <w:hyperlink r:id="rId68" w:history="1">
              <w:r>
                <w:rPr>
                  <w:color w:val="#410a8c"/>
                  <w:u w:val="single"/>
                </w:rPr>
                <w:t xml:space="preserve">Caroline Trémeaud</w:t>
              </w:r>
            </w:hyperlink>
            <w:r>
              <w:rPr/>
              <w:t xml:space="preserve">,</w:t>
            </w:r>
            <w:hyperlink r:id="rId69" w:history="1">
              <w:r>
                <w:rPr>
                  <w:color w:val="#410a8c"/>
                  <w:u w:val="single"/>
                </w:rPr>
                <w:t xml:space="preserve">Clément Coutelier</w:t>
              </w:r>
            </w:hyperlink>
            <w:r>
              <w:rPr/>
              <w:t xml:space="preserve">,</w:t>
            </w:r>
            <w:hyperlink r:id="rId13" w:history="1">
              <w:r>
                <w:rPr>
                  <w:color w:val="#410a8c"/>
                  <w:u w:val="single"/>
                </w:rPr>
                <w:t xml:space="preserve">Florent Comte</w:t>
              </w:r>
            </w:hyperlink>
            <w:r>
              <w:rPr/>
              <w:t xml:space="preserve">,</w:t>
            </w:r>
            <w:hyperlink r:id="rId70" w:history="1">
              <w:r>
                <w:rPr>
                  <w:color w:val="#410a8c"/>
                  <w:u w:val="single"/>
                </w:rPr>
                <w:t xml:space="preserve">Marielle Bernier</w:t>
              </w:r>
            </w:hyperlink>
          </w:p>
          <w:p>
            <w:pPr/>
            <w:r>
              <w:rPr>
                <w:i w:val="1"/>
                <w:iCs w:val="1"/>
              </w:rPr>
              <w:t xml:space="preserve">XIIIe journées de l’ANACT, Nouveaux outils en archéologie</w:t>
            </w:r>
            <w:r>
              <w:rPr/>
              <w:t xml:space="preserve">, Sep 2021, Bayeux, France</w:t>
            </w:r>
          </w:p>
          <w:p>
            <w:pPr/>
            <w:r>
              <w:rPr/>
              <w:t xml:space="preserve">Communication dans un congrès</w:t>
            </w:r>
          </w:p>
          <w:p>
            <w:pPr/>
            <w:hyperlink r:id="rId66" w:history="1">
              <w:r>
                <w:rPr>
                  <w:color w:val="#410a8c"/>
                  <w:u w:val="single"/>
                </w:rPr>
                <w:t xml:space="preserve">hal-03942306v1</w:t>
              </w:r>
            </w:hyperlink>
          </w:p>
        </w:tc>
      </w:tr>
      <w:tr>
        <w:trPr/>
        <w:tc>
          <w:tcPr>
            <w:noWrap/>
          </w:tcPr>
          <w:p>
            <w:pPr>
              <w:spacing w:after="200"/>
            </w:pPr>
            <w:hyperlink r:id="rId71" w:history="1">
              <w:r>
                <w:rPr>
                  <w:color w:val="1e198e"/>
                  <w:b w:val="1"/>
                  <w:bCs w:val="1"/>
                  <w:u w:val="single"/>
                </w:rPr>
                <w:t xml:space="preserve">Drone et recherche en archéologie : l'apport des capteurs embarqués</w:t>
              </w:r>
            </w:hyperlink>
          </w:p>
          <w:p>
            <w:pPr/>
            <w:hyperlink r:id="rId13" w:history="1">
              <w:r>
                <w:rPr>
                  <w:color w:val="#410a8c"/>
                  <w:u w:val="single"/>
                </w:rPr>
                <w:t xml:space="preserve">Florent Comte</w:t>
              </w:r>
            </w:hyperlink>
            <w:r>
              <w:rPr/>
              <w:t xml:space="preserve">,</w:t>
            </w:r>
            <w:hyperlink r:id="rId69" w:history="1">
              <w:r>
                <w:rPr>
                  <w:color w:val="#410a8c"/>
                  <w:u w:val="single"/>
                </w:rPr>
                <w:t xml:space="preserve">Clément Coutelier</w:t>
              </w:r>
            </w:hyperlink>
          </w:p>
          <w:p>
            <w:pPr/>
            <w:r>
              <w:rPr>
                <w:i w:val="1"/>
                <w:iCs w:val="1"/>
              </w:rPr>
              <w:t xml:space="preserve">Workshop drone, optique, photonique</w:t>
            </w:r>
            <w:r>
              <w:rPr/>
              <w:t xml:space="preserve">, Université de Bordeaux, Feb 2019, Talence, France</w:t>
            </w:r>
          </w:p>
          <w:p>
            <w:pPr/>
            <w:r>
              <w:rPr/>
              <w:t xml:space="preserve">Communication dans un congrès</w:t>
            </w:r>
          </w:p>
          <w:p>
            <w:pPr/>
            <w:hyperlink r:id="rId71" w:history="1">
              <w:r>
                <w:rPr>
                  <w:color w:val="#410a8c"/>
                  <w:u w:val="single"/>
                </w:rPr>
                <w:t xml:space="preserve">hal-04148575v1</w:t>
              </w:r>
            </w:hyperlink>
          </w:p>
        </w:tc>
      </w:tr>
      <w:tr>
        <w:trPr/>
        <w:tc>
          <w:tcPr>
            <w:noWrap/>
          </w:tcPr>
          <w:p>
            <w:pPr>
              <w:spacing w:after="200"/>
            </w:pPr>
            <w:hyperlink r:id="rId72" w:history="1">
              <w:r>
                <w:rPr>
                  <w:color w:val="1e198e"/>
                  <w:b w:val="1"/>
                  <w:bCs w:val="1"/>
                  <w:u w:val="single"/>
                </w:rPr>
                <w:t xml:space="preserve">Adèle, pour une muséographie personnifiée. Exemple d’un travail pluridisciplinaire servant la muséographie de site archéologique</w:t>
              </w:r>
            </w:hyperlink>
          </w:p>
          <w:p>
            <w:pPr/>
            <w:hyperlink r:id="rId32" w:history="1">
              <w:r>
                <w:rPr>
                  <w:color w:val="#410a8c"/>
                  <w:u w:val="single"/>
                </w:rPr>
                <w:t xml:space="preserve">Antony Colombo</w:t>
              </w:r>
            </w:hyperlink>
            <w:r>
              <w:rPr/>
              <w:t xml:space="preserve">,</w:t>
            </w:r>
            <w:hyperlink r:id="rId28" w:history="1">
              <w:r>
                <w:rPr>
                  <w:color w:val="#410a8c"/>
                  <w:u w:val="single"/>
                </w:rPr>
                <w:t xml:space="preserve">Marie-France Deguilloux</w:t>
              </w:r>
            </w:hyperlink>
            <w:r>
              <w:rPr/>
              <w:t xml:space="preserve">,</w:t>
            </w:r>
            <w:hyperlink r:id="rId29" w:history="1">
              <w:r>
                <w:rPr>
                  <w:color w:val="#410a8c"/>
                  <w:u w:val="single"/>
                </w:rPr>
                <w:t xml:space="preserve">Mélanie Pruvost</w:t>
              </w:r>
            </w:hyperlink>
            <w:r>
              <w:rPr/>
              <w:t xml:space="preserve">,</w:t>
            </w:r>
            <w:hyperlink r:id="rId13" w:history="1">
              <w:r>
                <w:rPr>
                  <w:color w:val="#410a8c"/>
                  <w:u w:val="single"/>
                </w:rPr>
                <w:t xml:space="preserve">Florent Comte</w:t>
              </w:r>
            </w:hyperlink>
            <w:r>
              <w:rPr/>
              <w:t xml:space="preserve">,</w:t>
            </w:r>
            <w:hyperlink r:id="rId73" w:history="1">
              <w:r>
                <w:rPr>
                  <w:color w:val="#410a8c"/>
                  <w:u w:val="single"/>
                </w:rPr>
                <w:t xml:space="preserve">Christophe Saint-Pierre</w:t>
              </w:r>
            </w:hyperlink>
          </w:p>
          <w:p>
            <w:pPr/>
            <w:r>
              <w:rPr>
                <w:i w:val="1"/>
                <w:iCs w:val="1"/>
              </w:rPr>
              <w:t xml:space="preserve">144e Congrès du CTHS : Le réel &amp; le virtuel</w:t>
            </w:r>
            <w:r>
              <w:rPr/>
              <w:t xml:space="preserve">, Comité des Travaux Historiques et Scientifiques, May 2019, Marseille, France</w:t>
            </w:r>
          </w:p>
          <w:p>
            <w:pPr/>
            <w:r>
              <w:rPr/>
              <w:t xml:space="preserve">Communication dans un congrès</w:t>
            </w:r>
          </w:p>
          <w:p>
            <w:pPr/>
            <w:hyperlink r:id="rId72" w:history="1">
              <w:r>
                <w:rPr>
                  <w:color w:val="#410a8c"/>
                  <w:u w:val="single"/>
                </w:rPr>
                <w:t xml:space="preserve">hal-05054402v1</w:t>
              </w:r>
            </w:hyperlink>
          </w:p>
        </w:tc>
      </w:tr>
      <w:tr>
        <w:trPr/>
        <w:tc>
          <w:tcPr>
            <w:noWrap/>
          </w:tcPr>
          <w:p>
            <w:pPr>
              <w:spacing w:after="200"/>
            </w:pPr>
            <w:hyperlink r:id="rId74" w:history="1">
              <w:r>
                <w:rPr>
                  <w:color w:val="1e198e"/>
                  <w:b w:val="1"/>
                  <w:bCs w:val="1"/>
                  <w:u w:val="single"/>
                </w:rPr>
                <w:t xml:space="preserve">Los hornos del alfar Ibero Romano de Mas de Moreno (Foz-Calanda, Teruel): Balance de 10 años de investigación</w:t>
              </w:r>
            </w:hyperlink>
          </w:p>
          <w:p>
            <w:pPr/>
            <w:hyperlink r:id="rId65" w:history="1">
              <w:r>
                <w:rPr>
                  <w:color w:val="#410a8c"/>
                  <w:u w:val="single"/>
                </w:rPr>
                <w:t xml:space="preserve">Alexis Gorgues</w:t>
              </w:r>
            </w:hyperlink>
            <w:r>
              <w:rPr/>
              <w:t xml:space="preserve">,</w:t>
            </w:r>
            <w:hyperlink r:id="rId75" w:history="1">
              <w:r>
                <w:rPr>
                  <w:color w:val="#410a8c"/>
                  <w:u w:val="single"/>
                </w:rPr>
                <w:t xml:space="preserve">Alexandre Bertaud</w:t>
              </w:r>
            </w:hyperlink>
            <w:r>
              <w:rPr/>
              <w:t xml:space="preserve">,</w:t>
            </w:r>
            <w:hyperlink r:id="rId13" w:history="1">
              <w:r>
                <w:rPr>
                  <w:color w:val="#410a8c"/>
                  <w:u w:val="single"/>
                </w:rPr>
                <w:t xml:space="preserve">Florent Comte</w:t>
              </w:r>
            </w:hyperlink>
            <w:r>
              <w:rPr/>
              <w:t xml:space="preserve">,</w:t>
            </w:r>
            <w:hyperlink r:id="rId76" w:history="1">
              <w:r>
                <w:rPr>
                  <w:color w:val="#410a8c"/>
                  <w:u w:val="single"/>
                </w:rPr>
                <w:t xml:space="preserve">José Antonio Benavente</w:t>
              </w:r>
            </w:hyperlink>
            <w:r>
              <w:rPr/>
              <w:t xml:space="preserve">,</w:t>
            </w:r>
            <w:hyperlink r:id="rId64" w:history="1">
              <w:r>
                <w:rPr>
                  <w:color w:val="#410a8c"/>
                  <w:u w:val="single"/>
                </w:rPr>
                <w:t xml:space="preserve">Nicolas Frerebeau</w:t>
              </w:r>
            </w:hyperlink>
            <w:r>
              <w:rPr/>
              <w:t xml:space="preserve">et al.</w:t>
            </w:r>
          </w:p>
          <w:p>
            <w:pPr/>
            <w:r>
              <w:rPr>
                <w:i w:val="1"/>
                <w:iCs w:val="1"/>
              </w:rPr>
              <w:t xml:space="preserve">I Congreso Arqueología y Patrimonio Aragonés</w:t>
            </w:r>
            <w:r>
              <w:rPr/>
              <w:t xml:space="preserve">, Nov 2015, Saragosse, España. pp.183-194</w:t>
            </w:r>
          </w:p>
          <w:p>
            <w:pPr/>
            <w:r>
              <w:rPr/>
              <w:t xml:space="preserve">Communication dans un congrès</w:t>
            </w:r>
          </w:p>
          <w:p>
            <w:pPr/>
            <w:hyperlink r:id="rId74" w:history="1">
              <w:r>
                <w:rPr>
                  <w:color w:val="#410a8c"/>
                  <w:u w:val="single"/>
                </w:rPr>
                <w:t xml:space="preserve">hal-01439403v1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Reconstruire une charpente disparue : l'apport de l'annotation sémantique à la compréhension de vestiges effondrés</w:t>
              </w:r>
            </w:hyperlink>
          </w:p>
          <w:p>
            <w:pPr/>
            <w:hyperlink r:id="rId78" w:history="1">
              <w:r>
                <w:rPr>
                  <w:color w:val="#410a8c"/>
                  <w:u w:val="single"/>
                </w:rPr>
                <w:t xml:space="preserve">Clara Penagos</w:t>
              </w:r>
            </w:hyperlink>
            <w:r>
              <w:rPr/>
              <w:t xml:space="preserve">,</w:t>
            </w:r>
            <w:hyperlink r:id="rId12" w:history="1">
              <w:r>
                <w:rPr>
                  <w:color w:val="#410a8c"/>
                  <w:u w:val="single"/>
                </w:rPr>
                <w:t xml:space="preserve">Roxane Roussel</w:t>
              </w:r>
            </w:hyperlink>
            <w:r>
              <w:rPr/>
              <w:t xml:space="preserve">,</w:t>
            </w:r>
            <w:hyperlink r:id="rId13" w:history="1">
              <w:r>
                <w:rPr>
                  <w:color w:val="#410a8c"/>
                  <w:u w:val="single"/>
                </w:rPr>
                <w:t xml:space="preserve">Florent Comte</w:t>
              </w:r>
            </w:hyperlink>
            <w:r>
              <w:rPr/>
              <w:t xml:space="preserve">,</w:t>
            </w:r>
            <w:hyperlink r:id="rId79" w:history="1">
              <w:r>
                <w:rPr>
                  <w:color w:val="#410a8c"/>
                  <w:u w:val="single"/>
                </w:rPr>
                <w:t xml:space="preserve">Olivier Girardclos</w:t>
              </w:r>
            </w:hyperlink>
            <w:r>
              <w:rPr/>
              <w:t xml:space="preserve">,</w:t>
            </w:r>
            <w:hyperlink r:id="rId80" w:history="1">
              <w:r>
                <w:rPr>
                  <w:color w:val="#410a8c"/>
                  <w:u w:val="single"/>
                </w:rPr>
                <w:t xml:space="preserve">Marie Lafarge</w:t>
              </w:r>
            </w:hyperlink>
            <w:r>
              <w:rPr/>
              <w:t xml:space="preserve">et al.</w:t>
            </w:r>
          </w:p>
          <w:p>
            <w:pPr/>
            <w:r>
              <w:rPr>
                <w:i w:val="1"/>
                <w:iCs w:val="1"/>
              </w:rPr>
              <w:t xml:space="preserve">Panorama de la dendrochronologie 2</w:t>
            </w:r>
            <w:r>
              <w:rPr/>
              <w:t xml:space="preserve">, Oct 2025, Limoges, France</w:t>
            </w:r>
          </w:p>
          <w:p>
            <w:pPr/>
            <w:r>
              <w:rPr/>
              <w:t xml:space="preserve">Poster de conférence</w:t>
            </w:r>
          </w:p>
          <w:p>
            <w:pPr/>
            <w:hyperlink r:id="rId77" w:history="1">
              <w:r>
                <w:rPr>
                  <w:color w:val="#410a8c"/>
                  <w:u w:val="single"/>
                </w:rPr>
                <w:t xml:space="preserve">hal-05500859v1</w:t>
              </w:r>
            </w:hyperlink>
          </w:p>
        </w:tc>
      </w:tr>
      <w:tr>
        <w:trPr/>
        <w:tc>
          <w:tcPr>
            <w:noWrap/>
          </w:tcPr>
          <w:p>
            <w:pPr>
              <w:spacing w:after="200"/>
            </w:pPr>
            <w:hyperlink r:id="rId81" w:history="1">
              <w:r>
                <w:rPr>
                  <w:color w:val="1e198e"/>
                  <w:b w:val="1"/>
                  <w:bCs w:val="1"/>
                  <w:u w:val="single"/>
                </w:rPr>
                <w:t xml:space="preserve">Des données numériques aux connaissances pluridisciplinaires : enjeux de documentation et de formalisation</w:t>
              </w:r>
            </w:hyperlink>
          </w:p>
          <w:p>
            <w:pPr/>
            <w:hyperlink r:id="rId11" w:history="1">
              <w:r>
                <w:rPr>
                  <w:color w:val="#410a8c"/>
                  <w:u w:val="single"/>
                </w:rPr>
                <w:t xml:space="preserve">Violette Abergel</w:t>
              </w:r>
            </w:hyperlink>
            <w:r>
              <w:rPr/>
              <w:t xml:space="preserve">,</w:t>
            </w:r>
            <w:hyperlink r:id="rId82" w:history="1">
              <w:r>
                <w:rPr>
                  <w:color w:val="#410a8c"/>
                  <w:u w:val="single"/>
                </w:rPr>
                <w:t xml:space="preserve">Pierre Arese</w:t>
              </w:r>
            </w:hyperlink>
            <w:r>
              <w:rPr/>
              <w:t xml:space="preserve">,</w:t>
            </w:r>
            <w:hyperlink r:id="rId13" w:history="1">
              <w:r>
                <w:rPr>
                  <w:color w:val="#410a8c"/>
                  <w:u w:val="single"/>
                </w:rPr>
                <w:t xml:space="preserve">Florent Comte</w:t>
              </w:r>
            </w:hyperlink>
            <w:r>
              <w:rPr/>
              <w:t xml:space="preserve">,</w:t>
            </w:r>
            <w:hyperlink r:id="rId83" w:history="1">
              <w:r>
                <w:rPr>
                  <w:color w:val="#410a8c"/>
                  <w:u w:val="single"/>
                </w:rPr>
                <w:t xml:space="preserve">Iwona Dudek</w:t>
              </w:r>
            </w:hyperlink>
            <w:r>
              <w:rPr/>
              <w:t xml:space="preserve">,</w:t>
            </w:r>
            <w:hyperlink r:id="rId10" w:history="1">
              <w:r>
                <w:rPr>
                  <w:color w:val="#410a8c"/>
                  <w:u w:val="single"/>
                </w:rPr>
                <w:t xml:space="preserve">Anaïs Guillem</w:t>
              </w:r>
            </w:hyperlink>
            <w:r>
              <w:rPr/>
              <w:t xml:space="preserve">et al.</w:t>
            </w:r>
          </w:p>
          <w:p>
            <w:pPr/>
            <w:r>
              <w:rPr>
                <w:i w:val="1"/>
                <w:iCs w:val="1"/>
              </w:rPr>
              <w:t xml:space="preserve">Naissance et renaissance d’une cathédrale - Notre-Dame de Paris sous l'oeil des scientifiques</w:t>
            </w:r>
            <w:r>
              <w:rPr/>
              <w:t xml:space="preserve">, Apr 2024, Paris, France</w:t>
            </w:r>
          </w:p>
          <w:p>
            <w:pPr/>
            <w:r>
              <w:rPr/>
              <w:t xml:space="preserve">Poster de conférence</w:t>
            </w:r>
          </w:p>
          <w:p>
            <w:pPr/>
            <w:hyperlink r:id="rId81" w:history="1">
              <w:r>
                <w:rPr>
                  <w:color w:val="#410a8c"/>
                  <w:u w:val="single"/>
                </w:rPr>
                <w:t xml:space="preserve">hal-04576767v1</w:t>
              </w:r>
            </w:hyperlink>
          </w:p>
        </w:tc>
      </w:tr>
      <w:tr>
        <w:trPr/>
        <w:tc>
          <w:tcPr>
            <w:noWrap/>
          </w:tcPr>
          <w:p>
            <w:pPr>
              <w:spacing w:after="200"/>
            </w:pPr>
            <w:hyperlink r:id="rId84" w:history="1">
              <w:r>
                <w:rPr>
                  <w:color w:val="1e198e"/>
                  <w:b w:val="1"/>
                  <w:bCs w:val="1"/>
                  <w:u w:val="single"/>
                </w:rPr>
                <w:t xml:space="preserve">Le rôle transversal du groupe de travail “données numériques”</w:t>
              </w:r>
            </w:hyperlink>
          </w:p>
          <w:p>
            <w:pPr/>
            <w:hyperlink r:id="rId11" w:history="1">
              <w:r>
                <w:rPr>
                  <w:color w:val="#410a8c"/>
                  <w:u w:val="single"/>
                </w:rPr>
                <w:t xml:space="preserve">Violette Abergel</w:t>
              </w:r>
            </w:hyperlink>
            <w:r>
              <w:rPr/>
              <w:t xml:space="preserve">,</w:t>
            </w:r>
            <w:hyperlink r:id="rId82" w:history="1">
              <w:r>
                <w:rPr>
                  <w:color w:val="#410a8c"/>
                  <w:u w:val="single"/>
                </w:rPr>
                <w:t xml:space="preserve">Pierre Arese</w:t>
              </w:r>
            </w:hyperlink>
            <w:r>
              <w:rPr/>
              <w:t xml:space="preserve">,</w:t>
            </w:r>
            <w:hyperlink r:id="rId85" w:history="1">
              <w:r>
                <w:rPr>
                  <w:color w:val="#410a8c"/>
                  <w:u w:val="single"/>
                </w:rPr>
                <w:t xml:space="preserve">Emile Blettery</w:t>
              </w:r>
            </w:hyperlink>
            <w:r>
              <w:rPr/>
              <w:t xml:space="preserve">,</w:t>
            </w:r>
            <w:hyperlink r:id="rId86" w:history="1">
              <w:r>
                <w:rPr>
                  <w:color w:val="#410a8c"/>
                  <w:u w:val="single"/>
                </w:rPr>
                <w:t xml:space="preserve">Mathieu Brédif</w:t>
              </w:r>
            </w:hyperlink>
            <w:r>
              <w:rPr/>
              <w:t xml:space="preserve">,</w:t>
            </w:r>
            <w:hyperlink r:id="rId87" w:history="1">
              <w:r>
                <w:rPr>
                  <w:color w:val="#410a8c"/>
                  <w:u w:val="single"/>
                </w:rPr>
                <w:t xml:space="preserve">Sidonie Christophe</w:t>
              </w:r>
            </w:hyperlink>
            <w:r>
              <w:rPr/>
              <w:t xml:space="preserve">et al.</w:t>
            </w:r>
          </w:p>
          <w:p>
            <w:pPr/>
            <w:r>
              <w:rPr>
                <w:i w:val="1"/>
                <w:iCs w:val="1"/>
              </w:rPr>
              <w:t xml:space="preserve">Naissance et renaissance d'une cathédrale - Notre-Dame de Paris sous l'oeil des scientifiques</w:t>
            </w:r>
            <w:r>
              <w:rPr/>
              <w:t xml:space="preserve">, Apr 2024, Paris Cité de l'architecture et du patrimoine, France</w:t>
            </w:r>
          </w:p>
          <w:p>
            <w:pPr/>
            <w:r>
              <w:rPr/>
              <w:t xml:space="preserve">Poster de conférence</w:t>
            </w:r>
          </w:p>
          <w:p>
            <w:pPr/>
            <w:hyperlink r:id="rId84" w:history="1">
              <w:r>
                <w:rPr>
                  <w:color w:val="#410a8c"/>
                  <w:u w:val="single"/>
                </w:rPr>
                <w:t xml:space="preserve">hal-04576563v1</w:t>
              </w:r>
            </w:hyperlink>
          </w:p>
        </w:tc>
      </w:tr>
      <w:tr>
        <w:trPr/>
        <w:tc>
          <w:tcPr>
            <w:noWrap/>
          </w:tcPr>
          <w:p>
            <w:pPr>
              <w:spacing w:after="200"/>
            </w:pPr>
            <w:hyperlink r:id="rId88" w:history="1">
              <w:r>
                <w:rPr>
                  <w:color w:val="1e198e"/>
                  <w:b w:val="1"/>
                  <w:bCs w:val="1"/>
                  <w:u w:val="single"/>
                </w:rPr>
                <w:t xml:space="preserve">Des objets matériels aux données numériques : enjeux de numérisation multi-échelle et multi-temporelle</w:t>
              </w:r>
            </w:hyperlink>
          </w:p>
          <w:p>
            <w:pPr/>
            <w:hyperlink r:id="rId13" w:history="1">
              <w:r>
                <w:rPr>
                  <w:color w:val="#410a8c"/>
                  <w:u w:val="single"/>
                </w:rPr>
                <w:t xml:space="preserve">Florent Comte</w:t>
              </w:r>
            </w:hyperlink>
            <w:r>
              <w:rPr/>
              <w:t xml:space="preserve">,</w:t>
            </w:r>
            <w:hyperlink r:id="rId58" w:history="1">
              <w:r>
                <w:rPr>
                  <w:color w:val="#410a8c"/>
                  <w:u w:val="single"/>
                </w:rPr>
                <w:t xml:space="preserve">Eloi Gattet</w:t>
              </w:r>
            </w:hyperlink>
            <w:r>
              <w:rPr/>
              <w:t xml:space="preserve">,</w:t>
            </w:r>
            <w:hyperlink r:id="rId89" w:history="1">
              <w:r>
                <w:rPr>
                  <w:color w:val="#410a8c"/>
                  <w:u w:val="single"/>
                </w:rPr>
                <w:t xml:space="preserve">El Mustapha Mouaddib</w:t>
              </w:r>
            </w:hyperlink>
            <w:r>
              <w:rPr/>
              <w:t xml:space="preserve">,</w:t>
            </w:r>
            <w:hyperlink r:id="rId14" w:history="1">
              <w:r>
                <w:rPr>
                  <w:color w:val="#410a8c"/>
                  <w:u w:val="single"/>
                </w:rPr>
                <w:t xml:space="preserve">Anthony Pamart</w:t>
              </w:r>
            </w:hyperlink>
            <w:r>
              <w:rPr/>
              <w:t xml:space="preserve">,</w:t>
            </w:r>
            <w:hyperlink r:id="rId90" w:history="1">
              <w:r>
                <w:rPr>
                  <w:color w:val="#410a8c"/>
                  <w:u w:val="single"/>
                </w:rPr>
                <w:t xml:space="preserve">Renato Saleri</w:t>
              </w:r>
            </w:hyperlink>
          </w:p>
          <w:p>
            <w:pPr/>
            <w:r>
              <w:rPr>
                <w:i w:val="1"/>
                <w:iCs w:val="1"/>
              </w:rPr>
              <w:t xml:space="preserve">Naissance et renaissance d’une cathédrale</w:t>
            </w:r>
            <w:r>
              <w:rPr/>
              <w:t xml:space="preserve">, Apr 2024, Paris Cité de l'architecture et du patrimoine, France</w:t>
            </w:r>
          </w:p>
          <w:p>
            <w:pPr/>
            <w:r>
              <w:rPr/>
              <w:t xml:space="preserve">Poster de conférence</w:t>
            </w:r>
          </w:p>
          <w:p>
            <w:pPr/>
            <w:hyperlink r:id="rId88" w:history="1">
              <w:r>
                <w:rPr>
                  <w:color w:val="#410a8c"/>
                  <w:u w:val="single"/>
                </w:rPr>
                <w:t xml:space="preserve">hal-04576693v1</w:t>
              </w:r>
            </w:hyperlink>
          </w:p>
        </w:tc>
      </w:tr>
      <w:tr>
        <w:trPr/>
        <w:tc>
          <w:tcPr>
            <w:noWrap/>
          </w:tcPr>
          <w:p>
            <w:pPr>
              <w:spacing w:after="200"/>
            </w:pPr>
            <w:hyperlink r:id="rId91" w:history="1">
              <w:r>
                <w:rPr>
                  <w:color w:val="1e198e"/>
                  <w:b w:val="1"/>
                  <w:bCs w:val="1"/>
                  <w:u w:val="single"/>
                </w:rPr>
                <w:t xml:space="preserve">Emilius - de l'os au visage : portrait d'un mérovingien de la Granède (Millau, Aveyron Ve -Xe s. ap. J.-C.)</w:t>
              </w:r>
            </w:hyperlink>
          </w:p>
          <w:p>
            <w:pPr/>
            <w:hyperlink r:id="rId32" w:history="1">
              <w:r>
                <w:rPr>
                  <w:color w:val="#410a8c"/>
                  <w:u w:val="single"/>
                </w:rPr>
                <w:t xml:space="preserve">Antony Colombo</w:t>
              </w:r>
            </w:hyperlink>
            <w:r>
              <w:rPr/>
              <w:t xml:space="preserve">,</w:t>
            </w:r>
            <w:hyperlink r:id="rId13" w:history="1">
              <w:r>
                <w:rPr>
                  <w:color w:val="#410a8c"/>
                  <w:u w:val="single"/>
                </w:rPr>
                <w:t xml:space="preserve">Florent Comte</w:t>
              </w:r>
            </w:hyperlink>
            <w:r>
              <w:rPr/>
              <w:t xml:space="preserve">,</w:t>
            </w:r>
            <w:hyperlink r:id="rId28" w:history="1">
              <w:r>
                <w:rPr>
                  <w:color w:val="#410a8c"/>
                  <w:u w:val="single"/>
                </w:rPr>
                <w:t xml:space="preserve">Marie-France Deguilloux</w:t>
              </w:r>
            </w:hyperlink>
            <w:r>
              <w:rPr/>
              <w:t xml:space="preserve">,</w:t>
            </w:r>
            <w:hyperlink r:id="rId29" w:history="1">
              <w:r>
                <w:rPr>
                  <w:color w:val="#410a8c"/>
                  <w:u w:val="single"/>
                </w:rPr>
                <w:t xml:space="preserve">Mélanie Pruvost</w:t>
              </w:r>
            </w:hyperlink>
            <w:r>
              <w:rPr/>
              <w:t xml:space="preserve">,</w:t>
            </w:r>
            <w:hyperlink r:id="rId33" w:history="1">
              <w:r>
                <w:rPr>
                  <w:color w:val="#410a8c"/>
                  <w:u w:val="single"/>
                </w:rPr>
                <w:t xml:space="preserve">Marie-Hélène Pemonge</w:t>
              </w:r>
            </w:hyperlink>
            <w:r>
              <w:rPr/>
              <w:t xml:space="preserve">et al.</w:t>
            </w:r>
          </w:p>
          <w:p>
            <w:pPr/>
            <w:r>
              <w:rPr>
                <w:i w:val="1"/>
                <w:iCs w:val="1"/>
              </w:rPr>
              <w:t xml:space="preserve">42e journées internationales d’archéologie mérovingienne</w:t>
            </w:r>
            <w:r>
              <w:rPr/>
              <w:t xml:space="preserve">, Oct 2022, Saint-Germain-en-Laye, France</w:t>
            </w:r>
          </w:p>
          <w:p>
            <w:pPr/>
            <w:r>
              <w:rPr/>
              <w:t xml:space="preserve">Poster de conférence</w:t>
            </w:r>
          </w:p>
          <w:p>
            <w:pPr/>
            <w:hyperlink r:id="rId91" w:history="1">
              <w:r>
                <w:rPr>
                  <w:color w:val="#410a8c"/>
                  <w:u w:val="single"/>
                </w:rPr>
                <w:t xml:space="preserve">hal-05054487v1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Les thermes antiques de Metz</w:t>
              </w:r>
            </w:hyperlink>
          </w:p>
          <w:p>
            <w:pPr/>
            <w:hyperlink r:id="rId93" w:history="1">
              <w:r>
                <w:rPr>
                  <w:color w:val="#410a8c"/>
                  <w:u w:val="single"/>
                </w:rPr>
                <w:t xml:space="preserve">Philippe Brunella</w:t>
              </w:r>
            </w:hyperlink>
            <w:r>
              <w:rPr/>
              <w:t xml:space="preserve">,</w:t>
            </w:r>
            <w:hyperlink r:id="rId94" w:history="1">
              <w:r>
                <w:rPr>
                  <w:color w:val="#410a8c"/>
                  <w:u w:val="single"/>
                </w:rPr>
                <w:t xml:space="preserve">Julien Trapp</w:t>
              </w:r>
            </w:hyperlink>
            <w:r>
              <w:rPr/>
              <w:t xml:space="preserve">,</w:t>
            </w:r>
            <w:hyperlink r:id="rId95" w:history="1">
              <w:r>
                <w:rPr>
                  <w:color w:val="#410a8c"/>
                  <w:u w:val="single"/>
                </w:rPr>
                <w:t xml:space="preserve">Alain Bouet</w:t>
              </w:r>
            </w:hyperlink>
            <w:r>
              <w:rPr/>
              <w:t xml:space="preserve">,</w:t>
            </w:r>
            <w:hyperlink r:id="rId96" w:history="1">
              <w:r>
                <w:rPr>
                  <w:color w:val="#410a8c"/>
                  <w:u w:val="single"/>
                </w:rPr>
                <w:t xml:space="preserve">Laura Barataud</w:t>
              </w:r>
            </w:hyperlink>
            <w:r>
              <w:rPr/>
              <w:t xml:space="preserve">,</w:t>
            </w:r>
            <w:hyperlink r:id="rId97" w:history="1">
              <w:r>
                <w:rPr>
                  <w:color w:val="#410a8c"/>
                  <w:u w:val="single"/>
                </w:rPr>
                <w:t xml:space="preserve">Pierre-Édouard Wagner</w:t>
              </w:r>
            </w:hyperlink>
            <w:r>
              <w:rPr/>
              <w:t xml:space="preserve">et al.</w:t>
            </w:r>
          </w:p>
          <w:p>
            <w:pPr/>
            <w:r>
              <w:rPr/>
              <w:t xml:space="preserve">Musée de La Cour d'Or-Eurométropole de Metz. Snoeck, 2025, 978-94-6161-874-0</w:t>
            </w:r>
          </w:p>
          <w:p>
            <w:pPr/>
            <w:r>
              <w:rPr/>
              <w:t xml:space="preserve">Ouvrages</w:t>
            </w:r>
          </w:p>
          <w:p>
            <w:pPr/>
            <w:hyperlink r:id="rId92" w:history="1">
              <w:r>
                <w:rPr>
                  <w:color w:val="#410a8c"/>
                  <w:u w:val="single"/>
                </w:rPr>
                <w:t xml:space="preserve">hal-05002609v1</w:t>
              </w:r>
            </w:hyperlink>
          </w:p>
        </w:tc>
      </w:tr>
      <w:tr>
        <w:trPr/>
        <w:tc>
          <w:tcPr>
            <w:noWrap/>
          </w:tcPr>
          <w:p>
            <w:pPr>
              <w:spacing w:after="200"/>
            </w:pPr>
            <w:hyperlink r:id="rId98" w:history="1">
              <w:r>
                <w:rPr>
                  <w:color w:val="1e198e"/>
                  <w:b w:val="1"/>
                  <w:bCs w:val="1"/>
                  <w:u w:val="single"/>
                </w:rPr>
                <w:t xml:space="preserve">Numérique et lecture de textes épigraphiques altérés</w:t>
              </w:r>
            </w:hyperlink>
          </w:p>
          <w:p>
            <w:pPr/>
            <w:hyperlink r:id="rId13" w:history="1">
              <w:r>
                <w:rPr>
                  <w:color w:val="#410a8c"/>
                  <w:u w:val="single"/>
                </w:rPr>
                <w:t xml:space="preserve">Florent Comte</w:t>
              </w:r>
            </w:hyperlink>
            <w:r>
              <w:rPr/>
              <w:t xml:space="preserve">,</w:t>
            </w:r>
            <w:hyperlink r:id="rId99" w:history="1">
              <w:r>
                <w:rPr>
                  <w:color w:val="#410a8c"/>
                  <w:u w:val="single"/>
                </w:rPr>
                <w:t xml:space="preserve">Hernan Gonzalez Bordas</w:t>
              </w:r>
            </w:hyperlink>
          </w:p>
          <w:p>
            <w:pPr/>
            <w:hyperlink r:id="rId100" w:history="1">
              <w:r>
                <w:rPr>
                  <w:color w:val="#410a8c"/>
                  <w:u w:val="single"/>
                </w:rPr>
                <w:t xml:space="preserve">Ausonius éditions</w:t>
              </w:r>
            </w:hyperlink>
            <w:r>
              <w:rPr/>
              <w:t xml:space="preserve">, 107 p., 2023, Prima Luna, 27, 978-2-35613-548-3. </w:t>
            </w:r>
            <w:hyperlink r:id="rId101" w:history="1">
              <w:r>
                <w:rPr>
                  <w:color w:val="#410a8c"/>
                  <w:u w:val="single"/>
                </w:rPr>
                <w:t xml:space="preserve">⟨10.46608/primaluna27.9782356135469⟩</w:t>
              </w:r>
            </w:hyperlink>
          </w:p>
          <w:p>
            <w:pPr/>
            <w:r>
              <w:rPr/>
              <w:t xml:space="preserve">Ouvrages</w:t>
            </w:r>
          </w:p>
          <w:p>
            <w:pPr/>
            <w:hyperlink r:id="rId98" w:history="1">
              <w:r>
                <w:rPr>
                  <w:color w:val="#410a8c"/>
                  <w:u w:val="single"/>
                </w:rPr>
                <w:t xml:space="preserve">halshs-04372712v1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Déchiffrement de textes épigraphiques et 3D : état de l’art</w:t>
              </w:r>
            </w:hyperlink>
          </w:p>
          <w:p>
            <w:pPr/>
            <w:hyperlink r:id="rId13" w:history="1">
              <w:r>
                <w:rPr>
                  <w:color w:val="#410a8c"/>
                  <w:u w:val="single"/>
                </w:rPr>
                <w:t xml:space="preserve">Florent Comte</w:t>
              </w:r>
            </w:hyperlink>
            <w:r>
              <w:rPr/>
              <w:t xml:space="preserve">,</w:t>
            </w:r>
            <w:hyperlink r:id="rId103" w:history="1">
              <w:r>
                <w:rPr>
                  <w:color w:val="#410a8c"/>
                  <w:u w:val="single"/>
                </w:rPr>
                <w:t xml:space="preserve">Hernán González Bordas</w:t>
              </w:r>
            </w:hyperlink>
          </w:p>
          <w:p>
            <w:pPr/>
            <w:r>
              <w:rPr/>
              <w:t xml:space="preserve">sous la direction de Florent Comte et Hernán González Bordas. </w:t>
            </w:r>
            <w:r>
              <w:rPr>
                <w:i w:val="1"/>
                <w:iCs w:val="1"/>
              </w:rPr>
              <w:t xml:space="preserve">Numérique et lecture de textes épigraphiques altérés</w:t>
            </w:r>
            <w:r>
              <w:rPr/>
              <w:t xml:space="preserve">, </w:t>
            </w:r>
            <w:hyperlink r:id="rId104" w:history="1">
              <w:r>
                <w:rPr>
                  <w:color w:val="#410a8c"/>
                  <w:u w:val="single"/>
                </w:rPr>
                <w:t xml:space="preserve">Ausonius Éditions</w:t>
              </w:r>
            </w:hyperlink>
            <w:r>
              <w:rPr/>
              <w:t xml:space="preserve">, pp.9-24, 2023, Prima Luna, 27, 978-2-35613-548-3. </w:t>
            </w:r>
            <w:hyperlink r:id="rId105" w:history="1">
              <w:r>
                <w:rPr>
                  <w:color w:val="#410a8c"/>
                  <w:u w:val="single"/>
                </w:rPr>
                <w:t xml:space="preserve">⟨10.46608/primaluna27.9782356135469.1⟩</w:t>
              </w:r>
            </w:hyperlink>
          </w:p>
          <w:p>
            <w:pPr/>
            <w:r>
              <w:rPr/>
              <w:t xml:space="preserve">Chapitre d'ouvrage</w:t>
            </w:r>
          </w:p>
          <w:p>
            <w:pPr/>
            <w:hyperlink r:id="rId102" w:history="1">
              <w:r>
                <w:rPr>
                  <w:color w:val="#410a8c"/>
                  <w:u w:val="single"/>
                </w:rPr>
                <w:t xml:space="preserve">halshs-04372750v1</w:t>
              </w:r>
            </w:hyperlink>
          </w:p>
        </w:tc>
      </w:tr>
      <w:tr>
        <w:trPr/>
        <w:tc>
          <w:tcPr>
            <w:noWrap/>
          </w:tcPr>
          <w:p>
            <w:pPr>
              <w:spacing w:after="200"/>
            </w:pPr>
            <w:hyperlink r:id="rId106" w:history="1">
              <w:r>
                <w:rPr>
                  <w:color w:val="1e198e"/>
                  <w:b w:val="1"/>
                  <w:bCs w:val="1"/>
                  <w:u w:val="single"/>
                </w:rPr>
                <w:t xml:space="preserve">QGIS, une solution alternative pour la lecture des inscriptions</w:t>
              </w:r>
            </w:hyperlink>
          </w:p>
          <w:p>
            <w:pPr/>
            <w:hyperlink r:id="rId13" w:history="1">
              <w:r>
                <w:rPr>
                  <w:color w:val="#410a8c"/>
                  <w:u w:val="single"/>
                </w:rPr>
                <w:t xml:space="preserve">Florent Comte</w:t>
              </w:r>
            </w:hyperlink>
            <w:r>
              <w:rPr/>
              <w:t xml:space="preserve">,</w:t>
            </w:r>
            <w:hyperlink r:id="rId107" w:history="1">
              <w:r>
                <w:rPr>
                  <w:color w:val="#410a8c"/>
                  <w:u w:val="single"/>
                </w:rPr>
                <w:t xml:space="preserve">Coline Ruiz Darasse</w:t>
              </w:r>
            </w:hyperlink>
          </w:p>
          <w:p>
            <w:pPr/>
            <w:r>
              <w:rPr/>
              <w:t xml:space="preserve">Florent Comte; Hernán Gonzalez Bordas. </w:t>
            </w:r>
            <w:r>
              <w:rPr>
                <w:i w:val="1"/>
                <w:iCs w:val="1"/>
              </w:rPr>
              <w:t xml:space="preserve">Numérique et lecture de textes épigraphiques altérés</w:t>
            </w:r>
            <w:r>
              <w:rPr/>
              <w:t xml:space="preserve">, </w:t>
            </w:r>
            <w:hyperlink r:id="rId108" w:history="1">
              <w:r>
                <w:rPr>
                  <w:color w:val="#410a8c"/>
                  <w:u w:val="single"/>
                </w:rPr>
                <w:t xml:space="preserve">Ausonius Éditions</w:t>
              </w:r>
            </w:hyperlink>
            <w:r>
              <w:rPr/>
              <w:t xml:space="preserve">, pp.95-107, 2023, Primaluna, 27, 978-2-35613-546-9. </w:t>
            </w:r>
            <w:hyperlink r:id="rId109" w:history="1">
              <w:r>
                <w:rPr>
                  <w:color w:val="#410a8c"/>
                  <w:u w:val="single"/>
                </w:rPr>
                <w:t xml:space="preserve">⟨10.46608/primaluna27.9782356135469.6⟩</w:t>
              </w:r>
            </w:hyperlink>
          </w:p>
          <w:p>
            <w:pPr/>
            <w:r>
              <w:rPr/>
              <w:t xml:space="preserve">Chapitre d'ouvrage</w:t>
            </w:r>
          </w:p>
          <w:p>
            <w:pPr/>
            <w:hyperlink r:id="rId106" w:history="1">
              <w:r>
                <w:rPr>
                  <w:color w:val="#410a8c"/>
                  <w:u w:val="single"/>
                </w:rPr>
                <w:t xml:space="preserve">hal-04352590v1</w:t>
              </w:r>
            </w:hyperlink>
          </w:p>
        </w:tc>
      </w:tr>
      <w:tr>
        <w:trPr/>
        <w:tc>
          <w:tcPr>
            <w:noWrap/>
          </w:tcPr>
          <w:p>
            <w:pPr>
              <w:spacing w:after="200"/>
            </w:pPr>
            <w:hyperlink r:id="rId110" w:history="1">
              <w:r>
                <w:rPr>
                  <w:color w:val="1e198e"/>
                  <w:b w:val="1"/>
                  <w:bCs w:val="1"/>
                  <w:u w:val="single"/>
                </w:rPr>
                <w:t xml:space="preserve">Le visage d’Adèle, enfant du Xe siècle : restitution scientifique pluridisciplinaire pour une muséographie personnifiée du site archéologique de la Granède (Millau, Aveyron)</w:t>
              </w:r>
            </w:hyperlink>
          </w:p>
          <w:p>
            <w:pPr/>
            <w:hyperlink r:id="rId32" w:history="1">
              <w:r>
                <w:rPr>
                  <w:color w:val="#410a8c"/>
                  <w:u w:val="single"/>
                </w:rPr>
                <w:t xml:space="preserve">Antony Colombo</w:t>
              </w:r>
            </w:hyperlink>
            <w:r>
              <w:rPr/>
              <w:t xml:space="preserve">,</w:t>
            </w:r>
            <w:hyperlink r:id="rId28" w:history="1">
              <w:r>
                <w:rPr>
                  <w:color w:val="#410a8c"/>
                  <w:u w:val="single"/>
                </w:rPr>
                <w:t xml:space="preserve">Marie-France Deguilloux</w:t>
              </w:r>
            </w:hyperlink>
            <w:r>
              <w:rPr/>
              <w:t xml:space="preserve">,</w:t>
            </w:r>
            <w:hyperlink r:id="rId29" w:history="1">
              <w:r>
                <w:rPr>
                  <w:color w:val="#410a8c"/>
                  <w:u w:val="single"/>
                </w:rPr>
                <w:t xml:space="preserve">Mélanie Pruvost</w:t>
              </w:r>
            </w:hyperlink>
            <w:r>
              <w:rPr/>
              <w:t xml:space="preserve">,</w:t>
            </w:r>
            <w:hyperlink r:id="rId13" w:history="1">
              <w:r>
                <w:rPr>
                  <w:color w:val="#410a8c"/>
                  <w:u w:val="single"/>
                </w:rPr>
                <w:t xml:space="preserve">Florent Comte</w:t>
              </w:r>
            </w:hyperlink>
            <w:r>
              <w:rPr/>
              <w:t xml:space="preserve">,</w:t>
            </w:r>
            <w:hyperlink r:id="rId73" w:history="1">
              <w:r>
                <w:rPr>
                  <w:color w:val="#410a8c"/>
                  <w:u w:val="single"/>
                </w:rPr>
                <w:t xml:space="preserve">Christophe Saint-Pierre</w:t>
              </w:r>
            </w:hyperlink>
          </w:p>
          <w:p>
            <w:pPr/>
            <w:r>
              <w:rPr>
                <w:i w:val="1"/>
                <w:iCs w:val="1"/>
              </w:rPr>
              <w:t xml:space="preserve">Les sciences archéologiques à l’ère du virtuel</w:t>
            </w:r>
            <w:r>
              <w:rPr/>
              <w:t xml:space="preserve">, Éditions du Comité des travaux historiques et scientifiques, pp.16738, 2023, </w:t>
            </w:r>
            <w:hyperlink r:id="rId111" w:history="1">
              <w:r>
                <w:rPr>
                  <w:color w:val="#410a8c"/>
                  <w:u w:val="single"/>
                </w:rPr>
                <w:t xml:space="preserve">⟨10.4000/books.cths.16738⟩</w:t>
              </w:r>
            </w:hyperlink>
          </w:p>
          <w:p>
            <w:pPr/>
            <w:r>
              <w:rPr/>
              <w:t xml:space="preserve">Chapitre d'ouvrage</w:t>
            </w:r>
          </w:p>
          <w:p>
            <w:pPr/>
            <w:hyperlink r:id="rId110" w:history="1">
              <w:r>
                <w:rPr>
                  <w:color w:val="#410a8c"/>
                  <w:u w:val="single"/>
                </w:rPr>
                <w:t xml:space="preserve">hal-05054111v1</w:t>
              </w:r>
            </w:hyperlink>
          </w:p>
        </w:tc>
      </w:tr>
      <w:tr>
        <w:trPr/>
        <w:tc>
          <w:tcPr>
            <w:noWrap/>
          </w:tcPr>
          <w:p>
            <w:pPr>
              <w:spacing w:after="200"/>
            </w:pPr>
            <w:hyperlink r:id="rId112" w:history="1">
              <w:r>
                <w:rPr>
                  <w:color w:val="1e198e"/>
                  <w:b w:val="1"/>
                  <w:bCs w:val="1"/>
                  <w:u w:val="single"/>
                </w:rPr>
                <w:t xml:space="preserve">Tools Integration for Understanding and Deciphering Inscriptions in the PETRAE Database</w:t>
              </w:r>
            </w:hyperlink>
          </w:p>
          <w:p>
            <w:pPr/>
            <w:hyperlink r:id="rId13" w:history="1">
              <w:r>
                <w:rPr>
                  <w:color w:val="#410a8c"/>
                  <w:u w:val="single"/>
                </w:rPr>
                <w:t xml:space="preserve">Florent Comte</w:t>
              </w:r>
            </w:hyperlink>
            <w:r>
              <w:rPr/>
              <w:t xml:space="preserve">,</w:t>
            </w:r>
            <w:hyperlink r:id="rId103" w:history="1">
              <w:r>
                <w:rPr>
                  <w:color w:val="#410a8c"/>
                  <w:u w:val="single"/>
                </w:rPr>
                <w:t xml:space="preserve">Hernán González Bordas</w:t>
              </w:r>
            </w:hyperlink>
            <w:r>
              <w:rPr/>
              <w:t xml:space="preserve">,</w:t>
            </w:r>
            <w:hyperlink r:id="rId113" w:history="1">
              <w:r>
                <w:rPr>
                  <w:color w:val="#410a8c"/>
                  <w:u w:val="single"/>
                </w:rPr>
                <w:t xml:space="preserve">Milagros Navarro Caballero</w:t>
              </w:r>
            </w:hyperlink>
            <w:r>
              <w:rPr/>
              <w:t xml:space="preserve">,</w:t>
            </w:r>
            <w:hyperlink r:id="rId114" w:history="1">
              <w:r>
                <w:rPr>
                  <w:color w:val="#410a8c"/>
                  <w:u w:val="single"/>
                </w:rPr>
                <w:t xml:space="preserve">Nathalie Prévot</w:t>
              </w:r>
            </w:hyperlink>
          </w:p>
          <w:p>
            <w:pPr/>
            <w:r>
              <w:rPr/>
              <w:t xml:space="preserve">D. Espinosa; I. Velázquez. </w:t>
            </w:r>
            <w:r>
              <w:rPr>
                <w:i w:val="1"/>
                <w:iCs w:val="1"/>
              </w:rPr>
              <w:t xml:space="preserve">Epigraphy in the Digital Age. Opportunities and Challenges in the Recording, Analysis and Dissemination of Inscriptions</w:t>
            </w:r>
            <w:r>
              <w:rPr/>
              <w:t xml:space="preserve">, pp.71-82, 2021, ,Archaeopress Archaeology</w:t>
            </w:r>
          </w:p>
          <w:p>
            <w:pPr/>
            <w:r>
              <w:rPr/>
              <w:t xml:space="preserve">Chapitre d'ouvrage</w:t>
            </w:r>
          </w:p>
          <w:p>
            <w:pPr/>
            <w:hyperlink r:id="rId112" w:history="1">
              <w:r>
                <w:rPr>
                  <w:color w:val="#410a8c"/>
                  <w:u w:val="single"/>
                </w:rPr>
                <w:t xml:space="preserve">hal-03505622v1</w:t>
              </w:r>
            </w:hyperlink>
          </w:p>
        </w:tc>
      </w:tr>
      <w:tr>
        <w:trPr/>
        <w:tc>
          <w:tcPr>
            <w:noWrap/>
          </w:tcPr>
          <w:p>
            <w:pPr>
              <w:spacing w:after="200"/>
            </w:pPr>
            <w:hyperlink r:id="rId115" w:history="1">
              <w:r>
                <w:rPr>
                  <w:color w:val="1e198e"/>
                  <w:b w:val="1"/>
                  <w:bCs w:val="1"/>
                  <w:u w:val="single"/>
                </w:rPr>
                <w:t xml:space="preserve">Le pion de jeu de trictrac ou de mérelle à décor animalier du castrum du Castéra (Langoiran, Gironde)</w:t>
              </w:r>
            </w:hyperlink>
          </w:p>
          <w:p>
            <w:pPr/>
            <w:hyperlink r:id="rId116" w:history="1">
              <w:r>
                <w:rPr>
                  <w:color w:val="#410a8c"/>
                  <w:u w:val="single"/>
                </w:rPr>
                <w:t xml:space="preserve">Sylvain Renou</w:t>
              </w:r>
            </w:hyperlink>
            <w:r>
              <w:rPr/>
              <w:t xml:space="preserve">,</w:t>
            </w:r>
            <w:hyperlink r:id="rId117" w:history="1">
              <w:r>
                <w:rPr>
                  <w:color w:val="#410a8c"/>
                  <w:u w:val="single"/>
                </w:rPr>
                <w:t xml:space="preserve">Sylvie Faravel</w:t>
              </w:r>
            </w:hyperlink>
            <w:r>
              <w:rPr/>
              <w:t xml:space="preserve">,</w:t>
            </w:r>
            <w:hyperlink r:id="rId13" w:history="1">
              <w:r>
                <w:rPr>
                  <w:color w:val="#410a8c"/>
                  <w:u w:val="single"/>
                </w:rPr>
                <w:t xml:space="preserve">Florent Comte</w:t>
              </w:r>
            </w:hyperlink>
          </w:p>
          <w:p>
            <w:pPr/>
            <w:r>
              <w:rPr>
                <w:i w:val="1"/>
                <w:iCs w:val="1"/>
              </w:rPr>
              <w:t xml:space="preserve">Relations hommes – canidés de la Préhistoire aux périodes modernes</w:t>
            </w:r>
            <w:r>
              <w:rPr/>
              <w:t xml:space="preserve">, UN@ Éditions, pp.159-168, 2020, </w:t>
            </w:r>
            <w:hyperlink r:id="rId118" w:history="1">
              <w:r>
                <w:rPr>
                  <w:color w:val="#410a8c"/>
                  <w:u w:val="single"/>
                </w:rPr>
                <w:t xml:space="preserve">⟨10.46608/DANA3.9782381490120.10⟩</w:t>
              </w:r>
            </w:hyperlink>
          </w:p>
          <w:p>
            <w:pPr/>
            <w:r>
              <w:rPr/>
              <w:t xml:space="preserve">Chapitre d'ouvrage</w:t>
            </w:r>
          </w:p>
          <w:p>
            <w:pPr/>
            <w:hyperlink r:id="rId115" w:history="1">
              <w:r>
                <w:rPr>
                  <w:color w:val="#410a8c"/>
                  <w:u w:val="single"/>
                </w:rPr>
                <w:t xml:space="preserve">halshs-02966517v1</w:t>
              </w:r>
            </w:hyperlink>
          </w:p>
        </w:tc>
      </w:tr>
      <w:tr>
        <w:trPr/>
        <w:tc>
          <w:tcPr>
            <w:noWrap/>
          </w:tcPr>
          <w:p>
            <w:pPr>
              <w:spacing w:after="200"/>
            </w:pPr>
            <w:hyperlink r:id="rId119" w:history="1">
              <w:r>
                <w:rPr>
                  <w:color w:val="1e198e"/>
                  <w:b w:val="1"/>
                  <w:bCs w:val="1"/>
                  <w:u w:val="single"/>
                </w:rPr>
                <w:t xml:space="preserve">Approcher le geste des potiers anciens : un exemple ibère, l’atelier du Mas de Moreno (Foz-Calanda, Espagne)</w:t>
              </w:r>
            </w:hyperlink>
          </w:p>
          <w:p>
            <w:pPr/>
            <w:hyperlink r:id="rId65" w:history="1">
              <w:r>
                <w:rPr>
                  <w:color w:val="#410a8c"/>
                  <w:u w:val="single"/>
                </w:rPr>
                <w:t xml:space="preserve">Alexis Gorgues</w:t>
              </w:r>
            </w:hyperlink>
            <w:r>
              <w:rPr/>
              <w:t xml:space="preserve">,</w:t>
            </w:r>
            <w:hyperlink r:id="rId13" w:history="1">
              <w:r>
                <w:rPr>
                  <w:color w:val="#410a8c"/>
                  <w:u w:val="single"/>
                </w:rPr>
                <w:t xml:space="preserve">Florent Comte</w:t>
              </w:r>
            </w:hyperlink>
          </w:p>
          <w:p>
            <w:pPr/>
            <w:r>
              <w:rPr/>
              <w:t xml:space="preserve">M. Denti, M. Villette (dir.). </w:t>
            </w:r>
            <w:r>
              <w:rPr>
                <w:i w:val="1"/>
                <w:iCs w:val="1"/>
              </w:rPr>
              <w:t xml:space="preserve">ARCHÉOLOGIE DES ESPACES ARTISANAUX FOUILLER ET COMPRENDRE LES GESTES DES POTIERS. Actes du Colloque international de Rennes (7-8 novembre 2014),</w:t>
            </w:r>
            <w:r>
              <w:rPr/>
              <w:t xml:space="preserve">, Hors-série n°9, pp.133-147, 2019, Monographies d'archéologie Méditerranéenne</w:t>
            </w:r>
          </w:p>
          <w:p>
            <w:pPr/>
            <w:r>
              <w:rPr/>
              <w:t xml:space="preserve">Chapitre d'ouvrage</w:t>
            </w:r>
          </w:p>
          <w:p>
            <w:pPr/>
            <w:hyperlink r:id="rId119" w:history="1">
              <w:r>
                <w:rPr>
                  <w:color w:val="#410a8c"/>
                  <w:u w:val="single"/>
                </w:rPr>
                <w:t xml:space="preserve">hal-02958664v1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CRediT taxonomy – Grille d’interprétation exploratoire</w:t>
              </w:r>
            </w:hyperlink>
          </w:p>
          <w:p>
            <w:pPr/>
            <w:hyperlink r:id="rId83" w:history="1">
              <w:r>
                <w:rPr>
                  <w:color w:val="#410a8c"/>
                  <w:u w:val="single"/>
                </w:rPr>
                <w:t xml:space="preserve">Iwona Dudek</w:t>
              </w:r>
            </w:hyperlink>
            <w:r>
              <w:rPr/>
              <w:t xml:space="preserve">,</w:t>
            </w:r>
            <w:hyperlink r:id="rId121" w:history="1">
              <w:r>
                <w:rPr>
                  <w:color w:val="#410a8c"/>
                  <w:u w:val="single"/>
                </w:rPr>
                <w:t xml:space="preserve">Jean-Yves Blaise</w:t>
              </w:r>
            </w:hyperlink>
            <w:r>
              <w:rPr/>
              <w:t xml:space="preserve">,</w:t>
            </w:r>
            <w:hyperlink r:id="rId122" w:history="1">
              <w:r>
                <w:rPr>
                  <w:color w:val="#410a8c"/>
                  <w:u w:val="single"/>
                </w:rPr>
                <w:t xml:space="preserve">Adeline Manuel</w:t>
              </w:r>
            </w:hyperlink>
            <w:r>
              <w:rPr/>
              <w:t xml:space="preserve">,</w:t>
            </w:r>
            <w:hyperlink r:id="rId60" w:history="1">
              <w:r>
                <w:rPr>
                  <w:color w:val="#410a8c"/>
                  <w:u w:val="single"/>
                </w:rPr>
                <w:t xml:space="preserve">Kévin Réby</w:t>
              </w:r>
            </w:hyperlink>
            <w:r>
              <w:rPr/>
              <w:t xml:space="preserve">,</w:t>
            </w:r>
            <w:hyperlink r:id="rId13" w:history="1">
              <w:r>
                <w:rPr>
                  <w:color w:val="#410a8c"/>
                  <w:u w:val="single"/>
                </w:rPr>
                <w:t xml:space="preserve">Florent Comte</w:t>
              </w:r>
            </w:hyperlink>
            <w:r>
              <w:rPr/>
              <w:t xml:space="preserve">et al.</w:t>
            </w:r>
          </w:p>
          <w:p>
            <w:pPr/>
            <w:r>
              <w:rPr/>
              <w:t xml:space="preserve">UPR 2002 CNRS MAP. 2025, 8 p., image, table, bibliographie et webographie</w:t>
            </w:r>
          </w:p>
          <w:p>
            <w:pPr/>
            <w:r>
              <w:rPr/>
              <w:t xml:space="preserve">Rapport</w:t>
            </w:r>
          </w:p>
          <w:p>
            <w:pPr/>
            <w:hyperlink r:id="rId120" w:history="1">
              <w:r>
                <w:rPr>
                  <w:color w:val="#410a8c"/>
                  <w:u w:val="single"/>
                </w:rPr>
                <w:t xml:space="preserve">halshs-05335688v2</w:t>
              </w:r>
            </w:hyperlink>
          </w:p>
        </w:tc>
      </w:tr>
      <w:tr>
        <w:trPr/>
        <w:tc>
          <w:tcPr>
            <w:noWrap/>
          </w:tcPr>
          <w:p>
            <w:pPr>
              <w:spacing w:after="200"/>
            </w:pPr>
            <w:hyperlink r:id="rId123" w:history="1">
              <w:r>
                <w:rPr>
                  <w:color w:val="1e198e"/>
                  <w:b w:val="1"/>
                  <w:bCs w:val="1"/>
                  <w:u w:val="single"/>
                </w:rPr>
                <w:t xml:space="preserve">Comprendre la Bataille par le Registre Archéologique (CoBRA) : Les fouilles de la Montanguerie, Amigny (50)</w:t>
              </w:r>
            </w:hyperlink>
          </w:p>
          <w:p>
            <w:pPr/>
            <w:hyperlink r:id="rId65" w:history="1">
              <w:r>
                <w:rPr>
                  <w:color w:val="#410a8c"/>
                  <w:u w:val="single"/>
                </w:rPr>
                <w:t xml:space="preserve">Alexis Gorgues</w:t>
              </w:r>
            </w:hyperlink>
            <w:r>
              <w:rPr/>
              <w:t xml:space="preserve">,</w:t>
            </w:r>
            <w:hyperlink r:id="rId124" w:history="1">
              <w:r>
                <w:rPr>
                  <w:color w:val="#410a8c"/>
                  <w:u w:val="single"/>
                </w:rPr>
                <w:t xml:space="preserve">Sandra Eymard</w:t>
              </w:r>
            </w:hyperlink>
            <w:r>
              <w:rPr/>
              <w:t xml:space="preserve">,</w:t>
            </w:r>
            <w:hyperlink r:id="rId64" w:history="1">
              <w:r>
                <w:rPr>
                  <w:color w:val="#410a8c"/>
                  <w:u w:val="single"/>
                </w:rPr>
                <w:t xml:space="preserve">Nicolas Frerebeau</w:t>
              </w:r>
            </w:hyperlink>
            <w:r>
              <w:rPr/>
              <w:t xml:space="preserve">,</w:t>
            </w:r>
            <w:hyperlink r:id="rId125" w:history="1">
              <w:r>
                <w:rPr>
                  <w:color w:val="#410a8c"/>
                  <w:u w:val="single"/>
                </w:rPr>
                <w:t xml:space="preserve">Louis Campain</w:t>
              </w:r>
            </w:hyperlink>
            <w:r>
              <w:rPr/>
              <w:t xml:space="preserve">,</w:t>
            </w:r>
            <w:hyperlink r:id="rId126" w:history="1">
              <w:r>
                <w:rPr>
                  <w:color w:val="#410a8c"/>
                  <w:u w:val="single"/>
                </w:rPr>
                <w:t xml:space="preserve">Alban Louaintier</w:t>
              </w:r>
            </w:hyperlink>
            <w:r>
              <w:rPr/>
              <w:t xml:space="preserve">et al.</w:t>
            </w:r>
          </w:p>
          <w:p>
            <w:pPr/>
            <w:r>
              <w:rPr/>
              <w:t xml:space="preserve">[Rapport de recherche] Direction régionale des affaires culturelles de Normandie, Service régional de l'archéologie. 2020</w:t>
            </w:r>
          </w:p>
          <w:p>
            <w:pPr/>
            <w:r>
              <w:rPr/>
              <w:t xml:space="preserve">Rapport</w:t>
            </w:r>
            <w:r>
              <w:rPr/>
              <w:t xml:space="preserve"> (rapport de recherche)</w:t>
            </w:r>
          </w:p>
          <w:p>
            <w:pPr/>
            <w:hyperlink r:id="rId123" w:history="1">
              <w:r>
                <w:rPr>
                  <w:color w:val="#410a8c"/>
                  <w:u w:val="single"/>
                </w:rPr>
                <w:t xml:space="preserve">hal-02870127v1</w:t>
              </w:r>
            </w:hyperlink>
          </w:p>
        </w:tc>
      </w:tr>
      <w:tr>
        <w:trPr/>
        <w:tc>
          <w:tcPr>
            <w:noWrap/>
          </w:tcPr>
          <w:p>
            <w:pPr>
              <w:spacing w:after="200"/>
            </w:pPr>
            <w:hyperlink r:id="rId127" w:history="1">
              <w:r>
                <w:rPr>
                  <w:color w:val="1e198e"/>
                  <w:b w:val="1"/>
                  <w:bCs w:val="1"/>
                  <w:u w:val="single"/>
                </w:rPr>
                <w:t xml:space="preserve">GESTIÓN DEL AGUA Y TÉCNICAS CONSTRUCTIVAS EN EL TERRITORIO DE BAELO CLAUDIA (TARIFA, CADIZ). DURANTE LA ANTIGÜEDAD. Prospecciones sobre las estructuras hidráulicas extra e intramuros. Análisis arquitectural y geológico. Estudio del mobiliario arqueológico. Informe final. Junat de Andalucia, 64 p.</w:t>
              </w:r>
            </w:hyperlink>
          </w:p>
          <w:p>
            <w:pPr/>
            <w:hyperlink r:id="rId67" w:history="1">
              <w:r>
                <w:rPr>
                  <w:color w:val="#410a8c"/>
                  <w:u w:val="single"/>
                </w:rPr>
                <w:t xml:space="preserve">Laetitia Borau</w:t>
              </w:r>
            </w:hyperlink>
            <w:r>
              <w:rPr/>
              <w:t xml:space="preserve">,</w:t>
            </w:r>
            <w:hyperlink r:id="rId68" w:history="1">
              <w:r>
                <w:rPr>
                  <w:color w:val="#410a8c"/>
                  <w:u w:val="single"/>
                </w:rPr>
                <w:t xml:space="preserve">Caroline Trémeaud</w:t>
              </w:r>
            </w:hyperlink>
            <w:r>
              <w:rPr/>
              <w:t xml:space="preserve">,</w:t>
            </w:r>
            <w:hyperlink r:id="rId70" w:history="1">
              <w:r>
                <w:rPr>
                  <w:color w:val="#410a8c"/>
                  <w:u w:val="single"/>
                </w:rPr>
                <w:t xml:space="preserve">Marielle Bernier</w:t>
              </w:r>
            </w:hyperlink>
            <w:r>
              <w:rPr/>
              <w:t xml:space="preserve">,</w:t>
            </w:r>
            <w:hyperlink r:id="rId69" w:history="1">
              <w:r>
                <w:rPr>
                  <w:color w:val="#410a8c"/>
                  <w:u w:val="single"/>
                </w:rPr>
                <w:t xml:space="preserve">Clément Coutelier</w:t>
              </w:r>
            </w:hyperlink>
            <w:r>
              <w:rPr/>
              <w:t xml:space="preserve">,</w:t>
            </w:r>
            <w:hyperlink r:id="rId13" w:history="1">
              <w:r>
                <w:rPr>
                  <w:color w:val="#410a8c"/>
                  <w:u w:val="single"/>
                </w:rPr>
                <w:t xml:space="preserve">Florent Comte</w:t>
              </w:r>
            </w:hyperlink>
          </w:p>
          <w:p>
            <w:pPr/>
            <w:r>
              <w:rPr/>
              <w:t xml:space="preserve">[Research Report] Ausonius. 2019</w:t>
            </w:r>
          </w:p>
          <w:p>
            <w:pPr/>
            <w:r>
              <w:rPr/>
              <w:t xml:space="preserve">Rapport</w:t>
            </w:r>
            <w:r>
              <w:rPr/>
              <w:t xml:space="preserve"> (rapport de recherche)</w:t>
            </w:r>
          </w:p>
          <w:p>
            <w:pPr/>
            <w:hyperlink r:id="rId127" w:history="1">
              <w:r>
                <w:rPr>
                  <w:color w:val="#410a8c"/>
                  <w:u w:val="single"/>
                </w:rPr>
                <w:t xml:space="preserve">hal-02429510v1</w:t>
              </w:r>
            </w:hyperlink>
          </w:p>
        </w:tc>
      </w:tr>
      <w:tr>
        <w:trPr/>
        <w:tc>
          <w:tcPr>
            <w:noWrap/>
          </w:tcPr>
          <w:p>
            <w:pPr>
              <w:spacing w:after="200"/>
            </w:pPr>
            <w:hyperlink r:id="rId128" w:history="1">
              <w:r>
                <w:rPr>
                  <w:color w:val="1e198e"/>
                  <w:b w:val="1"/>
                  <w:bCs w:val="1"/>
                  <w:u w:val="single"/>
                </w:rPr>
                <w:t xml:space="preserve">L'oppidum de Châteaumeillant (Cher). Mediolanum 2016. Rapport Final d'Opération de Fouille programmée annuelle</w:t>
              </w:r>
            </w:hyperlink>
          </w:p>
          <w:p>
            <w:pPr/>
            <w:hyperlink r:id="rId17" w:history="1">
              <w:r>
                <w:rPr>
                  <w:color w:val="#410a8c"/>
                  <w:u w:val="single"/>
                </w:rPr>
                <w:t xml:space="preserve">Sophie Krausz</w:t>
              </w:r>
            </w:hyperlink>
            <w:r>
              <w:rPr/>
              <w:t xml:space="preserve">,</w:t>
            </w:r>
            <w:hyperlink r:id="rId18" w:history="1">
              <w:r>
                <w:rPr>
                  <w:color w:val="#410a8c"/>
                  <w:u w:val="single"/>
                </w:rPr>
                <w:t xml:space="preserve">Caroline Millereux</w:t>
              </w:r>
            </w:hyperlink>
            <w:r>
              <w:rPr/>
              <w:t xml:space="preserve">,</w:t>
            </w:r>
            <w:hyperlink r:id="rId19" w:history="1">
              <w:r>
                <w:rPr>
                  <w:color w:val="#410a8c"/>
                  <w:u w:val="single"/>
                </w:rPr>
                <w:t xml:space="preserve">Marion Bouchet</w:t>
              </w:r>
            </w:hyperlink>
            <w:r>
              <w:rPr/>
              <w:t xml:space="preserve">,</w:t>
            </w:r>
            <w:hyperlink r:id="rId129" w:history="1">
              <w:r>
                <w:rPr>
                  <w:color w:val="#410a8c"/>
                  <w:u w:val="single"/>
                </w:rPr>
                <w:t xml:space="preserve">François Boyer</w:t>
              </w:r>
            </w:hyperlink>
            <w:r>
              <w:rPr/>
              <w:t xml:space="preserve">,</w:t>
            </w:r>
            <w:hyperlink r:id="rId130" w:history="1">
              <w:r>
                <w:rPr>
                  <w:color w:val="#410a8c"/>
                  <w:u w:val="single"/>
                </w:rPr>
                <w:t xml:space="preserve">Olivier Buchsenschutz</w:t>
              </w:r>
            </w:hyperlink>
            <w:r>
              <w:rPr/>
              <w:t xml:space="preserve">et al.</w:t>
            </w:r>
          </w:p>
          <w:p>
            <w:pPr/>
            <w:r>
              <w:rPr/>
              <w:t xml:space="preserve">Ministère de la Culture, SRA Centre Val-de-Loire. Orléans. 2016, 130 p</w:t>
            </w:r>
          </w:p>
          <w:p>
            <w:pPr/>
            <w:r>
              <w:rPr/>
              <w:t xml:space="preserve">Rapport</w:t>
            </w:r>
          </w:p>
          <w:p>
            <w:pPr/>
            <w:hyperlink r:id="rId128" w:history="1">
              <w:r>
                <w:rPr>
                  <w:color w:val="#410a8c"/>
                  <w:u w:val="single"/>
                </w:rPr>
                <w:t xml:space="preserve">halshs-05192009v1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CE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t-comte" TargetMode="External"/><Relationship Id="rId8" Type="http://schemas.openxmlformats.org/officeDocument/2006/relationships/hyperlink" Target="https://orcid.org/0009-0000-1470-4226" TargetMode="External"/><Relationship Id="rId9" Type="http://schemas.openxmlformats.org/officeDocument/2006/relationships/hyperlink" Target="https://hal.science/hal-05450384v1" TargetMode="External"/><Relationship Id="rId10" Type="http://schemas.openxmlformats.org/officeDocument/2006/relationships/hyperlink" Target="https://hal.science/search/index/?q=*&amp;authFullName_s=Ana&#239;s Guillem" TargetMode="External"/><Relationship Id="rId11" Type="http://schemas.openxmlformats.org/officeDocument/2006/relationships/hyperlink" Target="https://hal.science/search/index/?q=*&amp;authFullName_s=Violette Abergel" TargetMode="External"/><Relationship Id="rId12" Type="http://schemas.openxmlformats.org/officeDocument/2006/relationships/hyperlink" Target="https://hal.science/search/index/?q=*&amp;authFullName_s=Roxane Roussel" TargetMode="External"/><Relationship Id="rId13" Type="http://schemas.openxmlformats.org/officeDocument/2006/relationships/hyperlink" Target="https://hal.science/search/index/?q=*&amp;authFullName_s=Florent Comte" TargetMode="External"/><Relationship Id="rId14" Type="http://schemas.openxmlformats.org/officeDocument/2006/relationships/hyperlink" Target="https://hal.science/search/index/?q=*&amp;authFullName_s=Anthony Pamart" TargetMode="External"/><Relationship Id="rId15" Type="http://schemas.openxmlformats.org/officeDocument/2006/relationships/hyperlink" Target="https://dx.doi.org/10.3390/heritage8110476" TargetMode="External"/><Relationship Id="rId16" Type="http://schemas.openxmlformats.org/officeDocument/2006/relationships/hyperlink" Target="https://hal.science/hal-03450827v2" TargetMode="External"/><Relationship Id="rId17" Type="http://schemas.openxmlformats.org/officeDocument/2006/relationships/hyperlink" Target="https://hal.science/search/index/?q=*&amp;authFullName_s=Sophie Krausz" TargetMode="External"/><Relationship Id="rId18" Type="http://schemas.openxmlformats.org/officeDocument/2006/relationships/hyperlink" Target="https://hal.science/search/index/?q=*&amp;authFullName_s=Caroline Millereux" TargetMode="External"/><Relationship Id="rId19" Type="http://schemas.openxmlformats.org/officeDocument/2006/relationships/hyperlink" Target="https://hal.science/search/index/?q=*&amp;authFullName_s=Marion Bouchet" TargetMode="External"/><Relationship Id="rId20" Type="http://schemas.openxmlformats.org/officeDocument/2006/relationships/hyperlink" Target="https://hal.science/search/index/?q=*&amp;authFullName_s=Fabienne Olmer" TargetMode="External"/><Relationship Id="rId21" Type="http://schemas.openxmlformats.org/officeDocument/2006/relationships/hyperlink" Target="https://dx.doi.org/10.4000/gallia.6025" TargetMode="External"/><Relationship Id="rId22" Type="http://schemas.openxmlformats.org/officeDocument/2006/relationships/hyperlink" Target="https://imt-mines-albi.hal.science/hal-03405895v1" TargetMode="External"/><Relationship Id="rId23" Type="http://schemas.openxmlformats.org/officeDocument/2006/relationships/hyperlink" Target="https://hal.science/search/index/?q=*&amp;authFullName_s=Thibaud Poigt" TargetMode="External"/><Relationship Id="rId24" Type="http://schemas.openxmlformats.org/officeDocument/2006/relationships/hyperlink" Target="https://hal.science/search/index/?q=*&amp;authFullName_s=Louis Adam" TargetMode="External"/><Relationship Id="rId25" Type="http://schemas.openxmlformats.org/officeDocument/2006/relationships/hyperlink" Target="https://dx.doi.org/10.1016/j.jasrep.2021.103221" TargetMode="External"/><Relationship Id="rId26" Type="http://schemas.openxmlformats.org/officeDocument/2006/relationships/hyperlink" Target="https://hal.science/hal-03094169v1" TargetMode="External"/><Relationship Id="rId27" Type="http://schemas.openxmlformats.org/officeDocument/2006/relationships/hyperlink" Target="https://hal.science/search/index/?q=*&amp;authFullName_s=Anthony Colombo" TargetMode="External"/><Relationship Id="rId28" Type="http://schemas.openxmlformats.org/officeDocument/2006/relationships/hyperlink" Target="https://hal.science/search/index/?q=*&amp;authFullName_s=Marie-France Deguilloux" TargetMode="External"/><Relationship Id="rId29" Type="http://schemas.openxmlformats.org/officeDocument/2006/relationships/hyperlink" Target="https://hal.science/search/index/?q=*&amp;authFullName_s=M&#233;lanie Pruvost" TargetMode="External"/><Relationship Id="rId30" Type="http://schemas.openxmlformats.org/officeDocument/2006/relationships/hyperlink" Target="https://hal.science/search/index/?q=*&amp;authFullName_s=Marie-Helene Pemonge" TargetMode="External"/><Relationship Id="rId31" Type="http://schemas.openxmlformats.org/officeDocument/2006/relationships/hyperlink" Target="https://hal.science/hal-05054189v1" TargetMode="External"/><Relationship Id="rId32" Type="http://schemas.openxmlformats.org/officeDocument/2006/relationships/hyperlink" Target="https://hal.science/search/index/?q=*&amp;authFullName_s=Antony Colombo" TargetMode="External"/><Relationship Id="rId33" Type="http://schemas.openxmlformats.org/officeDocument/2006/relationships/hyperlink" Target="https://hal.science/search/index/?q=*&amp;authFullName_s=Marie-H&#233;l&#232;ne Pemonge" TargetMode="External"/><Relationship Id="rId34" Type="http://schemas.openxmlformats.org/officeDocument/2006/relationships/hyperlink" Target="https://hal.science/hal-02150398v1" TargetMode="External"/><Relationship Id="rId35" Type="http://schemas.openxmlformats.org/officeDocument/2006/relationships/hyperlink" Target="https://hal.science/search/index/?q=*&amp;authFullName_s=Dany Coutinho Nogueira" TargetMode="External"/><Relationship Id="rId36" Type="http://schemas.openxmlformats.org/officeDocument/2006/relationships/hyperlink" Target="https://hal.science/search/index/?q=*&amp;authFullName_s=Bruno Dutailly" TargetMode="External"/><Relationship Id="rId37" Type="http://schemas.openxmlformats.org/officeDocument/2006/relationships/hyperlink" Target="https://hal.science/search/index/?q=*&amp;authFullName_s=Alexandr Vasil'Iev" TargetMode="External"/><Relationship Id="rId38" Type="http://schemas.openxmlformats.org/officeDocument/2006/relationships/hyperlink" Target="https://hal.science/search/index/?q=*&amp;authFullName_s=Alexander Khokhlov" TargetMode="External"/><Relationship Id="rId39" Type="http://schemas.openxmlformats.org/officeDocument/2006/relationships/hyperlink" Target="https://dx.doi.org/10.1002/oa.2728" TargetMode="External"/><Relationship Id="rId40" Type="http://schemas.openxmlformats.org/officeDocument/2006/relationships/hyperlink" Target="https://shs.hal.science/halshs-03886901v1" TargetMode="External"/><Relationship Id="rId41" Type="http://schemas.openxmlformats.org/officeDocument/2006/relationships/hyperlink" Target="https://hal.science/search/index/?q=*&amp;authFullName_s=Florence Verdin" TargetMode="External"/><Relationship Id="rId42" Type="http://schemas.openxmlformats.org/officeDocument/2006/relationships/hyperlink" Target="https://hal.science/search/index/?q=*&amp;authFullName_s=Fr&#233;d&#233;rique Eynaud" TargetMode="External"/><Relationship Id="rId43" Type="http://schemas.openxmlformats.org/officeDocument/2006/relationships/hyperlink" Target="https://hal.science/search/index/?q=*&amp;authFullName_s=Pierre St&#233;phan" TargetMode="External"/><Relationship Id="rId44" Type="http://schemas.openxmlformats.org/officeDocument/2006/relationships/hyperlink" Target="https://hal.science/search/index/?q=*&amp;authFullName_s=Gilles Arnaud-Fassetta" TargetMode="External"/><Relationship Id="rId45" Type="http://schemas.openxmlformats.org/officeDocument/2006/relationships/hyperlink" Target="https://hal.science/search/index/?q=*&amp;authFullName_s=Mathieu Bosq" TargetMode="External"/><Relationship Id="rId46" Type="http://schemas.openxmlformats.org/officeDocument/2006/relationships/hyperlink" Target="https://dx.doi.org/10.4000/quaternaire.11201" TargetMode="External"/><Relationship Id="rId47" Type="http://schemas.openxmlformats.org/officeDocument/2006/relationships/hyperlink" Target="https://api.istex.fr/ark:/67375/G14-NZTWRJND-9/fulltext.pdf?sid=hal" TargetMode="External"/><Relationship Id="rId48" Type="http://schemas.openxmlformats.org/officeDocument/2006/relationships/hyperlink" Target="https://shs.hal.science/halshs-05514387v1" TargetMode="External"/><Relationship Id="rId49" Type="http://schemas.openxmlformats.org/officeDocument/2006/relationships/hyperlink" Target="https://hal.science/search/index/?q=*&amp;authFullName_s=Livio De Luca" TargetMode="External"/><Relationship Id="rId50" Type="http://schemas.openxmlformats.org/officeDocument/2006/relationships/hyperlink" Target="https://dx.doi.org/10.5194/isprs-archives-XLVIII-2-W12-2026-129-2026" TargetMode="External"/><Relationship Id="rId51" Type="http://schemas.openxmlformats.org/officeDocument/2006/relationships/hyperlink" Target="https://hal.science/hal-05272937v1" TargetMode="External"/><Relationship Id="rId52" Type="http://schemas.openxmlformats.org/officeDocument/2006/relationships/hyperlink" Target="https://dx.doi.org/10.2312/dh.20253126" TargetMode="External"/><Relationship Id="rId53" Type="http://schemas.openxmlformats.org/officeDocument/2006/relationships/hyperlink" Target="https://hal.science/hal-04847972v1" TargetMode="External"/><Relationship Id="rId54" Type="http://schemas.openxmlformats.org/officeDocument/2006/relationships/hyperlink" Target="https://hal.science/search/index/?q=*&amp;authFullName_s=Nicolas Maillard" TargetMode="External"/><Relationship Id="rId55" Type="http://schemas.openxmlformats.org/officeDocument/2006/relationships/hyperlink" Target="https://hal.science/search/index/?q=*&amp;authFullName_s=Laurent Bergerot" TargetMode="External"/><Relationship Id="rId56" Type="http://schemas.openxmlformats.org/officeDocument/2006/relationships/hyperlink" Target="https://dx.doi.org/10.5194/isprs-archives-XLVIII-2-W8-2024-349-2024" TargetMode="External"/><Relationship Id="rId57" Type="http://schemas.openxmlformats.org/officeDocument/2006/relationships/hyperlink" Target="https://hal.science/hal-04789466v1" TargetMode="External"/><Relationship Id="rId58" Type="http://schemas.openxmlformats.org/officeDocument/2006/relationships/hyperlink" Target="https://hal.science/search/index/?q=*&amp;authFullName_s=Eloi Gattet" TargetMode="External"/><Relationship Id="rId59" Type="http://schemas.openxmlformats.org/officeDocument/2006/relationships/hyperlink" Target="https://hal.science/hal-04513698v1" TargetMode="External"/><Relationship Id="rId60" Type="http://schemas.openxmlformats.org/officeDocument/2006/relationships/hyperlink" Target="https://hal.science/search/index/?q=*&amp;authFullName_s=K&#233;vin R&#233;by" TargetMode="External"/><Relationship Id="rId61" Type="http://schemas.openxmlformats.org/officeDocument/2006/relationships/hyperlink" Target="https://dx.doi.org/10.5194/isprs-archives-XLVIII-2-W4-2024-127-2024" TargetMode="External"/><Relationship Id="rId62" Type="http://schemas.openxmlformats.org/officeDocument/2006/relationships/hyperlink" Target="https://hal.science/hal-04321257v1" TargetMode="External"/><Relationship Id="rId63" Type="http://schemas.openxmlformats.org/officeDocument/2006/relationships/hyperlink" Target="https://hal.science/search/index/?q=*&amp;authFullName_s=Thibault Picard" TargetMode="External"/><Relationship Id="rId64" Type="http://schemas.openxmlformats.org/officeDocument/2006/relationships/hyperlink" Target="https://hal.science/search/index/?q=*&amp;authFullName_s=Nicolas Frerebeau" TargetMode="External"/><Relationship Id="rId65" Type="http://schemas.openxmlformats.org/officeDocument/2006/relationships/hyperlink" Target="https://hal.science/search/index/?q=*&amp;authFullName_s=Alexis Gorgues" TargetMode="External"/><Relationship Id="rId66" Type="http://schemas.openxmlformats.org/officeDocument/2006/relationships/hyperlink" Target="https://hal.science/hal-03942306v1" TargetMode="External"/><Relationship Id="rId67" Type="http://schemas.openxmlformats.org/officeDocument/2006/relationships/hyperlink" Target="https://hal.science/search/index/?q=*&amp;authFullName_s=Laetitia Borau" TargetMode="External"/><Relationship Id="rId68" Type="http://schemas.openxmlformats.org/officeDocument/2006/relationships/hyperlink" Target="https://hal.science/search/index/?q=*&amp;authFullName_s=Caroline Tr&#233;meaud" TargetMode="External"/><Relationship Id="rId69" Type="http://schemas.openxmlformats.org/officeDocument/2006/relationships/hyperlink" Target="https://hal.science/search/index/?q=*&amp;authFullName_s=Cl&#233;ment Coutelier" TargetMode="External"/><Relationship Id="rId70" Type="http://schemas.openxmlformats.org/officeDocument/2006/relationships/hyperlink" Target="https://hal.science/search/index/?q=*&amp;authFullName_s=Marielle Bernier" TargetMode="External"/><Relationship Id="rId71" Type="http://schemas.openxmlformats.org/officeDocument/2006/relationships/hyperlink" Target="https://hal.science/hal-04148575v1" TargetMode="External"/><Relationship Id="rId72" Type="http://schemas.openxmlformats.org/officeDocument/2006/relationships/hyperlink" Target="https://hal.science/hal-05054402v1" TargetMode="External"/><Relationship Id="rId73" Type="http://schemas.openxmlformats.org/officeDocument/2006/relationships/hyperlink" Target="https://hal.science/search/index/?q=*&amp;authFullName_s=Christophe Saint-Pierre" TargetMode="External"/><Relationship Id="rId74" Type="http://schemas.openxmlformats.org/officeDocument/2006/relationships/hyperlink" Target="https://hal.science/hal-01439403v1" TargetMode="External"/><Relationship Id="rId75" Type="http://schemas.openxmlformats.org/officeDocument/2006/relationships/hyperlink" Target="https://hal.science/search/index/?q=*&amp;authFullName_s=Alexandre Bertaud" TargetMode="External"/><Relationship Id="rId76" Type="http://schemas.openxmlformats.org/officeDocument/2006/relationships/hyperlink" Target="https://hal.science/search/index/?q=*&amp;authFullName_s=Jos&#233; Antonio Benavente" TargetMode="External"/><Relationship Id="rId77" Type="http://schemas.openxmlformats.org/officeDocument/2006/relationships/hyperlink" Target="https://hal.science/hal-05500859v1" TargetMode="External"/><Relationship Id="rId78" Type="http://schemas.openxmlformats.org/officeDocument/2006/relationships/hyperlink" Target="https://hal.science/search/index/?q=*&amp;authFullName_s=Clara Penagos" TargetMode="External"/><Relationship Id="rId79" Type="http://schemas.openxmlformats.org/officeDocument/2006/relationships/hyperlink" Target="https://hal.science/search/index/?q=*&amp;authFullName_s=Olivier Girardclos" TargetMode="External"/><Relationship Id="rId80" Type="http://schemas.openxmlformats.org/officeDocument/2006/relationships/hyperlink" Target="https://hal.science/search/index/?q=*&amp;authFullName_s=Marie Lafarge" TargetMode="External"/><Relationship Id="rId81" Type="http://schemas.openxmlformats.org/officeDocument/2006/relationships/hyperlink" Target="https://hal.science/hal-04576767v1" TargetMode="External"/><Relationship Id="rId82" Type="http://schemas.openxmlformats.org/officeDocument/2006/relationships/hyperlink" Target="https://hal.science/search/index/?q=*&amp;authFullName_s=Pierre Arese" TargetMode="External"/><Relationship Id="rId83" Type="http://schemas.openxmlformats.org/officeDocument/2006/relationships/hyperlink" Target="https://hal.science/search/index/?q=*&amp;authFullName_s=Iwona Dudek" TargetMode="External"/><Relationship Id="rId84" Type="http://schemas.openxmlformats.org/officeDocument/2006/relationships/hyperlink" Target="https://hal.science/hal-04576563v1" TargetMode="External"/><Relationship Id="rId85" Type="http://schemas.openxmlformats.org/officeDocument/2006/relationships/hyperlink" Target="https://hal.science/search/index/?q=*&amp;authFullName_s=Emile Blettery" TargetMode="External"/><Relationship Id="rId86" Type="http://schemas.openxmlformats.org/officeDocument/2006/relationships/hyperlink" Target="https://hal.science/search/index/?q=*&amp;authFullName_s=Mathieu Br&#233;dif" TargetMode="External"/><Relationship Id="rId87" Type="http://schemas.openxmlformats.org/officeDocument/2006/relationships/hyperlink" Target="https://hal.science/search/index/?q=*&amp;authFullName_s=Sidonie Christophe" TargetMode="External"/><Relationship Id="rId88" Type="http://schemas.openxmlformats.org/officeDocument/2006/relationships/hyperlink" Target="https://hal.science/hal-04576693v1" TargetMode="External"/><Relationship Id="rId89" Type="http://schemas.openxmlformats.org/officeDocument/2006/relationships/hyperlink" Target="https://hal.science/search/index/?q=*&amp;authFullName_s=El Mustapha Mouaddib" TargetMode="External"/><Relationship Id="rId90" Type="http://schemas.openxmlformats.org/officeDocument/2006/relationships/hyperlink" Target="https://hal.science/search/index/?q=*&amp;authFullName_s=Renato Saleri" TargetMode="External"/><Relationship Id="rId91" Type="http://schemas.openxmlformats.org/officeDocument/2006/relationships/hyperlink" Target="https://hal.science/hal-05054487v1" TargetMode="External"/><Relationship Id="rId92" Type="http://schemas.openxmlformats.org/officeDocument/2006/relationships/hyperlink" Target="https://hal.univ-lorraine.fr/hal-05002609v1" TargetMode="External"/><Relationship Id="rId93" Type="http://schemas.openxmlformats.org/officeDocument/2006/relationships/hyperlink" Target="https://hal.science/search/index/?q=*&amp;authFullName_s=Philippe Brunella" TargetMode="External"/><Relationship Id="rId94" Type="http://schemas.openxmlformats.org/officeDocument/2006/relationships/hyperlink" Target="https://hal.science/search/index/?q=*&amp;authFullName_s=Julien Trapp" TargetMode="External"/><Relationship Id="rId95" Type="http://schemas.openxmlformats.org/officeDocument/2006/relationships/hyperlink" Target="https://hal.science/search/index/?q=*&amp;authFullName_s=Alain Bouet" TargetMode="External"/><Relationship Id="rId96" Type="http://schemas.openxmlformats.org/officeDocument/2006/relationships/hyperlink" Target="https://hal.science/search/index/?q=*&amp;authFullName_s=Laura Barataud" TargetMode="External"/><Relationship Id="rId97" Type="http://schemas.openxmlformats.org/officeDocument/2006/relationships/hyperlink" Target="https://hal.science/search/index/?q=*&amp;authFullName_s=Pierre-&#201;douard Wagner" TargetMode="External"/><Relationship Id="rId98" Type="http://schemas.openxmlformats.org/officeDocument/2006/relationships/hyperlink" Target="https://shs.hal.science/halshs-04372712v1" TargetMode="External"/><Relationship Id="rId99" Type="http://schemas.openxmlformats.org/officeDocument/2006/relationships/hyperlink" Target="https://hal.science/search/index/?q=*&amp;authFullName_s=Hernan Gonzalez Bordas" TargetMode="External"/><Relationship Id="rId100" Type="http://schemas.openxmlformats.org/officeDocument/2006/relationships/hyperlink" Target="https://una-editions.fr/numerique-et-lecture-de-textes-epigraphiques-alteres/" TargetMode="External"/><Relationship Id="rId101" Type="http://schemas.openxmlformats.org/officeDocument/2006/relationships/hyperlink" Target="https://dx.doi.org/10.46608/primaluna27.9782356135469" TargetMode="External"/><Relationship Id="rId102" Type="http://schemas.openxmlformats.org/officeDocument/2006/relationships/hyperlink" Target="https://shs.hal.science/halshs-04372750v1" TargetMode="External"/><Relationship Id="rId103" Type="http://schemas.openxmlformats.org/officeDocument/2006/relationships/hyperlink" Target="https://hal.science/search/index/?q=*&amp;authFullName_s=Hern&#225;n Gonz&#225;lez Bordas" TargetMode="External"/><Relationship Id="rId104" Type="http://schemas.openxmlformats.org/officeDocument/2006/relationships/hyperlink" Target="https://una-editions.fr/dechiffrement-de-textes-epigraphiques/" TargetMode="External"/><Relationship Id="rId105" Type="http://schemas.openxmlformats.org/officeDocument/2006/relationships/hyperlink" Target="https://dx.doi.org/10.46608/primaluna27.9782356135469.1" TargetMode="External"/><Relationship Id="rId106" Type="http://schemas.openxmlformats.org/officeDocument/2006/relationships/hyperlink" Target="https://hal.science/hal-04352590v1" TargetMode="External"/><Relationship Id="rId107" Type="http://schemas.openxmlformats.org/officeDocument/2006/relationships/hyperlink" Target="https://hal.science/search/index/?q=*&amp;authFullName_s=Coline Ruiz Darasse" TargetMode="External"/><Relationship Id="rId108" Type="http://schemas.openxmlformats.org/officeDocument/2006/relationships/hyperlink" Target="https://una-editions.fr/qgis-une-solution-alternative-pour-la-lecture-des-inscriptions/" TargetMode="External"/><Relationship Id="rId109" Type="http://schemas.openxmlformats.org/officeDocument/2006/relationships/hyperlink" Target="https://dx.doi.org/10.46608/primaluna27.9782356135469.6" TargetMode="External"/><Relationship Id="rId110" Type="http://schemas.openxmlformats.org/officeDocument/2006/relationships/hyperlink" Target="https://hal.science/hal-05054111v1" TargetMode="External"/><Relationship Id="rId111" Type="http://schemas.openxmlformats.org/officeDocument/2006/relationships/hyperlink" Target="https://dx.doi.org/10.4000/books.cths.16738" TargetMode="External"/><Relationship Id="rId112" Type="http://schemas.openxmlformats.org/officeDocument/2006/relationships/hyperlink" Target="https://hal.science/hal-03505622v1" TargetMode="External"/><Relationship Id="rId113" Type="http://schemas.openxmlformats.org/officeDocument/2006/relationships/hyperlink" Target="https://hal.science/search/index/?q=*&amp;authFullName_s=Milagros Navarro Caballero" TargetMode="External"/><Relationship Id="rId114" Type="http://schemas.openxmlformats.org/officeDocument/2006/relationships/hyperlink" Target="https://hal.science/search/index/?q=*&amp;authFullName_s=Nathalie Pr&#233;vot" TargetMode="External"/><Relationship Id="rId115" Type="http://schemas.openxmlformats.org/officeDocument/2006/relationships/hyperlink" Target="https://shs.hal.science/halshs-02966517v1" TargetMode="External"/><Relationship Id="rId116" Type="http://schemas.openxmlformats.org/officeDocument/2006/relationships/hyperlink" Target="https://hal.science/search/index/?q=*&amp;authFullName_s=Sylvain Renou" TargetMode="External"/><Relationship Id="rId117" Type="http://schemas.openxmlformats.org/officeDocument/2006/relationships/hyperlink" Target="https://hal.science/search/index/?q=*&amp;authFullName_s=Sylvie Faravel" TargetMode="External"/><Relationship Id="rId118" Type="http://schemas.openxmlformats.org/officeDocument/2006/relationships/hyperlink" Target="https://dx.doi.org/10.46608/DANA3.9782381490120.10" TargetMode="External"/><Relationship Id="rId119" Type="http://schemas.openxmlformats.org/officeDocument/2006/relationships/hyperlink" Target="https://hal.science/hal-02958664v1" TargetMode="External"/><Relationship Id="rId120" Type="http://schemas.openxmlformats.org/officeDocument/2006/relationships/hyperlink" Target="https://shs.hal.science/halshs-05335688v2" TargetMode="External"/><Relationship Id="rId121" Type="http://schemas.openxmlformats.org/officeDocument/2006/relationships/hyperlink" Target="https://hal.science/search/index/?q=*&amp;authFullName_s=Jean-Yves Blaise" TargetMode="External"/><Relationship Id="rId122" Type="http://schemas.openxmlformats.org/officeDocument/2006/relationships/hyperlink" Target="https://hal.science/search/index/?q=*&amp;authFullName_s=Adeline Manuel" TargetMode="External"/><Relationship Id="rId123" Type="http://schemas.openxmlformats.org/officeDocument/2006/relationships/hyperlink" Target="https://hal.science/hal-02870127v1" TargetMode="External"/><Relationship Id="rId124" Type="http://schemas.openxmlformats.org/officeDocument/2006/relationships/hyperlink" Target="https://hal.science/search/index/?q=*&amp;authFullName_s=Sandra Eymard" TargetMode="External"/><Relationship Id="rId125" Type="http://schemas.openxmlformats.org/officeDocument/2006/relationships/hyperlink" Target="https://hal.science/search/index/?q=*&amp;authFullName_s=Louis Campain" TargetMode="External"/><Relationship Id="rId126" Type="http://schemas.openxmlformats.org/officeDocument/2006/relationships/hyperlink" Target="https://hal.science/search/index/?q=*&amp;authFullName_s=Alban Louaintier" TargetMode="External"/><Relationship Id="rId127" Type="http://schemas.openxmlformats.org/officeDocument/2006/relationships/hyperlink" Target="https://hal.science/hal-02429510v1" TargetMode="External"/><Relationship Id="rId128" Type="http://schemas.openxmlformats.org/officeDocument/2006/relationships/hyperlink" Target="https://shs.hal.science/halshs-05192009v1" TargetMode="External"/><Relationship Id="rId129" Type="http://schemas.openxmlformats.org/officeDocument/2006/relationships/hyperlink" Target="https://hal.science/search/index/?q=*&amp;authFullName_s=Fran&#231;ois Boyer" TargetMode="External"/><Relationship Id="rId130" Type="http://schemas.openxmlformats.org/officeDocument/2006/relationships/hyperlink" Target="https://hal.science/search/index/?q=*&amp;authFullName_s=Olivier Buchsenschutz"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Comte</dc:title>
  <dc:description>CV</dc:description>
  <dc:subject/>
  <cp:keywords/>
  <cp:category/>
  <cp:lastModifiedBy/>
  <dcterms:created xsi:type="dcterms:W3CDTF">2026-05-03T15:28:17+02:00</dcterms:created>
  <dcterms:modified xsi:type="dcterms:W3CDTF">2026-05-03T15:28:17+02:00</dcterms:modified>
</cp:coreProperties>
</file>

<file path=docProps/custom.xml><?xml version="1.0" encoding="utf-8"?>
<Properties xmlns="http://schemas.openxmlformats.org/officeDocument/2006/custom-properties" xmlns:vt="http://schemas.openxmlformats.org/officeDocument/2006/docPropsVTypes"/>
</file>