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Gabarron-Garcia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populaire de la psychanalyse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Gabarron-Garcia</w:t>
              </w:r>
            </w:hyperlink>
          </w:p>
          <w:p>
            <w:pPr/>
            <w:r>
              <w:rPr/>
              <w:t xml:space="preserve">La Fabrique,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hal-03885020v1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politique de la psychanalyse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Gabarron-Garcia</w:t>
              </w:r>
            </w:hyperlink>
          </w:p>
          <w:p>
            <w:pPr/>
            <w:r>
              <w:rPr/>
              <w:t xml:space="preserve">La Lenteur,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hal-03885005v1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Langer : de la Vienne des années 20 à l’Amérique Latine des années 70. Pour une histoire populaire de la psychanalyse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Gabarron-Garcia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2019, Numéro 121-122 (1), pp.45-62.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⟨10.3917/cips.121.0045⟩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hal-03884968v1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faire un corps ? Le corps au-delà du narcissisme. Délire, corporisation et synthèses passives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Gabarron-Garcia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2019, n° 99 (1), pp.165-176.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⟨10.3917/cm.099.0165⟩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hal-03884959v1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Florent Gabarron-Garcia - Pour une histoire populaire de la psychanalyse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Thamy Ayouch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Gabarron-Garcia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Quinzaine Littéraire</w:t>
            </w:r>
            <w:r>
              <w:rPr/>
              <w:t xml:space="preserve">, 2018, 187, pp.21-22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deçà du « cas ». L’écriture de l’analyse à l’épreuve de l’expérience analytique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Gabarron-Garcia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2017, pp.133 - 145.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⟨10.1051/psyc/201744133⟩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hal-03884921v1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de la maladie une arme : l’expérience d’Heidelberg ». Pour une histoire populaire de la psychanalyse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Gabarron-Garcia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2017, Numéro114-115, pp.189 - 206.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⟨10.3917/cips.114.0189⟩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hal-03884889v1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schizoanalyse ou la révolution copernicienne de l’inconscient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Gabarron-Garcia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Agencer les multiplicités avec Deleuze</w:t>
            </w:r>
            <w:r>
              <w:rPr/>
              <w:t xml:space="preserve">, Hermann, pp.269-280, 2019,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⟨10.3917/herm.heurg.2019.01.0269⟩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hal-03884978v1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psychanalyse de combat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Gabarron-Garcia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hal-03885118v1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Freud et le socialisme: une histoire méconnue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Gabarron-Garcia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hal-03885078v1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ris8.hal.science/hal-03885020v1" TargetMode="External"/><Relationship Id="rId8" Type="http://schemas.openxmlformats.org/officeDocument/2006/relationships/hyperlink" Target="https://hal.science/search/index/?q=*&amp;authFullName_s=Florent Gabarron-Garcia" TargetMode="External"/><Relationship Id="rId9" Type="http://schemas.openxmlformats.org/officeDocument/2006/relationships/hyperlink" Target="https://univ-paris8.hal.science/hal-03885005v1" TargetMode="External"/><Relationship Id="rId10" Type="http://schemas.openxmlformats.org/officeDocument/2006/relationships/hyperlink" Target="https://univ-paris8.hal.science/hal-03884968v1" TargetMode="External"/><Relationship Id="rId11" Type="http://schemas.openxmlformats.org/officeDocument/2006/relationships/hyperlink" Target="https://dx.doi.org/10.3917/cips.121.0045" TargetMode="External"/><Relationship Id="rId12" Type="http://schemas.openxmlformats.org/officeDocument/2006/relationships/hyperlink" Target="https://univ-paris8.hal.science/hal-03884959v1" TargetMode="External"/><Relationship Id="rId13" Type="http://schemas.openxmlformats.org/officeDocument/2006/relationships/hyperlink" Target="https://dx.doi.org/10.3917/cm.099.0165" TargetMode="External"/><Relationship Id="rId14" Type="http://schemas.openxmlformats.org/officeDocument/2006/relationships/hyperlink" Target="https://hal.science/hal-04204700v1" TargetMode="External"/><Relationship Id="rId15" Type="http://schemas.openxmlformats.org/officeDocument/2006/relationships/hyperlink" Target="https://hal.science/search/index/?q=*&amp;authFullName_s=Thamy Ayouch" TargetMode="External"/><Relationship Id="rId16" Type="http://schemas.openxmlformats.org/officeDocument/2006/relationships/hyperlink" Target="https://univ-paris8.hal.science/hal-03884921v1" TargetMode="External"/><Relationship Id="rId17" Type="http://schemas.openxmlformats.org/officeDocument/2006/relationships/hyperlink" Target="https://dx.doi.org/10.1051/psyc/201744133" TargetMode="External"/><Relationship Id="rId18" Type="http://schemas.openxmlformats.org/officeDocument/2006/relationships/hyperlink" Target="https://univ-paris8.hal.science/hal-03884889v1" TargetMode="External"/><Relationship Id="rId19" Type="http://schemas.openxmlformats.org/officeDocument/2006/relationships/hyperlink" Target="https://dx.doi.org/10.3917/cips.114.0189" TargetMode="External"/><Relationship Id="rId20" Type="http://schemas.openxmlformats.org/officeDocument/2006/relationships/hyperlink" Target="https://univ-paris8.hal.science/hal-03884978v1" TargetMode="External"/><Relationship Id="rId21" Type="http://schemas.openxmlformats.org/officeDocument/2006/relationships/hyperlink" Target="https://dx.doi.org/10.3917/herm.heurg.2019.01.0269" TargetMode="External"/><Relationship Id="rId22" Type="http://schemas.openxmlformats.org/officeDocument/2006/relationships/hyperlink" Target="https://univ-paris8.hal.science/hal-03885118v1" TargetMode="External"/><Relationship Id="rId23" Type="http://schemas.openxmlformats.org/officeDocument/2006/relationships/hyperlink" Target="https://univ-paris8.hal.science/hal-03885078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Gabarron-Garcia</dc:title>
  <dc:description>CV</dc:description>
  <dc:subject/>
  <cp:keywords/>
  <cp:category/>
  <cp:lastModifiedBy/>
  <dcterms:created xsi:type="dcterms:W3CDTF">2026-04-16T12:20:45+02:00</dcterms:created>
  <dcterms:modified xsi:type="dcterms:W3CDTF">2026-04-16T12:20:45+02:00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