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Florent Saucède </w:t></w:r></w:p><w:p><w:pPr><w:spacing w:before="600"/></w:pPr></w:p><w:p><w:pPr><w:spacing w:before="600"/></w:pPr></w:p><w:p><w:pPr><w:pStyle w:val="Heading2"/></w:pPr><w:r><w:rPr><w:color w:val="1e198e"/><w:b w:val="1"/><w:bCs w:val="1"/></w:rPr><w:t xml:space="preserve">Présentation</w:t></w:r></w:p><w:p><w:pPr><w:spacing w:after="100"/></w:pPr></w:p><w:p><w:pPr/><w:r><w:rPr/><w:t xml:space="preserve">Mes travaux s’articulent autour de deux axes :</w:t></w:r></w:p><w:p><w:pPr/><w:r><w:rPr/><w:t xml:space="preserve">● Perspectives socio-culturelles et managériales du commerce alimentaire et des activités de distribution.</w:t></w:r><w:br/><w:r><w:rPr/><w:t xml:space="preserve">● Intermédiation et dynamiques interorganisationnelles.</w:t></w:r></w:p><w:p><w:pPr/><w:r><w:rPr/><w:t xml:space="preserve">Mes recherches portent sur les transitions socio-culturelles et technologiques dans les systèmes agroalimentaires. Elles rendent compte des impacts de ces transistions sur les rôles, les schémas et les dynamiques de l’intermédiation et de la distribution, ainsi que sur la structuration des marchés. Mes publications récentes portent sur des thématiques telles que l’impact des technologies </w:t></w:r><w:r><w:rPr><w:i w:val="1"/><w:iCs w:val="1"/></w:rPr><w:t xml:space="preserve">blockchain</w:t></w:r><w:r><w:rPr/><w:t xml:space="preserve"> sur les dynamiques dans les chaînes d’approvisionnement, la capacité des distributeurs B2B à “changer de position” dans des réseaux, ou une anticipation du rôle des distributeurs alimentaires (grande distribution et alternatifs) dans la société française.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Are food retailers resilient amid crisis? A cultural resource-based exploration of Lebanese consumers’ engagement with the food retail landscape</w:t></w:r></w:hyperlink></w:p><w:p><w:pPr/><w:hyperlink r:id="rId8" w:history="1"><w:r><w:rPr><w:color w:val="#410a8c"/><w:u w:val="single"/></w:rPr><w:t xml:space="preserve">Rachel Bahn</w:t></w:r></w:hyperlink><w:r><w:rPr/><w:t xml:space="preserve">,</w:t></w:r><w:hyperlink r:id="rId9" w:history="1"><w:r><w:rPr><w:color w:val="#410a8c"/><w:u w:val="single"/></w:rPr><w:t xml:space="preserve">Fatiha Fort</w:t></w:r></w:hyperlink><w:r><w:rPr/><w:t xml:space="preserve">,</w:t></w:r><w:hyperlink r:id="rId10" w:history="1"><w:r><w:rPr><w:color w:val="#410a8c"/><w:u w:val="single"/></w:rPr><w:t xml:space="preserve">Florent Saucède</w:t></w:r></w:hyperlink><w:r><w:rPr/><w:t xml:space="preserve">,</w:t></w:r><w:hyperlink r:id="rId11" w:history="1"><w:r><w:rPr><w:color w:val="#410a8c"/><w:u w:val="single"/></w:rPr><w:t xml:space="preserve">Gumataw Kifle Abebe</w:t></w:r></w:hyperlink></w:p><w:p><w:pPr/><w:r><w:rPr><w:i w:val="1"/><w:iCs w:val="1"/></w:rPr><w:t xml:space="preserve">Journal of retailing and consumer services</w:t></w:r><w:r><w:rPr/><w:t xml:space="preserve">, 2025, 82, pp.104064. </w:t></w:r><w:hyperlink r:id="rId12" w:history="1"><w:r><w:rPr><w:color w:val="#410a8c"/><w:u w:val="single"/></w:rPr><w:t xml:space="preserve">⟨10.1016/j.jretconser.2024.104064⟩</w:t></w:r></w:hyperlink></w:p><w:p><w:pPr/><w:r><w:rPr/><w:t xml:space="preserve">Article dans une revue</w:t></w:r></w:p><w:p><w:pPr/><w:hyperlink r:id="rId7" w:history="1"><w:r><w:rPr><w:color w:val="#410a8c"/><w:u w:val="single"/></w:rPr><w:t xml:space="preserve">hal-04692651v1</w:t></w:r></w:hyperlink></w:p></w:tc></w:tr><w:tr><w:trPr/><w:tc><w:tcPr><w:noWrap/></w:tcPr><w:p><w:pPr><w:spacing w:after="200"/></w:pPr><w:hyperlink r:id="rId13" w:history="1"><w:r><w:rPr><w:color w:val="1e198e"/><w:b w:val="1"/><w:bCs w:val="1"/><w:u w:val="single"/></w:rPr><w:t xml:space="preserve">Éclairer les zones d’ombre du « pouvoir transformatif » du numérique dans les systèmes alimentaires [Interviews]</w:t></w:r></w:hyperlink></w:p><w:p><w:pPr/><w:hyperlink r:id="rId10" w:history="1"><w:r><w:rPr><w:color w:val="#410a8c"/><w:u w:val="single"/></w:rPr><w:t xml:space="preserve">Florent Saucède</w:t></w:r></w:hyperlink><w:r><w:rPr/><w:t xml:space="preserve">,</w:t></w:r><w:hyperlink r:id="rId14" w:history="1"><w:r><w:rPr><w:color w:val="#410a8c"/><w:u w:val="single"/></w:rPr><w:t xml:space="preserve">Catherine Pardo</w:t></w:r></w:hyperlink><w:r><w:rPr/><w:t xml:space="preserve">,</w:t></w:r><w:hyperlink r:id="rId15" w:history="1"><w:r><w:rPr><w:color w:val="#410a8c"/><w:u w:val="single"/></w:rPr><w:t xml:space="preserve">Isabelle Piot-Lepetit</w:t></w:r></w:hyperlink><w:r><w:rPr/><w:t xml:space="preserve">,</w:t></w:r><w:hyperlink r:id="rId16" w:history="1"><w:r><w:rPr><w:color w:val="#410a8c"/><w:u w:val="single"/></w:rPr><w:t xml:space="preserve">Camille Richebourg</w:t></w:r></w:hyperlink></w:p><w:p><w:pPr/><w:r><w:rPr><w:i w:val="1"/><w:iCs w:val="1"/></w:rPr><w:t xml:space="preserve">Systèmes alimentaires / Food Systems</w:t></w:r><w:r><w:rPr/><w:t xml:space="preserve">, 2024, 9, pp.287-297</w:t></w:r></w:p><w:p><w:pPr/><w:r><w:rPr/><w:t xml:space="preserve">Article dans une revue</w:t></w:r></w:p><w:p><w:pPr/><w:hyperlink r:id="rId13" w:history="1"><w:r><w:rPr><w:color w:val="#410a8c"/><w:u w:val="single"/></w:rPr><w:t xml:space="preserve">hal-04818873v1</w:t></w:r></w:hyperlink></w:p></w:tc></w:tr><w:tr><w:trPr/><w:tc><w:tcPr><w:noWrap/></w:tcPr><w:p><w:pPr><w:spacing w:after="200"/></w:pPr><w:hyperlink r:id="rId17" w:history="1"><w:r><w:rPr><w:color w:val="1e198e"/><w:b w:val="1"/><w:bCs w:val="1"/><w:u w:val="single"/></w:rPr><w:t xml:space="preserve">Zones d’ombre du pouvoir transformatif du numérique dans les systèmes alimentaires</w:t></w:r></w:hyperlink></w:p><w:p><w:pPr/><w:hyperlink r:id="rId10" w:history="1"><w:r><w:rPr><w:color w:val="#410a8c"/><w:u w:val="single"/></w:rPr><w:t xml:space="preserve">Florent Saucède</w:t></w:r></w:hyperlink><w:r><w:rPr/><w:t xml:space="preserve">,</w:t></w:r><w:hyperlink r:id="rId14" w:history="1"><w:r><w:rPr><w:color w:val="#410a8c"/><w:u w:val="single"/></w:rPr><w:t xml:space="preserve">Catherine Pardo</w:t></w:r></w:hyperlink></w:p><w:p><w:pPr/><w:r><w:rPr><w:i w:val="1"/><w:iCs w:val="1"/></w:rPr><w:t xml:space="preserve">Systèmes alimentaires / Food Systems</w:t></w:r><w:r><w:rPr/><w:t xml:space="preserve">, 2024, 9, pp.207-225. </w:t></w:r><w:hyperlink r:id="rId18" w:history="1"><w:r><w:rPr><w:color w:val="#410a8c"/><w:u w:val="single"/></w:rPr><w:t xml:space="preserve">⟨10.48611/isbn.978-2-406-17650-3.p.0207⟩</w:t></w:r></w:hyperlink></w:p><w:p><w:pPr/><w:r><w:rPr/><w:t xml:space="preserve">Article dans une revue</w:t></w:r></w:p><w:p><w:pPr/><w:hyperlink r:id="rId17" w:history="1"><w:r><w:rPr><w:color w:val="#410a8c"/><w:u w:val="single"/></w:rPr><w:t xml:space="preserve">hal-04818774v1</w:t></w:r></w:hyperlink></w:p></w:tc></w:tr><w:tr><w:trPr/><w:tc><w:tcPr><w:noWrap/></w:tcPr><w:p><w:pPr><w:spacing w:after="200"/></w:pPr><w:hyperlink r:id="rId19" w:history="1"><w:r><w:rPr><w:color w:val="1e198e"/><w:b w:val="1"/><w:bCs w:val="1"/><w:u w:val="single"/></w:rPr><w:t xml:space="preserve">Platform openness and value: the mediation effect of user interaction and psychological distance</w:t></w:r></w:hyperlink></w:p><w:p><w:pPr/><w:hyperlink r:id="rId10" w:history="1"><w:r><w:rPr><w:color w:val="#410a8c"/><w:u w:val="single"/></w:rPr><w:t xml:space="preserve">Florent Saucède</w:t></w:r></w:hyperlink><w:r><w:rPr/><w:t xml:space="preserve">,</w:t></w:r><w:hyperlink r:id="rId20" w:history="1"><w:r><w:rPr><w:color w:val="#410a8c"/><w:u w:val="single"/></w:rPr><w:t xml:space="preserve">David Vidal</w:t></w:r></w:hyperlink></w:p><w:p><w:pPr/><w:r><w:rPr><w:i w:val="1"/><w:iCs w:val="1"/></w:rPr><w:t xml:space="preserve">International Journal of Retail and Distribution Management</w:t></w:r><w:r><w:rPr/><w:t xml:space="preserve">, 2024, 52 (9), pp.856-874. </w:t></w:r><w:hyperlink r:id="rId21" w:history="1"><w:r><w:rPr><w:color w:val="#410a8c"/><w:u w:val="single"/></w:rPr><w:t xml:space="preserve">⟨10.1108/IJRDM-11-2022-0467⟩</w:t></w:r></w:hyperlink></w:p><w:p><w:pPr/><w:r><w:rPr/><w:t xml:space="preserve">Article dans une revue</w:t></w:r></w:p><w:p><w:pPr/><w:hyperlink r:id="rId19" w:history="1"><w:r><w:rPr><w:color w:val="#410a8c"/><w:u w:val="single"/></w:rPr><w:t xml:space="preserve">hal-04679554v1</w:t></w:r></w:hyperlink></w:p></w:tc></w:tr><w:tr><w:trPr/><w:tc><w:tcPr><w:noWrap/></w:tcPr><w:p><w:pPr><w:spacing w:after="200"/></w:pPr><w:hyperlink r:id="rId22" w:history="1"><w:r><w:rPr><w:color w:val="1e198e"/><w:b w:val="1"/><w:bCs w:val="1"/><w:u w:val="single"/></w:rPr><w:t xml:space="preserve">Blockchain, supply chains et durabilité des systèmes agri-alimentaires : quels impacts ? Une illustration à partir d’études de cas</w:t></w:r></w:hyperlink></w:p><w:p><w:pPr/><w:hyperlink r:id="rId10" w:history="1"><w:r><w:rPr><w:color w:val="#410a8c"/><w:u w:val="single"/></w:rPr><w:t xml:space="preserve">Florent Saucède</w:t></w:r></w:hyperlink><w:r><w:rPr/><w:t xml:space="preserve">,</w:t></w:r><w:hyperlink r:id="rId15" w:history="1"><w:r><w:rPr><w:color w:val="#410a8c"/><w:u w:val="single"/></w:rPr><w:t xml:space="preserve">Isabelle Piot-Lepetit</w:t></w:r></w:hyperlink></w:p><w:p><w:pPr/><w:r><w:rPr><w:i w:val="1"/><w:iCs w:val="1"/></w:rPr><w:t xml:space="preserve">Technologie et innovation</w:t></w:r><w:r><w:rPr/><w:t xml:space="preserve">, 2023, 8 (4), pp.1-17. </w:t></w:r><w:hyperlink r:id="rId23" w:history="1"><w:r><w:rPr><w:color w:val="#410a8c"/><w:u w:val="single"/></w:rPr><w:t xml:space="preserve">⟨10.21494/ISTE.OP.2023.1008⟩</w:t></w:r></w:hyperlink></w:p><w:p><w:pPr/><w:r><w:rPr/><w:t xml:space="preserve">Article dans une revue</w:t></w:r></w:p><w:p><w:pPr/><w:hyperlink r:id="rId22" w:history="1"><w:r><w:rPr><w:color w:val="#410a8c"/><w:u w:val="single"/></w:rPr><w:t xml:space="preserve">hal-04208265v1</w:t></w:r></w:hyperlink></w:p></w:tc></w:tr><w:tr><w:trPr/><w:tc><w:tcPr><w:noWrap/></w:tcPr><w:p><w:pPr><w:spacing w:after="200"/></w:pPr><w:hyperlink r:id="rId24" w:history="1"><w:r><w:rPr><w:color w:val="1e198e"/><w:b w:val="1"/><w:bCs w:val="1"/><w:u w:val="single"/></w:rPr><w:t xml:space="preserve">Perspectives logistiques et marketing de la traçabilité agri-alimentaire par la blockchain : Études de cas des usages de Walmart et Carrefour</w:t></w:r></w:hyperlink></w:p><w:p><w:pPr/><w:hyperlink r:id="rId10" w:history="1"><w:r><w:rPr><w:color w:val="#410a8c"/><w:u w:val="single"/></w:rPr><w:t xml:space="preserve">Florent Saucède</w:t></w:r></w:hyperlink></w:p><w:p><w:pPr/><w:r><w:rPr><w:i w:val="1"/><w:iCs w:val="1"/></w:rPr><w:t xml:space="preserve">Annales des Mines - Enjeux Numériques</w:t></w:r><w:r><w:rPr/><w:t xml:space="preserve">, 2022, 19, pp.28-34</w:t></w:r></w:p><w:p><w:pPr/><w:r><w:rPr/><w:t xml:space="preserve">Article dans une revue</w:t></w:r></w:p><w:p><w:pPr/><w:hyperlink r:id="rId24" w:history="1"><w:r><w:rPr><w:color w:val="#410a8c"/><w:u w:val="single"/></w:rPr><w:t xml:space="preserve">hal-03773361v1</w:t></w:r></w:hyperlink></w:p></w:tc></w:tr><w:tr><w:trPr/><w:tc><w:tcPr><w:noWrap/></w:tcPr><w:p><w:pPr><w:spacing w:after="200"/></w:pPr><w:hyperlink r:id="rId25" w:history="1"><w:r><w:rPr><w:color w:val="1e198e"/><w:b w:val="1"/><w:bCs w:val="1"/><w:u w:val="single"/></w:rPr><w:t xml:space="preserve">Coexistence of supply chains in a city’s food supply: a factor for resilience?</w:t></w:r></w:hyperlink></w:p><w:p><w:pPr/><w:hyperlink r:id="rId26" w:history="1"><w:r><w:rPr><w:color w:val="#410a8c"/><w:u w:val="single"/></w:rPr><w:t xml:space="preserve">Yuna Chiffoleau</w:t></w:r></w:hyperlink><w:r><w:rPr/><w:t xml:space="preserve">,</w:t></w:r><w:hyperlink r:id="rId27" w:history="1"><w:r><w:rPr><w:color w:val="#410a8c"/><w:u w:val="single"/></w:rPr><w:t xml:space="preserve">Anne-Cécile Brit</w:t></w:r></w:hyperlink><w:r><w:rPr/><w:t xml:space="preserve">,</w:t></w:r><w:hyperlink r:id="rId28" w:history="1"><w:r><w:rPr><w:color w:val="#410a8c"/><w:u w:val="single"/></w:rPr><w:t xml:space="preserve">Milo Monnier</w:t></w:r></w:hyperlink><w:r><w:rPr/><w:t xml:space="preserve">,</w:t></w:r><w:hyperlink r:id="rId29" w:history="1"><w:r><w:rPr><w:color w:val="#410a8c"/><w:u w:val="single"/></w:rPr><w:t xml:space="preserve">Grégori Akermann</w:t></w:r></w:hyperlink><w:r><w:rPr/><w:t xml:space="preserve">,</w:t></w:r><w:hyperlink r:id="rId30" w:history="1"><w:r><w:rPr><w:color w:val="#410a8c"/><w:u w:val="single"/></w:rPr><w:t xml:space="preserve">Maxime Lenormand</w:t></w:r></w:hyperlink><w:r><w:rPr/><w:t xml:space="preserve">et al.</w:t></w:r></w:p><w:p><w:pPr/><w:r><w:rPr><w:i w:val="1"/><w:iCs w:val="1"/></w:rPr><w:t xml:space="preserve">Review of Agricultural, Food and Environmental Studies</w:t></w:r><w:r><w:rPr/><w:t xml:space="preserve">, 2020, 101 (2-3), pp.391-414. </w:t></w:r><w:hyperlink r:id="rId31" w:history="1"><w:r><w:rPr><w:color w:val="#410a8c"/><w:u w:val="single"/></w:rPr><w:t xml:space="preserve">⟨10.1007/s41130-020-00120-0⟩</w:t></w:r></w:hyperlink></w:p><w:p><w:pPr/><w:r><w:rPr/><w:t xml:space="preserve">Article dans une revue</w:t></w:r></w:p><w:p><w:pPr/><w:hyperlink r:id="rId25" w:history="1"><w:r><w:rPr><w:color w:val="#410a8c"/><w:u w:val="single"/></w:rPr><w:t xml:space="preserve">hal-02935288v1</w:t></w:r></w:hyperlink></w:p></w:tc></w:tr><w:tr><w:trPr/><w:tc><w:tcPr><w:noWrap/></w:tcPr><w:p><w:pPr><w:spacing w:after="200"/></w:pPr><w:hyperlink r:id="rId32" w:history="1"><w:r><w:rPr><w:color w:val="1e198e"/><w:b w:val="1"/><w:bCs w:val="1"/><w:u w:val="single"/></w:rPr><w:t xml:space="preserve">Business interaction and institutional work: When intermediaries make efforts to change their position</w:t></w:r></w:hyperlink></w:p><w:p><w:pPr/><w:hyperlink r:id="rId33" w:history="1"><w:r><w:rPr><w:color w:val="#410a8c"/><w:u w:val="single"/></w:rPr><w:t xml:space="preserve">Sophie Michel</w:t></w:r></w:hyperlink><w:r><w:rPr/><w:t xml:space="preserve">,</w:t></w:r><w:hyperlink r:id="rId34" w:history="1"><w:r><w:rPr><w:color w:val="#410a8c"/><w:u w:val="single"/></w:rPr><w:t xml:space="preserve">Florent Saucede</w:t></w:r></w:hyperlink><w:r><w:rPr/><w:t xml:space="preserve">,</w:t></w:r><w:hyperlink r:id="rId14" w:history="1"><w:r><w:rPr><w:color w:val="#410a8c"/><w:u w:val="single"/></w:rPr><w:t xml:space="preserve">Catherine Pardo</w:t></w:r></w:hyperlink><w:r><w:rPr/><w:t xml:space="preserve">,</w:t></w:r><w:hyperlink r:id="rId35" w:history="1"><w:r><w:rPr><w:color w:val="#410a8c"/><w:u w:val="single"/></w:rPr><w:t xml:space="preserve">Hervé Fenneteau</w:t></w:r></w:hyperlink></w:p><w:p><w:pPr/><w:r><w:rPr><w:i w:val="1"/><w:iCs w:val="1"/></w:rPr><w:t xml:space="preserve">Industrial Marketing Management</w:t></w:r><w:r><w:rPr/><w:t xml:space="preserve">, 2019, 80, pp.266-279. </w:t></w:r><w:hyperlink r:id="rId36" w:history="1"><w:r><w:rPr><w:color w:val="#410a8c"/><w:u w:val="single"/></w:rPr><w:t xml:space="preserve">⟨10.1016/j.indmarman.2018.06.005⟩</w:t></w:r></w:hyperlink></w:p><w:p><w:pPr/><w:r><w:rPr/><w:t xml:space="preserve">Article dans une revue</w:t></w:r></w:p><w:p><w:pPr/><w:hyperlink r:id="rId32" w:history="1"><w:r><w:rPr><w:color w:val="#410a8c"/><w:u w:val="single"/></w:rPr><w:t xml:space="preserve">hal-02624331v1</w:t></w:r></w:hyperlink></w:p></w:tc></w:tr><w:tr><w:trPr/><w:tc><w:tcPr><w:noWrap/></w:tcPr><w:p><w:pPr><w:spacing w:after="200"/></w:pPr><w:hyperlink r:id="rId37" w:history="1"><w:r><w:rPr><w:color w:val="1e198e"/><w:b w:val="1"/><w:bCs w:val="1"/><w:u w:val="single"/></w:rPr><w:t xml:space="preserve">Business interaction and institutional work : When intermediaries make efforts to change their position</w:t></w:r></w:hyperlink></w:p><w:p><w:pPr/><w:hyperlink r:id="rId33" w:history="1"><w:r><w:rPr><w:color w:val="#410a8c"/><w:u w:val="single"/></w:rPr><w:t xml:space="preserve">Sophie Michel</w:t></w:r></w:hyperlink><w:r><w:rPr/><w:t xml:space="preserve">,</w:t></w:r><w:hyperlink r:id="rId10" w:history="1"><w:r><w:rPr><w:color w:val="#410a8c"/><w:u w:val="single"/></w:rPr><w:t xml:space="preserve">Florent Saucède</w:t></w:r></w:hyperlink><w:r><w:rPr/><w:t xml:space="preserve">,</w:t></w:r><w:hyperlink r:id="rId14" w:history="1"><w:r><w:rPr><w:color w:val="#410a8c"/><w:u w:val="single"/></w:rPr><w:t xml:space="preserve">Catherine Pardo</w:t></w:r></w:hyperlink><w:r><w:rPr/><w:t xml:space="preserve">,</w:t></w:r><w:hyperlink r:id="rId35" w:history="1"><w:r><w:rPr><w:color w:val="#410a8c"/><w:u w:val="single"/></w:rPr><w:t xml:space="preserve">Hervé Fenneteau</w:t></w:r></w:hyperlink></w:p><w:p><w:pPr/><w:r><w:rPr><w:i w:val="1"/><w:iCs w:val="1"/></w:rPr><w:t xml:space="preserve">Industrial marketing management</w:t></w:r><w:r><w:rPr/><w:t xml:space="preserve">, 2019, 80, 266-279 p</w:t></w:r></w:p><w:p><w:pPr/><w:r><w:rPr/><w:t xml:space="preserve">Article dans une revue</w:t></w:r></w:p><w:p><w:pPr/><w:hyperlink r:id="rId37" w:history="1"><w:r><w:rPr><w:color w:val="#410a8c"/><w:u w:val="single"/></w:rPr><w:t xml:space="preserve">hal-02312159v1</w:t></w:r></w:hyperlink></w:p></w:tc></w:tr><w:tr><w:trPr/><w:tc><w:tcPr><w:noWrap/></w:tcPr><w:p><w:pPr><w:spacing w:after="200"/></w:pPr><w:hyperlink r:id="rId38" w:history="1"><w:r><w:rPr><w:color w:val="1e198e"/><w:b w:val="1"/><w:bCs w:val="1"/><w:u w:val="single"/></w:rPr><w:t xml:space="preserve">Going liquid: French food retail industry experiencing an interregnum</w:t></w:r></w:hyperlink></w:p><w:p><w:pPr/><w:hyperlink r:id="rId39" w:history="1"><w:r><w:rPr><w:color w:val="#410a8c"/><w:u w:val="single"/></w:rPr><w:t xml:space="preserve">Maud Herbert</w:t></w:r></w:hyperlink><w:r><w:rPr/><w:t xml:space="preserve">,</w:t></w:r><w:hyperlink r:id="rId40" w:history="1"><w:r><w:rPr><w:color w:val="#410a8c"/><w:u w:val="single"/></w:rPr><w:t xml:space="preserve">Isabelle Robert</w:t></w:r></w:hyperlink><w:r><w:rPr/><w:t xml:space="preserve">,</w:t></w:r><w:hyperlink r:id="rId10" w:history="1"><w:r><w:rPr><w:color w:val="#410a8c"/><w:u w:val="single"/></w:rPr><w:t xml:space="preserve">Florent Saucède</w:t></w:r></w:hyperlink></w:p><w:p><w:pPr/><w:r><w:rPr><w:i w:val="1"/><w:iCs w:val="1"/></w:rPr><w:t xml:space="preserve">Consumption, Markets and Culture</w:t></w:r><w:r><w:rPr/><w:t xml:space="preserve">, 2018, 21 (5), pp.445-474. </w:t></w:r><w:hyperlink r:id="rId41" w:history="1"><w:r><w:rPr><w:color w:val="#410a8c"/><w:u w:val="single"/></w:rPr><w:t xml:space="preserve">⟨10.1080/10253866.2018.1462169⟩</w:t></w:r></w:hyperlink></w:p><w:p><w:pPr/><w:r><w:rPr/><w:t xml:space="preserve">Article dans une revue</w:t></w:r></w:p><w:p><w:pPr/><w:hyperlink r:id="rId38" w:history="1"><w:r><w:rPr><w:color w:val="#410a8c"/><w:u w:val="single"/></w:rPr><w:t xml:space="preserve">hal-04213972v1</w:t></w:r></w:hyperlink></w:p></w:tc></w:tr><w:tr><w:trPr/><w:tc><w:tcPr><w:noWrap/></w:tcPr><w:p><w:pPr><w:spacing w:after="200"/></w:pPr><w:hyperlink r:id="rId42" w:history="1"><w:r><w:rPr><w:color w:val="1e198e"/><w:b w:val="1"/><w:bCs w:val="1"/><w:u w:val="single"/></w:rPr><w:t xml:space="preserve">Department upkeep and shrinkage control: two key variables in optimizing the performance of fruit and vegetables departments</w:t></w:r></w:hyperlink></w:p><w:p><w:pPr/><w:hyperlink r:id="rId10" w:history="1"><w:r><w:rPr><w:color w:val="#410a8c"/><w:u w:val="single"/></w:rPr><w:t xml:space="preserve">Florent Saucède</w:t></w:r></w:hyperlink><w:r><w:rPr/><w:t xml:space="preserve">,</w:t></w:r><w:hyperlink r:id="rId35" w:history="1"><w:r><w:rPr><w:color w:val="#410a8c"/><w:u w:val="single"/></w:rPr><w:t xml:space="preserve">Hervé Fenneteau</w:t></w:r></w:hyperlink><w:r><w:rPr/><w:t xml:space="preserve">,</w:t></w:r><w:hyperlink r:id="rId43" w:history="1"><w:r><w:rPr><w:color w:val="#410a8c"/><w:u w:val="single"/></w:rPr><w:t xml:space="preserve">Jean Marie Codron</w:t></w:r></w:hyperlink></w:p><w:p><w:pPr/><w:r><w:rPr><w:i w:val="1"/><w:iCs w:val="1"/></w:rPr><w:t xml:space="preserve">International Journal of Retail and Distribution Management</w:t></w:r><w:r><w:rPr/><w:t xml:space="preserve">, 2014, 42 (8), pp.733-758. </w:t></w:r><w:hyperlink r:id="rId44" w:history="1"><w:r><w:rPr><w:color w:val="#410a8c"/><w:u w:val="single"/></w:rPr><w:t xml:space="preserve">⟨10.1108/IJRDM-02-2013-0036⟩</w:t></w:r></w:hyperlink></w:p><w:p><w:pPr/><w:r><w:rPr/><w:t xml:space="preserve">Article dans une revue</w:t></w:r></w:p><w:p><w:pPr/><w:hyperlink r:id="rId42" w:history="1"><w:r><w:rPr><w:color w:val="#410a8c"/><w:u w:val="single"/></w:rPr><w:t xml:space="preserve">hal-01506331v1</w:t></w:r></w:hyperlink></w:p></w:tc></w:tr><w:tr><w:trPr/><w:tc><w:tcPr><w:noWrap/></w:tcPr><w:p><w:pPr><w:spacing w:after="200"/></w:pPr><w:hyperlink r:id="rId45" w:history="1"><w:r><w:rPr><w:color w:val="1e198e"/><w:b w:val="1"/><w:bCs w:val="1"/><w:u w:val="single"/></w:rPr><w:t xml:space="preserve">Les déterminants de la performance des rayons fruits et légumes : l'importance du management de la dégradation de la qualité des produits et de la présentation</w:t></w:r></w:hyperlink></w:p><w:p><w:pPr/><w:hyperlink r:id="rId34" w:history="1"><w:r><w:rPr><w:color w:val="#410a8c"/><w:u w:val="single"/></w:rPr><w:t xml:space="preserve">Florent Saucede</w:t></w:r></w:hyperlink><w:r><w:rPr/><w:t xml:space="preserve">,</w:t></w:r><w:hyperlink r:id="rId43" w:history="1"><w:r><w:rPr><w:color w:val="#410a8c"/><w:u w:val="single"/></w:rPr><w:t xml:space="preserve">Jean Marie Codron</w:t></w:r></w:hyperlink><w:r><w:rPr/><w:t xml:space="preserve">,</w:t></w:r><w:hyperlink r:id="rId35" w:history="1"><w:r><w:rPr><w:color w:val="#410a8c"/><w:u w:val="single"/></w:rPr><w:t xml:space="preserve">Hervé Fenneteau</w:t></w:r></w:hyperlink></w:p><w:p><w:pPr/><w:r><w:rPr><w:i w:val="1"/><w:iCs w:val="1"/></w:rPr><w:t xml:space="preserve">Economies et Sociétés. Série AG Systèmes agroalimentaires</w:t></w:r><w:r><w:rPr/><w:t xml:space="preserve">, 2011, 10, pp.1763-1783</w:t></w:r></w:p><w:p><w:pPr/><w:r><w:rPr/><w:t xml:space="preserve">Article dans une revue</w:t></w:r></w:p><w:p><w:pPr/><w:hyperlink r:id="rId45" w:history="1"><w:r><w:rPr><w:color w:val="#410a8c"/><w:u w:val="single"/></w:rPr><w:t xml:space="preserve">hal-01506045v1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Les compromis sociotechniques d’intégration de la blockchain aux chaines d’approvisionnement agri-alimentaires : une analyse articulant théorie de l’acteur-réseau et objet-frontière</w:t></w:r></w:hyperlink></w:p><w:p><w:pPr/><w:hyperlink r:id="rId47" w:history="1"><w:r><w:rPr><w:color w:val="#410a8c"/><w:u w:val="single"/></w:rPr><w:t xml:space="preserve">Jan Smolinski</w:t></w:r></w:hyperlink><w:r><w:rPr/><w:t xml:space="preserve">,</w:t></w:r><w:hyperlink r:id="rId10" w:history="1"><w:r><w:rPr><w:color w:val="#410a8c"/><w:u w:val="single"/></w:rPr><w:t xml:space="preserve">Florent Saucède</w:t></w:r></w:hyperlink><w:r><w:rPr/><w:t xml:space="preserve">,</w:t></w:r><w:hyperlink r:id="rId14" w:history="1"><w:r><w:rPr><w:color w:val="#410a8c"/><w:u w:val="single"/></w:rPr><w:t xml:space="preserve">Catherine Pardo</w:t></w:r></w:hyperlink><w:r><w:rPr/><w:t xml:space="preserve">,</w:t></w:r><w:hyperlink r:id="rId9" w:history="1"><w:r><w:rPr><w:color w:val="#410a8c"/><w:u w:val="single"/></w:rPr><w:t xml:space="preserve">Fatiha Fort</w:t></w:r></w:hyperlink></w:p><w:p><w:pPr/><w:r><w:rPr><w:i w:val="1"/><w:iCs w:val="1"/></w:rPr><w:t xml:space="preserve">28ème Colloque Etienne Thil</w:t></w:r><w:r><w:rPr/><w:t xml:space="preserve">, Oct 2025, Martigues, France</w:t></w:r></w:p><w:p><w:pPr/><w:r><w:rPr/><w:t xml:space="preserve">Communication dans un congrès</w:t></w:r></w:p><w:p><w:pPr/><w:hyperlink r:id="rId46" w:history="1"><w:r><w:rPr><w:color w:val="#410a8c"/><w:u w:val="single"/></w:rPr><w:t xml:space="preserve">hal-05443288v1</w:t></w:r></w:hyperlink></w:p></w:tc></w:tr><w:tr><w:trPr/><w:tc><w:tcPr><w:noWrap/></w:tcPr><w:p><w:pPr><w:spacing w:after="200"/></w:pPr><w:hyperlink r:id="rId48" w:history="1"><w:r><w:rPr><w:color w:val="1e198e"/><w:b w:val="1"/><w:bCs w:val="1"/><w:u w:val="single"/></w:rPr><w:t xml:space="preserve">La transparence regarde-t-elle les consommateurs ? Une étude longitudinale et multiculturelle des réactions face à des produits alimentaires augmentés par la blockchain</w:t></w:r></w:hyperlink></w:p><w:p><w:pPr/><w:hyperlink r:id="rId10" w:history="1"><w:r><w:rPr><w:color w:val="#410a8c"/><w:u w:val="single"/></w:rPr><w:t xml:space="preserve">Florent Saucède</w:t></w:r></w:hyperlink><w:r><w:rPr/><w:t xml:space="preserve">,</w:t></w:r><w:hyperlink r:id="rId49" w:history="1"><w:r><w:rPr><w:color w:val="#410a8c"/><w:u w:val="single"/></w:rPr><w:t xml:space="preserve">Lucie Sirieix</w:t></w:r></w:hyperlink><w:r><w:rPr/><w:t xml:space="preserve">,</w:t></w:r><w:hyperlink r:id="rId50" w:history="1"><w:r><w:rPr><w:color w:val="#410a8c"/><w:u w:val="single"/></w:rPr><w:t xml:space="preserve">Archana Kumar</w:t></w:r></w:hyperlink></w:p><w:p><w:pPr/><w:r><w:rPr><w:i w:val="1"/><w:iCs w:val="1"/></w:rPr><w:t xml:space="preserve">28ème colloque Etienne Thil</w:t></w:r><w:r><w:rPr/><w:t xml:space="preserve">, Oct 2025, Martigues, France</w:t></w:r></w:p><w:p><w:pPr/><w:r><w:rPr/><w:t xml:space="preserve">Communication dans un congrès</w:t></w:r></w:p><w:p><w:pPr/><w:hyperlink r:id="rId48" w:history="1"><w:r><w:rPr><w:color w:val="#410a8c"/><w:u w:val="single"/></w:rPr><w:t xml:space="preserve">hal-05443261v1</w:t></w:r></w:hyperlink></w:p></w:tc></w:tr><w:tr><w:trPr/><w:tc><w:tcPr><w:noWrap/></w:tcPr><w:p><w:pPr><w:spacing w:after="200"/></w:pPr><w:hyperlink r:id="rId51" w:history="1"><w:r><w:rPr><w:color w:val="1e198e"/><w:b w:val="1"/><w:bCs w:val="1"/><w:u w:val="single"/></w:rPr><w:t xml:space="preserve">This fire on our bellies</w:t></w:r></w:hyperlink></w:p><w:p><w:pPr/><w:hyperlink r:id="rId52" w:history="1"><w:r><w:rPr><w:color w:val="#410a8c"/><w:u w:val="single"/></w:rPr><w:t xml:space="preserve">Amanda Brizzi</w:t></w:r></w:hyperlink><w:r><w:rPr/><w:t xml:space="preserve">,</w:t></w:r><w:hyperlink r:id="rId10" w:history="1"><w:r><w:rPr><w:color w:val="#410a8c"/><w:u w:val="single"/></w:rPr><w:t xml:space="preserve">Florent Saucède</w:t></w:r></w:hyperlink></w:p><w:p><w:pPr/><w:r><w:rPr><w:i w:val="1"/><w:iCs w:val="1"/></w:rPr><w:t xml:space="preserve">2025 Consumer Culture Theory Conference</w:t></w:r><w:r><w:rPr/><w:t xml:space="preserve">, Jun 2025, London, United Kingdom. pp.54-61</w:t></w:r></w:p><w:p><w:pPr/><w:r><w:rPr/><w:t xml:space="preserve">Communication dans un congrès</w:t></w:r></w:p><w:p><w:pPr/><w:hyperlink r:id="rId51" w:history="1"><w:r><w:rPr><w:color w:val="#410a8c"/><w:u w:val="single"/></w:rPr><w:t xml:space="preserve">hal-05164758v1</w:t></w:r></w:hyperlink></w:p></w:tc></w:tr><w:tr><w:trPr/><w:tc><w:tcPr><w:noWrap/></w:tcPr><w:p><w:pPr><w:spacing w:after="200"/></w:pPr><w:hyperlink r:id="rId53" w:history="1"><w:r><w:rPr><w:color w:val="1e198e"/><w:b w:val="1"/><w:bCs w:val="1"/><w:u w:val="single"/></w:rPr><w:t xml:space="preserve">Can blockchain-based supply chains increase consumer food literacy and empowerment?</w:t></w:r></w:hyperlink></w:p><w:p><w:pPr/><w:hyperlink r:id="rId10" w:history="1"><w:r><w:rPr><w:color w:val="#410a8c"/><w:u w:val="single"/></w:rPr><w:t xml:space="preserve">Florent Saucède</w:t></w:r></w:hyperlink><w:r><w:rPr/><w:t xml:space="preserve">,</w:t></w:r><w:hyperlink r:id="rId50" w:history="1"><w:r><w:rPr><w:color w:val="#410a8c"/><w:u w:val="single"/></w:rPr><w:t xml:space="preserve">Archana Kumar</w:t></w:r></w:hyperlink><w:r><w:rPr/><w:t xml:space="preserve">,</w:t></w:r><w:hyperlink r:id="rId49" w:history="1"><w:r><w:rPr><w:color w:val="#410a8c"/><w:u w:val="single"/></w:rPr><w:t xml:space="preserve">Lucie Sirieix</w:t></w:r></w:hyperlink></w:p><w:p><w:pPr/><w:r><w:rPr><w:i w:val="1"/><w:iCs w:val="1"/></w:rPr><w:t xml:space="preserve">9th World Social Marketing Conference</w:t></w:r><w:r><w:rPr/><w:t xml:space="preserve">, Nov 2025, Alicante, Spain</w:t></w:r></w:p><w:p><w:pPr/><w:r><w:rPr/><w:t xml:space="preserve">Communication dans un congrès</w:t></w:r></w:p><w:p><w:pPr/><w:hyperlink r:id="rId53" w:history="1"><w:r><w:rPr><w:color w:val="#410a8c"/><w:u w:val="single"/></w:rPr><w:t xml:space="preserve">hal-05368406v1</w:t></w:r></w:hyperlink></w:p></w:tc></w:tr><w:tr><w:trPr/><w:tc><w:tcPr><w:noWrap/></w:tcPr><w:p><w:pPr><w:spacing w:after="200"/></w:pPr><w:hyperlink r:id="rId54" w:history="1"><w:r><w:rPr><w:color w:val="1e198e"/><w:b w:val="1"/><w:bCs w:val="1"/><w:u w:val="single"/></w:rPr><w:t xml:space="preserve">Orchestrer la mise en œuvre de la blockchain dans les supply chains : Vers une clarification du concept de consortium</w:t></w:r></w:hyperlink></w:p><w:p><w:pPr/><w:hyperlink r:id="rId55" w:history="1"><w:r><w:rPr><w:color w:val="#410a8c"/><w:u w:val="single"/></w:rPr><w:t xml:space="preserve">Micheline Mazawan Coulibaly</w:t></w:r></w:hyperlink><w:r><w:rPr/><w:t xml:space="preserve">,</w:t></w:r><w:hyperlink r:id="rId10" w:history="1"><w:r><w:rPr><w:color w:val="#410a8c"/><w:u w:val="single"/></w:rPr><w:t xml:space="preserve">Florent Saucède</w:t></w:r></w:hyperlink><w:r><w:rPr/><w:t xml:space="preserve">,</w:t></w:r><w:hyperlink r:id="rId9" w:history="1"><w:r><w:rPr><w:color w:val="#410a8c"/><w:u w:val="single"/></w:rPr><w:t xml:space="preserve">Fatiha Fort</w:t></w:r></w:hyperlink><w:r><w:rPr/><w:t xml:space="preserve">,</w:t></w:r><w:hyperlink r:id="rId14" w:history="1"><w:r><w:rPr><w:color w:val="#410a8c"/><w:u w:val="single"/></w:rPr><w:t xml:space="preserve">Catherine Pardo</w:t></w:r></w:hyperlink></w:p><w:p><w:pPr/><w:r><w:rPr><w:i w:val="1"/><w:iCs w:val="1"/></w:rPr><w:t xml:space="preserve">8. International Conference on Project &amp; Logistics (Prolog)</w:t></w:r><w:r><w:rPr/><w:t xml:space="preserve">, Apr 2025, Marrakech, Maroc</w:t></w:r></w:p><w:p><w:pPr/><w:r><w:rPr/><w:t xml:space="preserve">Communication dans un congrès</w:t></w:r></w:p><w:p><w:pPr/><w:hyperlink r:id="rId54" w:history="1"><w:r><w:rPr><w:color w:val="#410a8c"/><w:u w:val="single"/></w:rPr><w:t xml:space="preserve">hal-05184915v1</w:t></w:r></w:hyperlink></w:p></w:tc></w:tr><w:tr><w:trPr/><w:tc><w:tcPr><w:noWrap/></w:tcPr><w:p><w:pPr><w:spacing w:after="200"/></w:pPr><w:hyperlink r:id="rId56" w:history="1"><w:r><w:rPr><w:color w:val="1e198e"/><w:b w:val="1"/><w:bCs w:val="1"/><w:u w:val="single"/></w:rPr><w:t xml:space="preserve">Balancing pleasure and purpose: How consumers navigate the hedonic and eudaimonic dimensions of food consumption</w:t></w:r></w:hyperlink></w:p><w:p><w:pPr/><w:hyperlink r:id="rId9" w:history="1"><w:r><w:rPr><w:color w:val="#410a8c"/><w:u w:val="single"/></w:rPr><w:t xml:space="preserve">Fatiha Fort</w:t></w:r></w:hyperlink><w:r><w:rPr/><w:t xml:space="preserve">,</w:t></w:r><w:hyperlink r:id="rId57" w:history="1"><w:r><w:rPr><w:color w:val="#410a8c"/><w:u w:val="single"/></w:rPr><w:t xml:space="preserve">Solenn Latour</w:t></w:r></w:hyperlink><w:r><w:rPr/><w:t xml:space="preserve">,</w:t></w:r><w:hyperlink r:id="rId10" w:history="1"><w:r><w:rPr><w:color w:val="#410a8c"/><w:u w:val="single"/></w:rPr><w:t xml:space="preserve">Florent Saucède</w:t></w:r></w:hyperlink></w:p><w:p><w:pPr/><w:r><w:rPr><w:i w:val="1"/><w:iCs w:val="1"/></w:rPr><w:t xml:space="preserve">31. Recent Advances in Retailing and Consumer Sciences (RARCS) Conference</w:t></w:r><w:r><w:rPr/><w:t xml:space="preserve">, Jul 2025, Zagreb, Croatia. pp.43-43</w:t></w:r></w:p><w:p><w:pPr/><w:r><w:rPr/><w:t xml:space="preserve">Communication dans un congrès</w:t></w:r></w:p><w:p><w:pPr/><w:hyperlink r:id="rId56" w:history="1"><w:r><w:rPr><w:color w:val="#410a8c"/><w:u w:val="single"/></w:rPr><w:t xml:space="preserve">hal-05165564v1</w:t></w:r></w:hyperlink></w:p></w:tc></w:tr><w:tr><w:trPr/><w:tc><w:tcPr><w:noWrap/></w:tcPr><w:p><w:pPr><w:spacing w:after="200"/></w:pPr><w:hyperlink r:id="rId58" w:history="1"><w:r><w:rPr><w:color w:val="1e198e"/><w:b w:val="1"/><w:bCs w:val="1"/><w:u w:val="single"/></w:rPr><w:t xml:space="preserve">Consumers’ Perception of Blockchain-Based Supply Chains: The Impact of Blockchain Literacy</w:t></w:r></w:hyperlink></w:p><w:p><w:pPr/><w:hyperlink r:id="rId10" w:history="1"><w:r><w:rPr><w:color w:val="#410a8c"/><w:u w:val="single"/></w:rPr><w:t xml:space="preserve">Florent Saucède</w:t></w:r></w:hyperlink><w:r><w:rPr/><w:t xml:space="preserve">,</w:t></w:r><w:hyperlink r:id="rId50" w:history="1"><w:r><w:rPr><w:color w:val="#410a8c"/><w:u w:val="single"/></w:rPr><w:t xml:space="preserve">Archana Kumar</w:t></w:r></w:hyperlink><w:r><w:rPr/><w:t xml:space="preserve">,</w:t></w:r><w:hyperlink r:id="rId49" w:history="1"><w:r><w:rPr><w:color w:val="#410a8c"/><w:u w:val="single"/></w:rPr><w:t xml:space="preserve">Lucie Sirieix</w:t></w:r></w:hyperlink></w:p><w:p><w:pPr/><w:r><w:rPr><w:i w:val="1"/><w:iCs w:val="1"/></w:rPr><w:t xml:space="preserve">2025 ACRA Annual Conference</w:t></w:r><w:r><w:rPr/><w:t xml:space="preserve">, Mar 2025, Columbia, United States</w:t></w:r></w:p><w:p><w:pPr/><w:r><w:rPr/><w:t xml:space="preserve">Communication dans un congrès</w:t></w:r></w:p><w:p><w:pPr/><w:hyperlink r:id="rId58" w:history="1"><w:r><w:rPr><w:color w:val="#410a8c"/><w:u w:val="single"/></w:rPr><w:t xml:space="preserve">hal-05443227v1</w:t></w:r></w:hyperlink></w:p></w:tc></w:tr><w:tr><w:trPr/><w:tc><w:tcPr><w:noWrap/></w:tcPr><w:p><w:pPr><w:spacing w:after="200"/></w:pPr><w:hyperlink r:id="rId59" w:history="1"><w:r><w:rPr><w:color w:val="1e198e"/><w:b w:val="1"/><w:bCs w:val="1"/><w:u w:val="single"/></w:rPr><w:t xml:space="preserve">Close to</w:t></w:r></w:hyperlink></w:p><w:p><w:pPr/><w:hyperlink r:id="rId60" w:history="1"><w:r><w:rPr><w:color w:val="#410a8c"/><w:u w:val="single"/></w:rPr><w:t xml:space="preserve">Ananda Brizzi</w:t></w:r></w:hyperlink><w:r><w:rPr/><w:t xml:space="preserve">,</w:t></w:r><w:hyperlink r:id="rId10" w:history="1"><w:r><w:rPr><w:color w:val="#410a8c"/><w:u w:val="single"/></w:rPr><w:t xml:space="preserve">Florent Saucède</w:t></w:r></w:hyperlink></w:p><w:p><w:pPr/><w:r><w:rPr><w:i w:val="1"/><w:iCs w:val="1"/></w:rPr><w:t xml:space="preserve">2024 Consumer Culture Theory Conference</w:t></w:r><w:r><w:rPr/><w:t xml:space="preserve">, Jul 2024, San Diego, United States</w:t></w:r></w:p><w:p><w:pPr/><w:r><w:rPr/><w:t xml:space="preserve">Communication dans un congrès</w:t></w:r></w:p><w:p><w:pPr/><w:hyperlink r:id="rId59" w:history="1"><w:r><w:rPr><w:color w:val="#410a8c"/><w:u w:val="single"/></w:rPr><w:t xml:space="preserve">hal-04822385v1</w:t></w:r></w:hyperlink></w:p></w:tc></w:tr><w:tr><w:trPr/><w:tc><w:tcPr><w:noWrap/></w:tcPr><w:p><w:pPr><w:spacing w:after="200"/></w:pPr><w:hyperlink r:id="rId61" w:history="1"><w:r><w:rPr><w:color w:val="1e198e"/><w:b w:val="1"/><w:bCs w:val="1"/><w:u w:val="single"/></w:rPr><w:t xml:space="preserve">Les enjeux managériaux de la blockchain dans les supply chains : vers une gouvernance optimisée</w:t></w:r></w:hyperlink></w:p><w:p><w:pPr/><w:hyperlink r:id="rId55" w:history="1"><w:r><w:rPr><w:color w:val="#410a8c"/><w:u w:val="single"/></w:rPr><w:t xml:space="preserve">Micheline Mazawan Coulibaly</w:t></w:r></w:hyperlink><w:r><w:rPr/><w:t xml:space="preserve">,</w:t></w:r><w:hyperlink r:id="rId14" w:history="1"><w:r><w:rPr><w:color w:val="#410a8c"/><w:u w:val="single"/></w:rPr><w:t xml:space="preserve">Catherine Pardo</w:t></w:r></w:hyperlink><w:r><w:rPr/><w:t xml:space="preserve">,</w:t></w:r><w:hyperlink r:id="rId10" w:history="1"><w:r><w:rPr><w:color w:val="#410a8c"/><w:u w:val="single"/></w:rPr><w:t xml:space="preserve">Florent Saucède</w:t></w:r></w:hyperlink><w:r><w:rPr/><w:t xml:space="preserve">,</w:t></w:r><w:hyperlink r:id="rId9" w:history="1"><w:r><w:rPr><w:color w:val="#410a8c"/><w:u w:val="single"/></w:rPr><w:t xml:space="preserve">Fatiha Fort</w:t></w:r></w:hyperlink></w:p><w:p><w:pPr/><w:r><w:rPr><w:i w:val="1"/><w:iCs w:val="1"/></w:rPr><w:t xml:space="preserve">27. Colloque Etienne Thil</w:t></w:r><w:r><w:rPr/><w:t xml:space="preserve">, Oct 2024, Montpellier, France</w:t></w:r></w:p><w:p><w:pPr/><w:r><w:rPr/><w:t xml:space="preserve">Communication dans un congrès</w:t></w:r></w:p><w:p><w:pPr/><w:hyperlink r:id="rId61" w:history="1"><w:r><w:rPr><w:color w:val="#410a8c"/><w:u w:val="single"/></w:rPr><w:t xml:space="preserve">hal-04746377v1</w:t></w:r></w:hyperlink></w:p></w:tc></w:tr><w:tr><w:trPr/><w:tc><w:tcPr><w:noWrap/></w:tcPr><w:p><w:pPr><w:spacing w:after="200"/></w:pPr><w:hyperlink r:id="rId62" w:history="1"><w:r><w:rPr><w:color w:val="1e198e"/><w:b w:val="1"/><w:bCs w:val="1"/><w:u w:val="single"/></w:rPr><w:t xml:space="preserve">La technologie blockchain au service de supply chains alimentaires plus durables, une complexe concordance des temps</w:t></w:r></w:hyperlink></w:p><w:p><w:pPr/><w:hyperlink r:id="rId47" w:history="1"><w:r><w:rPr><w:color w:val="#410a8c"/><w:u w:val="single"/></w:rPr><w:t xml:space="preserve">Jan Smolinski</w:t></w:r></w:hyperlink><w:r><w:rPr/><w:t xml:space="preserve">,</w:t></w:r><w:hyperlink r:id="rId10" w:history="1"><w:r><w:rPr><w:color w:val="#410a8c"/><w:u w:val="single"/></w:rPr><w:t xml:space="preserve">Florent Saucède</w:t></w:r></w:hyperlink><w:r><w:rPr/><w:t xml:space="preserve">,</w:t></w:r><w:hyperlink r:id="rId14" w:history="1"><w:r><w:rPr><w:color w:val="#410a8c"/><w:u w:val="single"/></w:rPr><w:t xml:space="preserve">Catherine Pardo</w:t></w:r></w:hyperlink><w:r><w:rPr/><w:t xml:space="preserve">,</w:t></w:r><w:hyperlink r:id="rId9" w:history="1"><w:r><w:rPr><w:color w:val="#410a8c"/><w:u w:val="single"/></w:rPr><w:t xml:space="preserve">Fatiha Fort</w:t></w:r></w:hyperlink></w:p><w:p><w:pPr/><w:r><w:rPr><w:i w:val="1"/><w:iCs w:val="1"/></w:rPr><w:t xml:space="preserve">27. Colloque Etienne Thil</w:t></w:r><w:r><w:rPr/><w:t xml:space="preserve">, Oct 2024, Montpellier, France</w:t></w:r></w:p><w:p><w:pPr/><w:r><w:rPr/><w:t xml:space="preserve">Communication dans un congrès</w:t></w:r></w:p><w:p><w:pPr/><w:hyperlink r:id="rId62" w:history="1"><w:r><w:rPr><w:color w:val="#410a8c"/><w:u w:val="single"/></w:rPr><w:t xml:space="preserve">hal-04746350v1</w:t></w:r></w:hyperlink></w:p></w:tc></w:tr><w:tr><w:trPr/><w:tc><w:tcPr><w:noWrap/></w:tcPr><w:p><w:pPr><w:spacing w:after="200"/></w:pPr><w:hyperlink r:id="rId63" w:history="1"><w:r><w:rPr><w:color w:val="1e198e"/><w:b w:val="1"/><w:bCs w:val="1"/><w:u w:val="single"/></w:rPr><w:t xml:space="preserve">BBSC (Blockchain-Based Supply Chains), la blockchain pour des chaînes d'approvisionnement alimentaire participatives, transparentes, traçables, efficientes et durables</w:t></w:r></w:hyperlink></w:p><w:p><w:pPr/><w:hyperlink r:id="rId10" w:history="1"><w:r><w:rPr><w:color w:val="#410a8c"/><w:u w:val="single"/></w:rPr><w:t xml:space="preserve">Florent Saucède</w:t></w:r></w:hyperlink><w:r><w:rPr/><w:t xml:space="preserve">,</w:t></w:r><w:hyperlink r:id="rId64" w:history="1"><w:r><w:rPr><w:color w:val="#410a8c"/><w:u w:val="single"/></w:rPr><w:t xml:space="preserve">Christèle Cornier</w:t></w:r></w:hyperlink></w:p><w:p><w:pPr/><w:r><w:rPr><w:i w:val="1"/><w:iCs w:val="1"/></w:rPr><w:t xml:space="preserve">40. Congrès international de l'Association Française de Marketing : "Marketing &amp; Valeur(s) : création et destruction de valeur(s) pour la société"</w:t></w:r><w:r><w:rPr/><w:t xml:space="preserve">, Jun 2024, Paris, France</w:t></w:r></w:p><w:p><w:pPr/><w:r><w:rPr/><w:t xml:space="preserve">Communication dans un congrès</w:t></w:r></w:p><w:p><w:pPr/><w:hyperlink r:id="rId63" w:history="1"><w:r><w:rPr><w:color w:val="#410a8c"/><w:u w:val="single"/></w:rPr><w:t xml:space="preserve">hal-04935684v1</w:t></w:r></w:hyperlink></w:p></w:tc></w:tr><w:tr><w:trPr/><w:tc><w:tcPr><w:noWrap/></w:tcPr><w:p><w:pPr><w:spacing w:after="200"/></w:pPr><w:hyperlink r:id="rId65" w:history="1"><w:r><w:rPr><w:color w:val="1e198e"/><w:b w:val="1"/><w:bCs w:val="1"/><w:u w:val="single"/></w:rPr><w:t xml:space="preserve">Blockchain-based supply chains: Progress and obstacles towards a better integration of consumers in agri-food systems</w:t></w:r></w:hyperlink></w:p><w:p><w:pPr/><w:hyperlink r:id="rId10" w:history="1"><w:r><w:rPr><w:color w:val="#410a8c"/><w:u w:val="single"/></w:rPr><w:t xml:space="preserve">Florent Saucède</w:t></w:r></w:hyperlink><w:r><w:rPr/><w:t xml:space="preserve">,</w:t></w:r><w:hyperlink r:id="rId49" w:history="1"><w:r><w:rPr><w:color w:val="#410a8c"/><w:u w:val="single"/></w:rPr><w:t xml:space="preserve">Lucie Sirieix</w:t></w:r></w:hyperlink><w:r><w:rPr/><w:t xml:space="preserve">,</w:t></w:r><w:hyperlink r:id="rId66" w:history="1"><w:r><w:rPr><w:color w:val="#410a8c"/><w:u w:val="single"/></w:rPr><w:t xml:space="preserve">Archana Jayakumar</w:t></w:r></w:hyperlink><w:r><w:rPr/><w:t xml:space="preserve">,</w:t></w:r><w:hyperlink r:id="rId67" w:history="1"><w:r><w:rPr><w:color w:val="#410a8c"/><w:u w:val="single"/></w:rPr><w:t xml:space="preserve">Farah Jenhani</w:t></w:r></w:hyperlink></w:p><w:p><w:pPr/><w:r><w:rPr><w:i w:val="1"/><w:iCs w:val="1"/></w:rPr><w:t xml:space="preserve">ACRA/AMA Triennial 2024 Conference</w:t></w:r><w:r><w:rPr/><w:t xml:space="preserve">, American Collegiate Retailing Association; American Marketing Association, Mar 2024, Kalamazoo, United States</w:t></w:r></w:p><w:p><w:pPr/><w:r><w:rPr/><w:t xml:space="preserve">Communication dans un congrès</w:t></w:r></w:p><w:p><w:pPr/><w:hyperlink r:id="rId65" w:history="1"><w:r><w:rPr><w:color w:val="#410a8c"/><w:u w:val="single"/></w:rPr><w:t xml:space="preserve">hal-04538155v1</w:t></w:r></w:hyperlink></w:p></w:tc></w:tr><w:tr><w:trPr/><w:tc><w:tcPr><w:noWrap/></w:tcPr><w:p><w:pPr><w:spacing w:after="200"/></w:pPr><w:hyperlink r:id="rId68" w:history="1"><w:r><w:rPr><w:color w:val="1e198e"/><w:b w:val="1"/><w:bCs w:val="1"/><w:u w:val="single"/></w:rPr><w:t xml:space="preserve">Food shopping in crisis: The combined effects of revolution, COVID-19, and economic collapse on food shopping behaviors and attitudes in Lebanon</w:t></w:r></w:hyperlink></w:p><w:p><w:pPr/><w:hyperlink r:id="rId69" w:history="1"><w:r><w:rPr><w:color w:val="#410a8c"/><w:u w:val="single"/></w:rPr><w:t xml:space="preserve">Rachel A. Bahn</w:t></w:r></w:hyperlink><w:r><w:rPr/><w:t xml:space="preserve">,</w:t></w:r><w:hyperlink r:id="rId11" w:history="1"><w:r><w:rPr><w:color w:val="#410a8c"/><w:u w:val="single"/></w:rPr><w:t xml:space="preserve">Gumataw Kifle Abebe</w:t></w:r></w:hyperlink><w:r><w:rPr/><w:t xml:space="preserve">,</w:t></w:r><w:hyperlink r:id="rId9" w:history="1"><w:r><w:rPr><w:color w:val="#410a8c"/><w:u w:val="single"/></w:rPr><w:t xml:space="preserve">Fatiha Fort</w:t></w:r></w:hyperlink><w:r><w:rPr/><w:t xml:space="preserve">,</w:t></w:r><w:hyperlink r:id="rId10" w:history="1"><w:r><w:rPr><w:color w:val="#410a8c"/><w:u w:val="single"/></w:rPr><w:t xml:space="preserve">Florent Saucède</w:t></w:r></w:hyperlink></w:p><w:p><w:pPr/><w:r><w:rPr><w:i w:val="1"/><w:iCs w:val="1"/></w:rPr><w:t xml:space="preserve">Annual Conference</w:t></w:r><w:r><w:rPr/><w:t xml:space="preserve">, American Collegiate Retailing Association (ACRA), Mar 2023, Online, United States</w:t></w:r></w:p><w:p><w:pPr/><w:r><w:rPr/><w:t xml:space="preserve">Communication dans un congrès</w:t></w:r></w:p><w:p><w:pPr/><w:hyperlink r:id="rId68" w:history="1"><w:r><w:rPr><w:color w:val="#410a8c"/><w:u w:val="single"/></w:rPr><w:t xml:space="preserve">hal-04616156v1</w:t></w:r></w:hyperlink></w:p></w:tc></w:tr><w:tr><w:trPr/><w:tc><w:tcPr><w:noWrap/></w:tcPr><w:p><w:pPr><w:spacing w:after="200"/></w:pPr><w:hyperlink r:id="rId70" w:history="1"><w:r><w:rPr><w:color w:val="1e198e"/><w:b w:val="1"/><w:bCs w:val="1"/><w:u w:val="single"/></w:rPr><w:t xml:space="preserve">Blockchain and Supply Chain governance: Integrative framework and research avenues</w:t></w:r></w:hyperlink></w:p><w:p><w:pPr/><w:hyperlink r:id="rId55" w:history="1"><w:r><w:rPr><w:color w:val="#410a8c"/><w:u w:val="single"/></w:rPr><w:t xml:space="preserve">Micheline Mazawan Coulibaly</w:t></w:r></w:hyperlink><w:r><w:rPr/><w:t xml:space="preserve">,</w:t></w:r><w:hyperlink r:id="rId10" w:history="1"><w:r><w:rPr><w:color w:val="#410a8c"/><w:u w:val="single"/></w:rPr><w:t xml:space="preserve">Florent Saucède</w:t></w:r></w:hyperlink><w:r><w:rPr/><w:t xml:space="preserve">,</w:t></w:r><w:hyperlink r:id="rId14" w:history="1"><w:r><w:rPr><w:color w:val="#410a8c"/><w:u w:val="single"/></w:rPr><w:t xml:space="preserve">Catherine Pardo</w:t></w:r></w:hyperlink><w:r><w:rPr/><w:t xml:space="preserve">,</w:t></w:r><w:hyperlink r:id="rId9" w:history="1"><w:r><w:rPr><w:color w:val="#410a8c"/><w:u w:val="single"/></w:rPr><w:t xml:space="preserve">Fatiha Fort</w:t></w:r></w:hyperlink></w:p><w:p><w:pPr/><w:r><w:rPr><w:i w:val="1"/><w:iCs w:val="1"/></w:rPr><w:t xml:space="preserve">26. Colloque International Etienne Thil</w:t></w:r><w:r><w:rPr/><w:t xml:space="preserve">, Oct 2023, Tours, France</w:t></w:r></w:p><w:p><w:pPr/><w:r><w:rPr/><w:t xml:space="preserve">Communication dans un congrès</w:t></w:r></w:p><w:p><w:pPr/><w:hyperlink r:id="rId70" w:history="1"><w:r><w:rPr><w:color w:val="#410a8c"/><w:u w:val="single"/></w:rPr><w:t xml:space="preserve">hal-04259579v1</w:t></w:r></w:hyperlink></w:p></w:tc></w:tr><w:tr><w:trPr/><w:tc><w:tcPr><w:noWrap/></w:tcPr><w:p><w:pPr><w:spacing w:after="200"/></w:pPr><w:hyperlink r:id="rId71" w:history="1"><w:r><w:rPr><w:color w:val="1e198e"/><w:b w:val="1"/><w:bCs w:val="1"/><w:u w:val="single"/></w:rPr><w:t xml:space="preserve">Leçons d'une expérience de justification d'augmentation de prix par l'inflation ou la responsabilité sociétale. Le cas d'un discounter dans une enseigne spécialisée</w:t></w:r></w:hyperlink></w:p><w:p><w:pPr/><w:hyperlink r:id="rId72" w:history="1"><w:r><w:rPr><w:color w:val="#410a8c"/><w:u w:val="single"/></w:rPr><w:t xml:space="preserve">Christopher Beauce</w:t></w:r></w:hyperlink><w:r><w:rPr/><w:t xml:space="preserve">,</w:t></w:r><w:hyperlink r:id="rId73" w:history="1"><w:r><w:rPr><w:color w:val="#410a8c"/><w:u w:val="single"/></w:rPr><w:t xml:space="preserve">Anne Mione</w:t></w:r></w:hyperlink><w:r><w:rPr/><w:t xml:space="preserve">,</w:t></w:r><w:hyperlink r:id="rId10" w:history="1"><w:r><w:rPr><w:color w:val="#410a8c"/><w:u w:val="single"/></w:rPr><w:t xml:space="preserve">Florent Saucède</w:t></w:r></w:hyperlink></w:p><w:p><w:pPr/><w:r><w:rPr><w:i w:val="1"/><w:iCs w:val="1"/></w:rPr><w:t xml:space="preserve">26. Colloque International Etienne Thil</w:t></w:r><w:r><w:rPr/><w:t xml:space="preserve">, Oct 2023, Tours, France</w:t></w:r></w:p><w:p><w:pPr/><w:r><w:rPr/><w:t xml:space="preserve">Communication dans un congrès</w:t></w:r></w:p><w:p><w:pPr/><w:hyperlink r:id="rId71" w:history="1"><w:r><w:rPr><w:color w:val="#410a8c"/><w:u w:val="single"/></w:rPr><w:t xml:space="preserve">hal-04259621v1</w:t></w:r></w:hyperlink></w:p></w:tc></w:tr><w:tr><w:trPr/><w:tc><w:tcPr><w:noWrap/></w:tcPr><w:p><w:pPr><w:spacing w:after="200"/></w:pPr><w:hyperlink r:id="rId74" w:history="1"><w:r><w:rPr><w:color w:val="1e198e"/><w:b w:val="1"/><w:bCs w:val="1"/><w:u w:val="single"/></w:rPr><w:t xml:space="preserve">Food retailing and supermarketization in Lebanon: A pre-COVID analysis</w:t></w:r></w:hyperlink></w:p><w:p><w:pPr/><w:hyperlink r:id="rId69" w:history="1"><w:r><w:rPr><w:color w:val="#410a8c"/><w:u w:val="single"/></w:rPr><w:t xml:space="preserve">Rachel A. Bahn</w:t></w:r></w:hyperlink><w:r><w:rPr/><w:t xml:space="preserve">,</w:t></w:r><w:hyperlink r:id="rId10" w:history="1"><w:r><w:rPr><w:color w:val="#410a8c"/><w:u w:val="single"/></w:rPr><w:t xml:space="preserve">Florent Saucède</w:t></w:r></w:hyperlink><w:r><w:rPr/><w:t xml:space="preserve">,</w:t></w:r><w:hyperlink r:id="rId9" w:history="1"><w:r><w:rPr><w:color w:val="#410a8c"/><w:u w:val="single"/></w:rPr><w:t xml:space="preserve">Fatiha Fort</w:t></w:r></w:hyperlink><w:r><w:rPr/><w:t xml:space="preserve">,</w:t></w:r><w:hyperlink r:id="rId11" w:history="1"><w:r><w:rPr><w:color w:val="#410a8c"/><w:u w:val="single"/></w:rPr><w:t xml:space="preserve">Gumataw Kifle Abebe</w:t></w:r></w:hyperlink></w:p><w:p><w:pPr/><w:r><w:rPr><w:i w:val="1"/><w:iCs w:val="1"/></w:rPr><w:t xml:space="preserve">28. Recent Advances in Retailing and Consumer Services (RARCS)</w:t></w:r><w:r><w:rPr/><w:t xml:space="preserve">, Jul 2022, Baveno, Italy</w:t></w:r></w:p><w:p><w:pPr/><w:r><w:rPr/><w:t xml:space="preserve">Communication dans un congrès</w:t></w:r></w:p><w:p><w:pPr/><w:hyperlink r:id="rId74" w:history="1"><w:r><w:rPr><w:color w:val="#410a8c"/><w:u w:val="single"/></w:rPr><w:t xml:space="preserve">hal-03772233v1</w:t></w:r></w:hyperlink></w:p></w:tc></w:tr><w:tr><w:trPr/><w:tc><w:tcPr><w:noWrap/></w:tcPr><w:p><w:pPr><w:spacing w:after="200"/></w:pPr><w:hyperlink r:id="rId75" w:history="1"><w:r><w:rPr><w:color w:val="1e198e"/><w:b w:val="1"/><w:bCs w:val="1"/><w:u w:val="single"/></w:rPr><w:t xml:space="preserve">Intégrer la blockchain dans les supply chains : revue de cadrage des revues structurées en gestion, cadre conceptuel et agenda de recherche</w:t></w:r></w:hyperlink></w:p><w:p><w:pPr/><w:hyperlink r:id="rId10" w:history="1"><w:r><w:rPr><w:color w:val="#410a8c"/><w:u w:val="single"/></w:rPr><w:t xml:space="preserve">Florent Saucède</w:t></w:r></w:hyperlink><w:r><w:rPr/><w:t xml:space="preserve">,</w:t></w:r><w:hyperlink r:id="rId76" w:history="1"><w:r><w:rPr><w:color w:val="#410a8c"/><w:u w:val="single"/></w:rPr><w:t xml:space="preserve">Wafa Slimi</w:t></w:r></w:hyperlink><w:r><w:rPr/><w:t xml:space="preserve">,</w:t></w:r><w:hyperlink r:id="rId9" w:history="1"><w:r><w:rPr><w:color w:val="#410a8c"/><w:u w:val="single"/></w:rPr><w:t xml:space="preserve">Fatiha Fort</w:t></w:r></w:hyperlink><w:r><w:rPr/><w:t xml:space="preserve">,</w:t></w:r><w:hyperlink r:id="rId20" w:history="1"><w:r><w:rPr><w:color w:val="#410a8c"/><w:u w:val="single"/></w:rPr><w:t xml:space="preserve">David Vidal</w:t></w:r></w:hyperlink></w:p><w:p><w:pPr/><w:r><w:rPr><w:i w:val="1"/><w:iCs w:val="1"/></w:rPr><w:t xml:space="preserve">25. Colloque Etienne Thil</w:t></w:r><w:r><w:rPr/><w:t xml:space="preserve">, Oct 2022, La Rochelle, France</w:t></w:r></w:p><w:p><w:pPr/><w:r><w:rPr/><w:t xml:space="preserve">Communication dans un congrès</w:t></w:r></w:p><w:p><w:pPr/><w:hyperlink r:id="rId75" w:history="1"><w:r><w:rPr><w:color w:val="#410a8c"/><w:u w:val="single"/></w:rPr><w:t xml:space="preserve">hal-03938564v1</w:t></w:r></w:hyperlink></w:p></w:tc></w:tr><w:tr><w:trPr/><w:tc><w:tcPr><w:noWrap/></w:tcPr><w:p><w:pPr><w:spacing w:after="200"/></w:pPr><w:hyperlink r:id="rId77" w:history="1"><w:r><w:rPr><w:color w:val="1e198e"/><w:b w:val="1"/><w:bCs w:val="1"/><w:u w:val="single"/></w:rPr><w:t xml:space="preserve">The transformative power of blockchain on food supply chain dynamics: Literature review, conceptual framework and research agenda</w:t></w:r></w:hyperlink></w:p><w:p><w:pPr/><w:hyperlink r:id="rId10" w:history="1"><w:r><w:rPr><w:color w:val="#410a8c"/><w:u w:val="single"/></w:rPr><w:t xml:space="preserve">Florent Saucède</w:t></w:r></w:hyperlink><w:r><w:rPr/><w:t xml:space="preserve">,</w:t></w:r><w:hyperlink r:id="rId9" w:history="1"><w:r><w:rPr><w:color w:val="#410a8c"/><w:u w:val="single"/></w:rPr><w:t xml:space="preserve">Fatiha Fort</w:t></w:r></w:hyperlink><w:r><w:rPr/><w:t xml:space="preserve">,</w:t></w:r><w:hyperlink r:id="rId78" w:history="1"><w:r><w:rPr><w:color w:val="#410a8c"/><w:u w:val="single"/></w:rPr><w:t xml:space="preserve">Gilles Paché</w:t></w:r></w:hyperlink><w:r><w:rPr/><w:t xml:space="preserve">,</w:t></w:r><w:hyperlink r:id="rId14" w:history="1"><w:r><w:rPr><w:color w:val="#410a8c"/><w:u w:val="single"/></w:rPr><w:t xml:space="preserve">Catherine Pardo</w:t></w:r></w:hyperlink><w:r><w:rPr/><w:t xml:space="preserve">,</w:t></w:r><w:hyperlink r:id="rId15" w:history="1"><w:r><w:rPr><w:color w:val="#410a8c"/><w:u w:val="single"/></w:rPr><w:t xml:space="preserve">Isabelle Piot-Lepetit</w:t></w:r></w:hyperlink><w:r><w:rPr/><w:t xml:space="preserve">et al.</w:t></w:r></w:p><w:p><w:pPr/><w:r><w:rPr><w:i w:val="1"/><w:iCs w:val="1"/></w:rPr><w:t xml:space="preserve">American Collegiate Retailing Association (ACRA) 2022 Conference</w:t></w:r><w:r><w:rPr/><w:t xml:space="preserve">, American Collegiate Retailing Association (ACRA), Mar 2022, La Nouvelle Orléans, United States</w:t></w:r></w:p><w:p><w:pPr/><w:r><w:rPr/><w:t xml:space="preserve">Communication dans un congrès</w:t></w:r></w:p><w:p><w:pPr/><w:hyperlink r:id="rId77" w:history="1"><w:r><w:rPr><w:color w:val="#410a8c"/><w:u w:val="single"/></w:rPr><w:t xml:space="preserve">hal-03616030v1</w:t></w:r></w:hyperlink></w:p></w:tc></w:tr><w:tr><w:trPr/><w:tc><w:tcPr><w:noWrap/></w:tcPr><w:p><w:pPr><w:spacing w:after="200"/></w:pPr><w:hyperlink r:id="rId79" w:history="1"><w:r><w:rPr><w:color w:val="1e198e"/><w:b w:val="1"/><w:bCs w:val="1"/><w:u w:val="single"/></w:rPr><w:t xml:space="preserve">Distribution alimentaire, supermarketisation, et comportements des consommateurs au Liban</w:t></w:r></w:hyperlink></w:p><w:p><w:pPr/><w:hyperlink r:id="rId69" w:history="1"><w:r><w:rPr><w:color w:val="#410a8c"/><w:u w:val="single"/></w:rPr><w:t xml:space="preserve">Rachel A. Bahn</w:t></w:r></w:hyperlink><w:r><w:rPr/><w:t xml:space="preserve">,</w:t></w:r><w:hyperlink r:id="rId11" w:history="1"><w:r><w:rPr><w:color w:val="#410a8c"/><w:u w:val="single"/></w:rPr><w:t xml:space="preserve">Gumataw Kifle Abebe</w:t></w:r></w:hyperlink><w:r><w:rPr/><w:t xml:space="preserve">,</w:t></w:r><w:hyperlink r:id="rId10" w:history="1"><w:r><w:rPr><w:color w:val="#410a8c"/><w:u w:val="single"/></w:rPr><w:t xml:space="preserve">Florent Saucède</w:t></w:r></w:hyperlink><w:r><w:rPr/><w:t xml:space="preserve">,</w:t></w:r><w:hyperlink r:id="rId9" w:history="1"><w:r><w:rPr><w:color w:val="#410a8c"/><w:u w:val="single"/></w:rPr><w:t xml:space="preserve">Fatiha Fort</w:t></w:r></w:hyperlink></w:p><w:p><w:pPr/><w:r><w:rPr><w:i w:val="1"/><w:iCs w:val="1"/></w:rPr><w:t xml:space="preserve">24. Colloque Etienne Thil</w:t></w:r><w:r><w:rPr/><w:t xml:space="preserve">, Oct 2021, Roubaix, France</w:t></w:r></w:p><w:p><w:pPr/><w:r><w:rPr/><w:t xml:space="preserve">Communication dans un congrès</w:t></w:r></w:p><w:p><w:pPr/><w:hyperlink r:id="rId79" w:history="1"><w:r><w:rPr><w:color w:val="#410a8c"/><w:u w:val="single"/></w:rPr><w:t xml:space="preserve">hal-03430069v1</w:t></w:r></w:hyperlink></w:p></w:tc></w:tr><w:tr><w:trPr/><w:tc><w:tcPr><w:noWrap/></w:tcPr><w:p><w:pPr><w:spacing w:after="200"/></w:pPr><w:hyperlink r:id="rId80" w:history="1"><w:r><w:rPr><w:color w:val="1e198e"/><w:b w:val="1"/><w:bCs w:val="1"/><w:u w:val="single"/></w:rPr><w:t xml:space="preserve">La blockchain pour des chaînes d'approvisionnement alimentaire participatives, transparentes, traçables, efficientes et durables : BBSC</w:t></w:r></w:hyperlink></w:p><w:p><w:pPr/><w:hyperlink r:id="rId10" w:history="1"><w:r><w:rPr><w:color w:val="#410a8c"/><w:u w:val="single"/></w:rPr><w:t xml:space="preserve">Florent Saucède</w:t></w:r></w:hyperlink></w:p><w:p><w:pPr/><w:r><w:rPr><w:i w:val="1"/><w:iCs w:val="1"/></w:rPr><w:t xml:space="preserve">Table-ronde : De la fourche à la fourchette : agro-alimentaire et traçabilité numérique</w:t></w:r><w:r><w:rPr/><w:t xml:space="preserve">, Nov 2021, Liège, Belgique</w:t></w:r></w:p><w:p><w:pPr/><w:r><w:rPr/><w:t xml:space="preserve">Communication dans un congrès</w:t></w:r></w:p><w:p><w:pPr/><w:hyperlink r:id="rId80" w:history="1"><w:r><w:rPr><w:color w:val="#410a8c"/><w:u w:val="single"/></w:rPr><w:t xml:space="preserve">hal-03455061v1</w:t></w:r></w:hyperlink></w:p></w:tc></w:tr><w:tr><w:trPr/><w:tc><w:tcPr><w:noWrap/></w:tcPr><w:p><w:pPr><w:spacing w:after="200"/></w:pPr><w:hyperlink r:id="rId81" w:history="1"><w:r><w:rPr><w:color w:val="1e198e"/><w:b w:val="1"/><w:bCs w:val="1"/><w:u w:val="single"/></w:rPr><w:t xml:space="preserve">Bioproducts market and the role of stakeholders: the case of the tomato sector in France</w:t></w:r></w:hyperlink></w:p><w:p><w:pPr/><w:hyperlink r:id="rId10" w:history="1"><w:r><w:rPr><w:color w:val="#410a8c"/><w:u w:val="single"/></w:rPr><w:t xml:space="preserve">Florent Saucède</w:t></w:r></w:hyperlink><w:r><w:rPr/><w:t xml:space="preserve">,</w:t></w:r><w:hyperlink r:id="rId82" w:history="1"><w:r><w:rPr><w:color w:val="#410a8c"/><w:u w:val="single"/></w:rPr><w:t xml:space="preserve">Zouhair Bouhsina</w:t></w:r></w:hyperlink></w:p><w:p><w:pPr/><w:r><w:rPr><w:i w:val="1"/><w:iCs w:val="1"/></w:rPr><w:t xml:space="preserve">72nd International Symposium on Crop Protection (ISCP)</w:t></w:r><w:r><w:rPr/><w:t xml:space="preserve">, May 2021, Ghent, Belgium</w:t></w:r></w:p><w:p><w:pPr/><w:r><w:rPr/><w:t xml:space="preserve">Communication dans un congrès</w:t></w:r></w:p><w:p><w:pPr/><w:hyperlink r:id="rId81" w:history="1"><w:r><w:rPr><w:color w:val="#410a8c"/><w:u w:val="single"/></w:rPr><w:t xml:space="preserve">hal-03343386v1</w:t></w:r></w:hyperlink></w:p></w:tc></w:tr><w:tr><w:trPr/><w:tc><w:tcPr><w:noWrap/></w:tcPr><w:p><w:pPr><w:spacing w:after="200"/></w:pPr><w:hyperlink r:id="rId83" w:history="1"><w:r><w:rPr><w:color w:val="1e198e"/><w:b w:val="1"/><w:bCs w:val="1"/><w:u w:val="single"/></w:rPr><w:t xml:space="preserve">Supermarketization process in Lebanon: theoretical approaches</w:t></w:r></w:hyperlink></w:p><w:p><w:pPr/><w:hyperlink r:id="rId69" w:history="1"><w:r><w:rPr><w:color w:val="#410a8c"/><w:u w:val="single"/></w:rPr><w:t xml:space="preserve">Rachel A. Bahn</w:t></w:r></w:hyperlink><w:r><w:rPr/><w:t xml:space="preserve">,</w:t></w:r><w:hyperlink r:id="rId9" w:history="1"><w:r><w:rPr><w:color w:val="#410a8c"/><w:u w:val="single"/></w:rPr><w:t xml:space="preserve">Fatiha Fort</w:t></w:r></w:hyperlink><w:r><w:rPr/><w:t xml:space="preserve">,</w:t></w:r><w:hyperlink r:id="rId10" w:history="1"><w:r><w:rPr><w:color w:val="#410a8c"/><w:u w:val="single"/></w:rPr><w:t xml:space="preserve">Florent Saucède</w:t></w:r></w:hyperlink></w:p><w:p><w:pPr/><w:r><w:rPr><w:i w:val="1"/><w:iCs w:val="1"/></w:rPr><w:t xml:space="preserve">26th ACRA Annual Conference (Online)</w:t></w:r><w:r><w:rPr/><w:t xml:space="preserve">, Sep 2020, La Nouvelle Orléans, United States</w:t></w:r></w:p><w:p><w:pPr/><w:r><w:rPr/><w:t xml:space="preserve">Communication dans un congrès</w:t></w:r></w:p><w:p><w:pPr/><w:hyperlink r:id="rId83" w:history="1"><w:r><w:rPr><w:color w:val="#410a8c"/><w:u w:val="single"/></w:rPr><w:t xml:space="preserve">hal-02959000v1</w:t></w:r></w:hyperlink></w:p></w:tc></w:tr><w:tr><w:trPr/><w:tc><w:tcPr><w:noWrap/></w:tcPr><w:p><w:pPr><w:spacing w:after="200"/></w:pPr><w:hyperlink r:id="rId84" w:history="1"><w:r><w:rPr><w:color w:val="1e198e"/><w:b w:val="1"/><w:bCs w:val="1"/><w:u w:val="single"/></w:rPr><w:t xml:space="preserve">Vers une distribution liquide ? Leçons d’une recherche prospective sur la distribution alimentaire en France</w:t></w:r></w:hyperlink></w:p><w:p><w:pPr/><w:hyperlink r:id="rId39" w:history="1"><w:r><w:rPr><w:color w:val="#410a8c"/><w:u w:val="single"/></w:rPr><w:t xml:space="preserve">Maud Herbert</w:t></w:r></w:hyperlink><w:r><w:rPr/><w:t xml:space="preserve">,</w:t></w:r><w:hyperlink r:id="rId40" w:history="1"><w:r><w:rPr><w:color w:val="#410a8c"/><w:u w:val="single"/></w:rPr><w:t xml:space="preserve">Isabelle Robert</w:t></w:r></w:hyperlink><w:r><w:rPr/><w:t xml:space="preserve">,</w:t></w:r><w:hyperlink r:id="rId10" w:history="1"><w:r><w:rPr><w:color w:val="#410a8c"/><w:u w:val="single"/></w:rPr><w:t xml:space="preserve">Florent Saucède</w:t></w:r></w:hyperlink></w:p><w:p><w:pPr/><w:r><w:rPr><w:i w:val="1"/><w:iCs w:val="1"/></w:rPr><w:t xml:space="preserve">3ème Journée d’étude La Fabrique des Aliments « Peut-on se passer de la grande distribution ? »</w:t></w:r><w:r><w:rPr/><w:t xml:space="preserve">, Oct 2019, Paris, France</w:t></w:r></w:p><w:p><w:pPr/><w:r><w:rPr/><w:t xml:space="preserve">Communication dans un congrès</w:t></w:r></w:p><w:p><w:pPr/><w:hyperlink r:id="rId84" w:history="1"><w:r><w:rPr><w:color w:val="#410a8c"/><w:u w:val="single"/></w:rPr><w:t xml:space="preserve">hal-04214052v1</w:t></w:r></w:hyperlink></w:p></w:tc></w:tr><w:tr><w:trPr/><w:tc><w:tcPr><w:noWrap/></w:tcPr><w:p><w:pPr><w:spacing w:after="200"/></w:pPr><w:hyperlink r:id="rId85" w:history="1"><w:r><w:rPr><w:color w:val="1e198e"/><w:b w:val="1"/><w:bCs w:val="1"/><w:u w:val="single"/></w:rPr><w:t xml:space="preserve">Coexistence des circuits d’approvisionnement et résilience alimentaire, le cas de Montpellier</w:t></w:r></w:hyperlink></w:p><w:p><w:pPr/><w:hyperlink r:id="rId27" w:history="1"><w:r><w:rPr><w:color w:val="#410a8c"/><w:u w:val="single"/></w:rPr><w:t xml:space="preserve">Anne-Cécile Brit</w:t></w:r></w:hyperlink><w:r><w:rPr/><w:t xml:space="preserve">,</w:t></w:r><w:hyperlink r:id="rId28" w:history="1"><w:r><w:rPr><w:color w:val="#410a8c"/><w:u w:val="single"/></w:rPr><w:t xml:space="preserve">Milo Monnier</w:t></w:r></w:hyperlink><w:r><w:rPr/><w:t xml:space="preserve">,</w:t></w:r><w:hyperlink r:id="rId30" w:history="1"><w:r><w:rPr><w:color w:val="#410a8c"/><w:u w:val="single"/></w:rPr><w:t xml:space="preserve">Maxime Lenormand</w:t></w:r></w:hyperlink><w:r><w:rPr/><w:t xml:space="preserve">,</w:t></w:r><w:hyperlink r:id="rId10" w:history="1"><w:r><w:rPr><w:color w:val="#410a8c"/><w:u w:val="single"/></w:rPr><w:t xml:space="preserve">Florent Saucède</w:t></w:r></w:hyperlink><w:r><w:rPr/><w:t xml:space="preserve">,</w:t></w:r><w:hyperlink r:id="rId29" w:history="1"><w:r><w:rPr><w:color w:val="#410a8c"/><w:u w:val="single"/></w:rPr><w:t xml:space="preserve">Grégori Akermann</w:t></w:r></w:hyperlink><w:r><w:rPr/><w:t xml:space="preserve">et al.</w:t></w:r></w:p><w:p><w:pPr/><w:r><w:rPr><w:i w:val="1"/><w:iCs w:val="1"/></w:rPr><w:t xml:space="preserve">Reterritorialisation de l'alimentation : quelle contribution à la durabilité des systèmes alimentaires ?</w:t></w:r><w:r><w:rPr/><w:t xml:space="preserve">, Institut National de la Recherche Agronomique; Réseau Mixte Technologique Alimentation Locale, Nov 2019, Paris, France</w:t></w:r></w:p><w:p><w:pPr/><w:r><w:rPr/><w:t xml:space="preserve">Communication dans un congrès</w:t></w:r></w:p><w:p><w:pPr/><w:hyperlink r:id="rId85" w:history="1"><w:r><w:rPr><w:color w:val="#410a8c"/><w:u w:val="single"/></w:rPr><w:t xml:space="preserve">hal-03301878v1</w:t></w:r></w:hyperlink></w:p></w:tc></w:tr><w:tr><w:trPr/><w:tc><w:tcPr><w:noWrap/></w:tcPr><w:p><w:pPr><w:spacing w:after="200"/></w:pPr><w:hyperlink r:id="rId86" w:history="1"><w:r><w:rPr><w:color w:val="1e198e"/><w:b w:val="1"/><w:bCs w:val="1"/><w:u w:val="single"/></w:rPr><w:t xml:space="preserve">Nourrir une ville : des circuits d'approvisionnement au réseau social spatialisé</w:t></w:r></w:hyperlink></w:p><w:p><w:pPr/><w:hyperlink r:id="rId26" w:history="1"><w:r><w:rPr><w:color w:val="#410a8c"/><w:u w:val="single"/></w:rPr><w:t xml:space="preserve">Yuna Chiffoleau</w:t></w:r></w:hyperlink><w:r><w:rPr/><w:t xml:space="preserve">,</w:t></w:r><w:hyperlink r:id="rId27" w:history="1"><w:r><w:rPr><w:color w:val="#410a8c"/><w:u w:val="single"/></w:rPr><w:t xml:space="preserve">Anne-Cécile Brit</w:t></w:r></w:hyperlink><w:r><w:rPr/><w:t xml:space="preserve">,</w:t></w:r><w:hyperlink r:id="rId28" w:history="1"><w:r><w:rPr><w:color w:val="#410a8c"/><w:u w:val="single"/></w:rPr><w:t xml:space="preserve">Milo Monnier</w:t></w:r></w:hyperlink><w:r><w:rPr/><w:t xml:space="preserve">,</w:t></w:r><w:hyperlink r:id="rId30" w:history="1"><w:r><w:rPr><w:color w:val="#410a8c"/><w:u w:val="single"/></w:rPr><w:t xml:space="preserve">Maxime Lenormand</w:t></w:r></w:hyperlink><w:r><w:rPr/><w:t xml:space="preserve">,</w:t></w:r><w:hyperlink r:id="rId29" w:history="1"><w:r><w:rPr><w:color w:val="#410a8c"/><w:u w:val="single"/></w:rPr><w:t xml:space="preserve">Grégori Akermann</w:t></w:r></w:hyperlink><w:r><w:rPr/><w:t xml:space="preserve">et al.</w:t></w:r></w:p><w:p><w:pPr/><w:r><w:rPr><w:i w:val="1"/><w:iCs w:val="1"/></w:rPr><w:t xml:space="preserve">Conférence francophone des analystes des réseaux sociaux Frognet</w:t></w:r><w:r><w:rPr/><w:t xml:space="preserve">, Université Toulouse Jean Jaurès (UT2J). Toulouse, FRA., May 2019, Toulouse, France</w:t></w:r></w:p><w:p><w:pPr/><w:r><w:rPr/><w:t xml:space="preserve">Communication dans un congrès</w:t></w:r></w:p><w:p><w:pPr/><w:hyperlink r:id="rId86" w:history="1"><w:r><w:rPr><w:color w:val="#410a8c"/><w:u w:val="single"/></w:rPr><w:t xml:space="preserve">hal-02738373v1</w:t></w:r></w:hyperlink></w:p></w:tc></w:tr><w:tr><w:trPr/><w:tc><w:tcPr><w:noWrap/></w:tcPr><w:p><w:pPr><w:spacing w:after="200"/></w:pPr><w:hyperlink r:id="rId87" w:history="1"><w:r><w:rPr><w:color w:val="1e198e"/><w:b w:val="1"/><w:bCs w:val="1"/><w:u w:val="single"/></w:rPr><w:t xml:space="preserve">Terroir products and well-being: How do consumers make it possible?</w:t></w:r></w:hyperlink></w:p><w:p><w:pPr/><w:hyperlink r:id="rId9" w:history="1"><w:r><w:rPr><w:color w:val="#410a8c"/><w:u w:val="single"/></w:rPr><w:t xml:space="preserve">Fatiha Fort</w:t></w:r></w:hyperlink><w:r><w:rPr/><w:t xml:space="preserve">,</w:t></w:r><w:hyperlink r:id="rId10" w:history="1"><w:r><w:rPr><w:color w:val="#410a8c"/><w:u w:val="single"/></w:rPr><w:t xml:space="preserve">Florent Saucède</w:t></w:r></w:hyperlink></w:p><w:p><w:pPr/><w:r><w:rPr><w:i w:val="1"/><w:iCs w:val="1"/></w:rPr><w:t xml:space="preserve">6. Forum Origin, Diversity and Territories: Perspectives on territories in transition</w:t></w:r><w:r><w:rPr/><w:t xml:space="preserve">, Sep 2018, Torino, Italy</w:t></w:r></w:p><w:p><w:pPr/><w:r><w:rPr/><w:t xml:space="preserve">Communication dans un congrès</w:t></w:r></w:p><w:p><w:pPr/><w:hyperlink r:id="rId87" w:history="1"><w:r><w:rPr><w:color w:val="#410a8c"/><w:u w:val="single"/></w:rPr><w:t xml:space="preserve">hal-02959075v1</w:t></w:r></w:hyperlink></w:p></w:tc></w:tr><w:tr><w:trPr/><w:tc><w:tcPr><w:noWrap/></w:tcPr><w:p><w:pPr><w:spacing w:after="200"/></w:pPr><w:hyperlink r:id="rId88" w:history="1"><w:r><w:rPr><w:color w:val="1e198e"/><w:b w:val="1"/><w:bCs w:val="1"/><w:u w:val="single"/></w:rPr><w:t xml:space="preserve">Un compagnonnage entre marchés ? Cultures de tomates et structuration du marché des insectes auxiliaires</w:t></w:r></w:hyperlink></w:p><w:p><w:pPr/><w:hyperlink r:id="rId89" w:history="1"><w:r><w:rPr><w:color w:val="#410a8c"/><w:u w:val="single"/></w:rPr><w:t xml:space="preserve">Guilhem Anzalone</w:t></w:r></w:hyperlink><w:r><w:rPr/><w:t xml:space="preserve">,</w:t></w:r><w:hyperlink r:id="rId90" w:history="1"><w:r><w:rPr><w:color w:val="#410a8c"/><w:u w:val="single"/></w:rPr><w:t xml:space="preserve">Laure Bonnaud</w:t></w:r></w:hyperlink><w:r><w:rPr/><w:t xml:space="preserve">,</w:t></w:r><w:hyperlink r:id="rId10" w:history="1"><w:r><w:rPr><w:color w:val="#410a8c"/><w:u w:val="single"/></w:rPr><w:t xml:space="preserve">Florent Saucède</w:t></w:r></w:hyperlink><w:r><w:rPr/><w:t xml:space="preserve">,</w:t></w:r><w:hyperlink r:id="rId82" w:history="1"><w:r><w:rPr><w:color w:val="#410a8c"/><w:u w:val="single"/></w:rPr><w:t xml:space="preserve">Zouhair Bouhsina</w:t></w:r></w:hyperlink></w:p><w:p><w:pPr/><w:r><w:rPr><w:i w:val="1"/><w:iCs w:val="1"/></w:rPr><w:t xml:space="preserve">12. Journées de Recherche en Sciences Sociales (JRSS)</w:t></w:r><w:r><w:rPr/><w:t xml:space="preserve">, Dec 2018, Nantes, France</w:t></w:r></w:p><w:p><w:pPr/><w:r><w:rPr/><w:t xml:space="preserve">Communication dans un congrès</w:t></w:r></w:p><w:p><w:pPr/><w:hyperlink r:id="rId88" w:history="1"><w:r><w:rPr><w:color w:val="#410a8c"/><w:u w:val="single"/></w:rPr><w:t xml:space="preserve">hal-02959061v1</w:t></w:r></w:hyperlink></w:p></w:tc></w:tr><w:tr><w:trPr/><w:tc><w:tcPr><w:noWrap/></w:tcPr><w:p><w:pPr><w:spacing w:after="200"/></w:pPr><w:hyperlink r:id="rId91" w:history="1"><w:r><w:rPr><w:color w:val="1e198e"/><w:b w:val="1"/><w:bCs w:val="1"/><w:u w:val="single"/></w:rPr><w:t xml:space="preserve">Soothing resistance: reclaiming symbolic meanings of intermediation</w:t></w:r></w:hyperlink></w:p><w:p><w:pPr/><w:hyperlink r:id="rId34" w:history="1"><w:r><w:rPr><w:color w:val="#410a8c"/><w:u w:val="single"/></w:rPr><w:t xml:space="preserve">Florent Saucede</w:t></w:r></w:hyperlink><w:r><w:rPr/><w:t xml:space="preserve">,</w:t></w:r><w:hyperlink r:id="rId92" w:history="1"><w:r><w:rPr><w:color w:val="#410a8c"/><w:u w:val="single"/></w:rPr><w:t xml:space="preserve">Hajar El Karmouni</w:t></w:r></w:hyperlink></w:p><w:p><w:pPr/><w:r><w:rPr><w:i w:val="1"/><w:iCs w:val="1"/></w:rPr><w:t xml:space="preserve">24. EIRASS International Conference</w:t></w:r><w:r><w:rPr/><w:t xml:space="preserve">, Jun 2017, Vancouver, Canada. 1 p</w:t></w:r></w:p><w:p><w:pPr/><w:r><w:rPr/><w:t xml:space="preserve">Communication dans un congrès</w:t></w:r></w:p><w:p><w:pPr/><w:hyperlink r:id="rId91" w:history="1"><w:r><w:rPr><w:color w:val="#410a8c"/><w:u w:val="single"/></w:rPr><w:t xml:space="preserve">hal-01601056v1</w:t></w:r></w:hyperlink></w:p></w:tc></w:tr><w:tr><w:trPr/><w:tc><w:tcPr><w:noWrap/></w:tcPr><w:p><w:pPr><w:spacing w:after="200"/></w:pPr><w:hyperlink r:id="rId93" w:history="1"><w:r><w:rPr><w:color w:val="1e198e"/><w:b w:val="1"/><w:bCs w:val="1"/><w:u w:val="single"/></w:rPr><w:t xml:space="preserve">Réappropriation des canaux de distribution par les consommateurs. Une analyse par les formes renouvelées d’intermédiation</w:t></w:r></w:hyperlink></w:p><w:p><w:pPr/><w:hyperlink r:id="rId92" w:history="1"><w:r><w:rPr><w:color w:val="#410a8c"/><w:u w:val="single"/></w:rPr><w:t xml:space="preserve">Hajar El Karmouni</w:t></w:r></w:hyperlink><w:r><w:rPr/><w:t xml:space="preserve">,</w:t></w:r><w:hyperlink r:id="rId34" w:history="1"><w:r><w:rPr><w:color w:val="#410a8c"/><w:u w:val="single"/></w:rPr><w:t xml:space="preserve">Florent Saucede</w:t></w:r></w:hyperlink></w:p><w:p><w:pPr/><w:r><w:rPr><w:i w:val="1"/><w:iCs w:val="1"/></w:rPr><w:t xml:space="preserve">Ethienne Thil, Lilles, France, 2016-10-12</w:t></w:r><w:r><w:rPr/><w:t xml:space="preserve">, Oct 2016, Lille, France</w:t></w:r></w:p><w:p><w:pPr/><w:r><w:rPr/><w:t xml:space="preserve">Communication dans un congrès</w:t></w:r></w:p><w:p><w:pPr/><w:hyperlink r:id="rId93" w:history="1"><w:r><w:rPr><w:color w:val="#410a8c"/><w:u w:val="single"/></w:rPr><w:t xml:space="preserve">hal-01699585v1</w:t></w:r></w:hyperlink></w:p></w:tc></w:tr><w:tr><w:trPr/><w:tc><w:tcPr><w:noWrap/></w:tcPr><w:p><w:pPr><w:spacing w:after="200"/></w:pPr><w:hyperlink r:id="rId94" w:history="1"><w:r><w:rPr><w:color w:val="1e198e"/><w:b w:val="1"/><w:bCs w:val="1"/><w:u w:val="single"/></w:rPr><w:t xml:space="preserve">Réappropriation de la distribution par les consommateurs. Etudes de cas de formes renouvelées d’intermédiation</w:t></w:r></w:hyperlink></w:p><w:p><w:pPr/><w:hyperlink r:id="rId34" w:history="1"><w:r><w:rPr><w:color w:val="#410a8c"/><w:u w:val="single"/></w:rPr><w:t xml:space="preserve">Florent Saucede</w:t></w:r></w:hyperlink><w:r><w:rPr/><w:t xml:space="preserve">,</w:t></w:r><w:hyperlink r:id="rId92" w:history="1"><w:r><w:rPr><w:color w:val="#410a8c"/><w:u w:val="single"/></w:rPr><w:t xml:space="preserve">Hajar El Karmouni</w:t></w:r></w:hyperlink></w:p><w:p><w:pPr/><w:r><w:rPr><w:i w:val="1"/><w:iCs w:val="1"/></w:rPr><w:t xml:space="preserve">19. Colloque International Etienne Thil</w:t></w:r><w:r><w:rPr/><w:t xml:space="preserve">, Association Etienne Thil. FRA.; Université de Lille, Droit et Santé. FRA., Oct 2016, Roubaix, France</w:t></w:r></w:p><w:p><w:pPr/><w:r><w:rPr/><w:t xml:space="preserve">Communication dans un congrès</w:t></w:r></w:p><w:p><w:pPr/><w:hyperlink r:id="rId94" w:history="1"><w:r><w:rPr><w:color w:val="#410a8c"/><w:u w:val="single"/></w:rPr><w:t xml:space="preserve">hal-01506531v1</w:t></w:r></w:hyperlink></w:p></w:tc></w:tr><w:tr><w:trPr/><w:tc><w:tcPr><w:noWrap/></w:tcPr><w:p><w:pPr><w:spacing w:after="200"/></w:pPr><w:hyperlink r:id="rId95" w:history="1"><w:r><w:rPr><w:color w:val="1e198e"/><w:b w:val="1"/><w:bCs w:val="1"/><w:u w:val="single"/></w:rPr><w:t xml:space="preserve">Shadowed intermediation. How two-sided platforms reshape intermediation to support direct exchanges between local food producers and consumers communities</w:t></w:r></w:hyperlink></w:p><w:p><w:pPr/><w:hyperlink r:id="rId34" w:history="1"><w:r><w:rPr><w:color w:val="#410a8c"/><w:u w:val="single"/></w:rPr><w:t xml:space="preserve">Florent Saucede</w:t></w:r></w:hyperlink><w:r><w:rPr/><w:t xml:space="preserve">,</w:t></w:r><w:hyperlink r:id="rId20" w:history="1"><w:r><w:rPr><w:color w:val="#410a8c"/><w:u w:val="single"/></w:rPr><w:t xml:space="preserve">David Vidal</w:t></w:r></w:hyperlink></w:p><w:p><w:pPr/><w:r><w:rPr><w:i w:val="1"/><w:iCs w:val="1"/></w:rPr><w:t xml:space="preserve">5. Nordic Retail &amp; Wholesale Conference</w:t></w:r><w:r><w:rPr/><w:t xml:space="preserve">, Nordic Retail and Wholesale Association (NRWA). SWE., Nov 2016, Aarhus, Denmark</w:t></w:r></w:p><w:p><w:pPr/><w:r><w:rPr/><w:t xml:space="preserve">Communication dans un congrès</w:t></w:r></w:p><w:p><w:pPr/><w:hyperlink r:id="rId95" w:history="1"><w:r><w:rPr><w:color w:val="#410a8c"/><w:u w:val="single"/></w:rPr><w:t xml:space="preserve">hal-01506533v1</w:t></w:r></w:hyperlink></w:p></w:tc></w:tr><w:tr><w:trPr/><w:tc><w:tcPr><w:noWrap/></w:tcPr><w:p><w:pPr><w:spacing w:after="200"/></w:pPr><w:hyperlink r:id="rId96" w:history="1"><w:r><w:rPr><w:color w:val="1e198e"/><w:b w:val="1"/><w:bCs w:val="1"/><w:u w:val="single"/></w:rPr><w:t xml:space="preserve">Comment les consommateurs qualifient - et quelle valeur attribuent-ils - à leurs expériences de consommation ordinaire ?</w:t></w:r></w:hyperlink></w:p><w:p><w:pPr/><w:hyperlink r:id="rId10" w:history="1"><w:r><w:rPr><w:color w:val="#410a8c"/><w:u w:val="single"/></w:rPr><w:t xml:space="preserve">Florent Saucède</w:t></w:r></w:hyperlink><w:r><w:rPr/><w:t xml:space="preserve">,</w:t></w:r><w:hyperlink r:id="rId92" w:history="1"><w:r><w:rPr><w:color w:val="#410a8c"/><w:u w:val="single"/></w:rPr><w:t xml:space="preserve">Hajar El Karmouni</w:t></w:r></w:hyperlink></w:p><w:p><w:pPr/><w:r><w:rPr><w:i w:val="1"/><w:iCs w:val="1"/></w:rPr><w:t xml:space="preserve">14èmes Journées Normandes de Recherche sur la Consommation</w:t></w:r><w:r><w:rPr/><w:t xml:space="preserve">, Joel Bree, Nov 2015, Angers, France</w:t></w:r></w:p><w:p><w:pPr/><w:r><w:rPr/><w:t xml:space="preserve">Communication dans un congrès</w:t></w:r></w:p><w:p><w:pPr/><w:hyperlink r:id="rId96" w:history="1"><w:r><w:rPr><w:color w:val="#410a8c"/><w:u w:val="single"/></w:rPr><w:t xml:space="preserve">hal-01415441v1</w:t></w:r></w:hyperlink></w:p></w:tc></w:tr><w:tr><w:trPr/><w:tc><w:tcPr><w:noWrap/></w:tcPr><w:p><w:pPr><w:spacing w:after="200"/></w:pPr><w:hyperlink r:id="rId97" w:history="1"><w:r><w:rPr><w:color w:val="1e198e"/><w:b w:val="1"/><w:bCs w:val="1"/><w:u w:val="single"/></w:rPr><w:t xml:space="preserve">The Paradox of Wholesalers’s Survival: an Analysis Through Role and Legitimacy in the Context of Fruit and Vegetables distribution Networks</w:t></w:r></w:hyperlink></w:p><w:p><w:pPr/><w:hyperlink r:id="rId34" w:history="1"><w:r><w:rPr><w:color w:val="#410a8c"/><w:u w:val="single"/></w:rPr><w:t xml:space="preserve">Florent Saucede</w:t></w:r></w:hyperlink><w:r><w:rPr/><w:t xml:space="preserve">,</w:t></w:r><w:hyperlink r:id="rId14" w:history="1"><w:r><w:rPr><w:color w:val="#410a8c"/><w:u w:val="single"/></w:rPr><w:t xml:space="preserve">Catherine Pardo</w:t></w:r></w:hyperlink><w:r><w:rPr/><w:t xml:space="preserve">,</w:t></w:r><w:hyperlink r:id="rId33" w:history="1"><w:r><w:rPr><w:color w:val="#410a8c"/><w:u w:val="single"/></w:rPr><w:t xml:space="preserve">Sophie Michel</w:t></w:r></w:hyperlink><w:r><w:rPr/><w:t xml:space="preserve">,</w:t></w:r><w:hyperlink r:id="rId35" w:history="1"><w:r><w:rPr><w:color w:val="#410a8c"/><w:u w:val="single"/></w:rPr><w:t xml:space="preserve">Hervé Fenneteau</w:t></w:r></w:hyperlink></w:p><w:p><w:pPr/><w:r><w:rPr><w:i w:val="1"/><w:iCs w:val="1"/></w:rPr><w:t xml:space="preserve">30th Annual IMP Conference</w:t></w:r><w:r><w:rPr/><w:t xml:space="preserve">, Sep 2014, Bordeaux, France</w:t></w:r></w:p><w:p><w:pPr/><w:r><w:rPr/><w:t xml:space="preserve">Communication dans un congrès</w:t></w:r></w:p><w:p><w:pPr/><w:hyperlink r:id="rId97" w:history="1"><w:r><w:rPr><w:color w:val="#410a8c"/><w:u w:val="single"/></w:rPr><w:t xml:space="preserve">hal-02094175v1</w:t></w:r></w:hyperlink></w:p></w:tc></w:tr><w:tr><w:trPr/><w:tc><w:tcPr><w:noWrap/></w:tcPr><w:p><w:pPr><w:spacing w:after="200"/></w:pPr><w:hyperlink r:id="rId98" w:history="1"><w:r><w:rPr><w:color w:val="1e198e"/><w:b w:val="1"/><w:bCs w:val="1"/><w:u w:val="single"/></w:rPr><w:t xml:space="preserve">The impact of the centralization-decentralization dilemma of the supply functions on the efficiency of retail store departments : the case of the fresh fruits and vegetables in the Mediterranean countries</w:t></w:r></w:hyperlink></w:p><w:p><w:pPr/><w:hyperlink r:id="rId10" w:history="1"><w:r><w:rPr><w:color w:val="#410a8c"/><w:u w:val="single"/></w:rPr><w:t xml:space="preserve">Florent Saucède</w:t></w:r></w:hyperlink></w:p><w:p><w:pPr/><w:r><w:rPr><w:i w:val="1"/><w:iCs w:val="1"/></w:rPr><w:t xml:space="preserve">ESNIE 2005</w:t></w:r><w:r><w:rPr/><w:t xml:space="preserve">, May 2005, Cargèse, France. 7 p</w:t></w:r></w:p><w:p><w:pPr/><w:r><w:rPr/><w:t xml:space="preserve">Communication dans un congrès</w:t></w:r></w:p><w:p><w:pPr/><w:hyperlink r:id="rId98" w:history="1"><w:r><w:rPr><w:color w:val="#410a8c"/><w:u w:val="single"/></w:rPr><w:t xml:space="preserve">hal-02833972v1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L’émergence de nouveaux modèles de numérique en agriculture : vers un numérique agricole accessible et responsable</w:t></w:r></w:hyperlink></w:p><w:p><w:pPr/><w:hyperlink r:id="rId100" w:history="1"><w:r><w:rPr><w:color w:val="#410a8c"/><w:u w:val="single"/></w:rPr><w:t xml:space="preserve">Véronique Bellon-Maurel</w:t></w:r></w:hyperlink><w:r><w:rPr/><w:t xml:space="preserve">,</w:t></w:r><w:hyperlink r:id="rId101" w:history="1"><w:r><w:rPr><w:color w:val="#410a8c"/><w:u w:val="single"/></w:rPr><w:t xml:space="preserve">Leïla Temri</w:t></w:r></w:hyperlink><w:r><w:rPr/><w:t xml:space="preserve">,</w:t></w:r><w:hyperlink r:id="rId10" w:history="1"><w:r><w:rPr><w:color w:val="#410a8c"/><w:u w:val="single"/></w:rPr><w:t xml:space="preserve">Florent Saucède</w:t></w:r></w:hyperlink><w:r><w:rPr/><w:t xml:space="preserve">,</w:t></w:r><w:hyperlink r:id="rId102" w:history="1"><w:r><w:rPr><w:color w:val="#410a8c"/><w:u w:val="single"/></w:rPr><w:t xml:space="preserve">Guilhem Brunel</w:t></w:r></w:hyperlink><w:r><w:rPr/><w:t xml:space="preserve">,</w:t></w:r><w:hyperlink r:id="rId15" w:history="1"><w:r><w:rPr><w:color w:val="#410a8c"/><w:u w:val="single"/></w:rPr><w:t xml:space="preserve">Isabelle Piot-Lepetit</w:t></w:r></w:hyperlink><w:r><w:rPr/><w:t xml:space="preserve">et al.</w:t></w:r></w:p><w:p><w:pPr/><w:r><w:rPr/><w:t xml:space="preserve">Véronique Bellon-Maurel; Karine Gauche; Martha Lucia Enriquez; Nathalie Lyon-Caen. </w:t></w:r><w:r><w:rPr><w:i w:val="1"/><w:iCs w:val="1"/></w:rPr><w:t xml:space="preserve">Appréhender l’agriculture numérique. 10 ans de recherche interdisciplinaire au sein de l’Institut #DigitAg</w:t></w:r><w:r><w:rPr/><w:t xml:space="preserve">, éditions Quae, pp.191-202, 2026, Update Sciences &amp; technologies, 9782759242559. </w:t></w:r><w:hyperlink r:id="rId103" w:history="1"><w:r><w:rPr><w:color w:val="#410a8c"/><w:u w:val="single"/></w:rPr><w:t xml:space="preserve">⟨10.35690/978-2-7592-4255-9⟩</w:t></w:r></w:hyperlink></w:p><w:p><w:pPr/><w:r><w:rPr/><w:t xml:space="preserve">Chapitre d'ouvrage</w:t></w:r></w:p><w:p><w:pPr/><w:hyperlink r:id="rId99" w:history="1"><w:r><w:rPr><w:color w:val="#410a8c"/><w:u w:val="single"/></w:rPr><w:t xml:space="preserve">hal-05562802v1</w:t></w:r></w:hyperlink></w:p></w:tc></w:tr><w:tr><w:trPr/><w:tc><w:tcPr><w:noWrap/></w:tcPr><w:p><w:pPr><w:spacing w:after="200"/></w:pPr><w:hyperlink r:id="rId104" w:history="1"><w:r><w:rPr><w:color w:val="1e198e"/><w:b w:val="1"/><w:bCs w:val="1"/><w:u w:val="single"/></w:rPr><w:t xml:space="preserve">Outils numériques comme instruments d’intermédiation : des attentes multiples aux réalités contrastées</w:t></w:r></w:hyperlink></w:p><w:p><w:pPr/><w:hyperlink r:id="rId105" w:history="1"><w:r><w:rPr><w:color w:val="#410a8c"/><w:u w:val="single"/></w:rPr><w:t xml:space="preserve">Sophie Mignon</w:t></w:r></w:hyperlink><w:r><w:rPr/><w:t xml:space="preserve">,</w:t></w:r><w:hyperlink r:id="rId106" w:history="1"><w:r><w:rPr><w:color w:val="#410a8c"/><w:u w:val="single"/></w:rPr><w:t xml:space="preserve">George Aboueldahab</w:t></w:r></w:hyperlink><w:r><w:rPr/><w:t xml:space="preserve">,</w:t></w:r><w:hyperlink r:id="rId107" w:history="1"><w:r><w:rPr><w:color w:val="#410a8c"/><w:u w:val="single"/></w:rPr><w:t xml:space="preserve">Magali Aubert</w:t></w:r></w:hyperlink><w:r><w:rPr/><w:t xml:space="preserve">,</w:t></w:r><w:hyperlink r:id="rId108" w:history="1"><w:r><w:rPr><w:color w:val="#410a8c"/><w:u w:val="single"/></w:rPr><w:t xml:space="preserve">Ysé Commandré</w:t></w:r></w:hyperlink><w:r><w:rPr/><w:t xml:space="preserve">,</w:t></w:r><w:hyperlink r:id="rId55" w:history="1"><w:r><w:rPr><w:color w:val="#410a8c"/><w:u w:val="single"/></w:rPr><w:t xml:space="preserve">Micheline Mazawan Coulibaly</w:t></w:r></w:hyperlink><w:r><w:rPr/><w:t xml:space="preserve">et al.</w:t></w:r></w:p><w:p><w:pPr/><w:r><w:rPr/><w:t xml:space="preserve">Véronique Bellon-Maurel; Karine Gauche; Martha Lucia Enriquez; Nathalie Lyon-Caen. </w:t></w:r><w:r><w:rPr><w:i w:val="1"/><w:iCs w:val="1"/></w:rPr><w:t xml:space="preserve">Appréhender l’agriculture numérique. 10 ans de recherche interdisciplinaire au sein de l’Institut #DigitAg</w:t></w:r><w:r><w:rPr/><w:t xml:space="preserve">, éditions Quae, pp.107-117, 2026, Update Sciences &amp; technologies, 9782759242559. </w:t></w:r><w:hyperlink r:id="rId103" w:history="1"><w:r><w:rPr><w:color w:val="#410a8c"/><w:u w:val="single"/></w:rPr><w:t xml:space="preserve">⟨10.35690/978-2-7592-4255-9⟩</w:t></w:r></w:hyperlink></w:p><w:p><w:pPr/><w:r><w:rPr/><w:t xml:space="preserve">Chapitre d'ouvrage</w:t></w:r></w:p><w:p><w:pPr/><w:hyperlink r:id="rId104" w:history="1"><w:r><w:rPr><w:color w:val="#410a8c"/><w:u w:val="single"/></w:rPr><w:t xml:space="preserve">hal-05562761v1</w:t></w:r></w:hyperlink></w:p></w:tc></w:tr><w:tr><w:trPr/><w:tc><w:tcPr><w:noWrap/></w:tcPr><w:p><w:pPr><w:spacing w:after="200"/></w:pPr><w:hyperlink r:id="rId109" w:history="1"><w:r><w:rPr><w:color w:val="1e198e"/><w:b w:val="1"/><w:bCs w:val="1"/><w:u w:val="single"/></w:rPr><w:t xml:space="preserve">Retailing’s evolution in emerging and developing regions</w:t></w:r></w:hyperlink></w:p><w:p><w:pPr/><w:hyperlink r:id="rId8" w:history="1"><w:r><w:rPr><w:color w:val="#410a8c"/><w:u w:val="single"/></w:rPr><w:t xml:space="preserve">Rachel Bahn</w:t></w:r></w:hyperlink><w:r><w:rPr/><w:t xml:space="preserve">,</w:t></w:r><w:hyperlink r:id="rId10" w:history="1"><w:r><w:rPr><w:color w:val="#410a8c"/><w:u w:val="single"/></w:rPr><w:t xml:space="preserve">Florent Saucède</w:t></w:r></w:hyperlink><w:r><w:rPr/><w:t xml:space="preserve">,</w:t></w:r><w:hyperlink r:id="rId9" w:history="1"><w:r><w:rPr><w:color w:val="#410a8c"/><w:u w:val="single"/></w:rPr><w:t xml:space="preserve">Fatiha Fort</w:t></w:r></w:hyperlink><w:r><w:rPr/><w:t xml:space="preserve">,</w:t></w:r><w:hyperlink r:id="rId110" w:history="1"><w:r><w:rPr><w:color w:val="#410a8c"/><w:u w:val="single"/></w:rPr><w:t xml:space="preserve">Foued Cheriet</w:t></w:r></w:hyperlink></w:p><w:p><w:pPr/><w:r><w:rPr/><w:t xml:space="preserve">Camal Gallouj; Faïz Gallouj. </w:t></w:r><w:r><w:rPr><w:i w:val="1"/><w:iCs w:val="1"/></w:rPr><w:t xml:space="preserve">Elgar Encyclopedia of Retailing</w:t></w:r><w:r><w:rPr/><w:t xml:space="preserve">, Edward Elgar Publishing, pp.838-842, 2025, Business 2025, 9781035319695. </w:t></w:r><w:hyperlink r:id="rId111" w:history="1"><w:r><w:rPr><w:color w:val="#410a8c"/><w:u w:val="single"/></w:rPr><w:t xml:space="preserve">⟨10.4337/9781035319701.00232⟩</w:t></w:r></w:hyperlink></w:p><w:p><w:pPr/><w:r><w:rPr/><w:t xml:space="preserve">Chapitre d'ouvrage</w:t></w:r></w:p><w:p><w:pPr/><w:hyperlink r:id="rId109" w:history="1"><w:r><w:rPr><w:color w:val="#410a8c"/><w:u w:val="single"/></w:rPr><w:t xml:space="preserve">hal-05538401v1</w:t></w:r></w:hyperlink></w:p></w:tc></w:tr><w:tr><w:trPr/><w:tc><w:tcPr><w:noWrap/></w:tcPr><w:p><w:pPr><w:spacing w:after="200"/></w:pPr><w:hyperlink r:id="rId112" w:history="1"><w:r><w:rPr><w:color w:val="1e198e"/><w:b w:val="1"/><w:bCs w:val="1"/><w:u w:val="single"/></w:rPr><w:t xml:space="preserve">Les blockchains et l’idéal de la traçabilité totale dans la chaîne logistique au prisme des théories du canal de distribution</w:t></w:r></w:hyperlink></w:p><w:p><w:pPr/><w:hyperlink r:id="rId34" w:history="1"><w:r><w:rPr><w:color w:val="#410a8c"/><w:u w:val="single"/></w:rPr><w:t xml:space="preserve">Florent Saucede</w:t></w:r></w:hyperlink><w:r><w:rPr/><w:t xml:space="preserve">,</w:t></w:r><w:hyperlink r:id="rId35" w:history="1"><w:r><w:rPr><w:color w:val="#410a8c"/><w:u w:val="single"/></w:rPr><w:t xml:space="preserve">Hervé Fenneteau</w:t></w:r></w:hyperlink></w:p><w:p><w:pPr/><w:r><w:rPr><w:i w:val="1"/><w:iCs w:val="1"/></w:rPr><w:t xml:space="preserve">Images de la logistique : Eclairages managériaux et sociétaux</w:t></w:r><w:r><w:rPr/><w:t xml:space="preserve">, Presses Universitaires d'Aix-Marseille, 293 p., 2017, Droits, Pouvoirs et Sociétés, 978-2-7314-1068-6</w:t></w:r></w:p><w:p><w:pPr/><w:r><w:rPr/><w:t xml:space="preserve">Chapitre d'ouvrage</w:t></w:r></w:p><w:p><w:pPr/><w:hyperlink r:id="rId112" w:history="1"><w:r><w:rPr><w:color w:val="#410a8c"/><w:u w:val="single"/></w:rPr><w:t xml:space="preserve">hal-01984296v1</w:t></w:r></w:hyperlink></w:p></w:tc></w:tr><w:tr><w:trPr/><w:tc><w:tcPr><w:noWrap/></w:tcPr><w:p><w:pPr><w:spacing w:after="200"/></w:pPr><w:hyperlink r:id="rId113" w:history="1"><w:r><w:rPr><w:color w:val="1e198e"/><w:b w:val="1"/><w:bCs w:val="1"/><w:u w:val="single"/></w:rPr><w:t xml:space="preserve">Les compétences clés des grossistes en fruits & légumes et leur mobilisation par les chefs de rayon</w:t></w:r></w:hyperlink></w:p><w:p><w:pPr/><w:hyperlink r:id="rId10" w:history="1"><w:r><w:rPr><w:color w:val="#410a8c"/><w:u w:val="single"/></w:rPr><w:t xml:space="preserve">Florent Saucède</w:t></w:r></w:hyperlink><w:r><w:rPr/><w:t xml:space="preserve">,</w:t></w:r><w:hyperlink r:id="rId33" w:history="1"><w:r><w:rPr><w:color w:val="#410a8c"/><w:u w:val="single"/></w:rPr><w:t xml:space="preserve">Sophie Michel</w:t></w:r></w:hyperlink><w:r><w:rPr/><w:t xml:space="preserve">,</w:t></w:r><w:hyperlink r:id="rId35" w:history="1"><w:r><w:rPr><w:color w:val="#410a8c"/><w:u w:val="single"/></w:rPr><w:t xml:space="preserve">Hervé Fenneteau</w:t></w:r></w:hyperlink></w:p><w:p><w:pPr/><w:r><w:rPr/><w:t xml:space="preserve">Catherine Pardo; Gilles Paché. </w:t></w:r><w:r><w:rPr><w:i w:val="1"/><w:iCs w:val="1"/></w:rPr><w:t xml:space="preserve">Commerce de gros, commerce inter-entreprises. Les enjeux de l’intermédiation</w:t></w:r><w:r><w:rPr/><w:t xml:space="preserve">, EMS Editions, 2015, Gestion en liberté, 9782847697001</w:t></w:r></w:p><w:p><w:pPr/><w:r><w:rPr/><w:t xml:space="preserve">Chapitre d'ouvrage</w:t></w:r></w:p><w:p><w:pPr/><w:hyperlink r:id="rId113" w:history="1"><w:r><w:rPr><w:color w:val="#410a8c"/><w:u w:val="single"/></w:rPr><w:t xml:space="preserve">hal-02958663v1</w:t></w:r></w:hyperlink></w:p></w:tc></w:tr><w:tr><w:trPr/><w:tc><w:tcPr><w:noWrap/></w:tcPr><w:p><w:pPr><w:spacing w:after="200"/></w:pPr><w:hyperlink r:id="rId114" w:history="1"><w:r><w:rPr><w:color w:val="1e198e"/><w:b w:val="1"/><w:bCs w:val="1"/><w:u w:val="single"/></w:rPr><w:t xml:space="preserve">Faire ses courses alimentaires en 2025 en France : vers une distribution liquide ?</w:t></w:r></w:hyperlink></w:p><w:p><w:pPr/><w:hyperlink r:id="rId39" w:history="1"><w:r><w:rPr><w:color w:val="#410a8c"/><w:u w:val="single"/></w:rPr><w:t xml:space="preserve">Maud Herbert</w:t></w:r></w:hyperlink><w:r><w:rPr/><w:t xml:space="preserve">,</w:t></w:r><w:hyperlink r:id="rId115" w:history="1"><w:r><w:rPr><w:color w:val="#410a8c"/><w:u w:val="single"/></w:rPr><w:t xml:space="preserve">Isabelle Collin-Lachaud</w:t></w:r></w:hyperlink><w:r><w:rPr/><w:t xml:space="preserve">,</w:t></w:r><w:hyperlink r:id="rId116" w:history="1"><w:r><w:rPr><w:color w:val="#410a8c"/><w:u w:val="single"/></w:rPr><w:t xml:space="preserve">Pascaline Defives</w:t></w:r></w:hyperlink><w:r><w:rPr/><w:t xml:space="preserve">,</w:t></w:r><w:hyperlink r:id="rId40" w:history="1"><w:r><w:rPr><w:color w:val="#410a8c"/><w:u w:val="single"/></w:rPr><w:t xml:space="preserve">Isabelle Robert</w:t></w:r></w:hyperlink><w:r><w:rPr/><w:t xml:space="preserve">,</w:t></w:r><w:hyperlink r:id="rId10" w:history="1"><w:r><w:rPr><w:color w:val="#410a8c"/><w:u w:val="single"/></w:rPr><w:t xml:space="preserve">Florent Saucède</w:t></w:r></w:hyperlink></w:p><w:p><w:pPr/><w:r><w:rPr/><w:t xml:space="preserve">Isabelle Collin-Lachaud. </w:t></w:r><w:r><w:rPr><w:i w:val="1"/><w:iCs w:val="1"/></w:rPr><w:t xml:space="preserve">Repenser le commerce : Vers une perspective socio-culturelle de la distribution</w:t></w:r><w:r><w:rPr/><w:t xml:space="preserve">, EMS Editions, pp.327-350, 2014, Societing, 9782847696295</w:t></w:r></w:p><w:p><w:pPr/><w:r><w:rPr/><w:t xml:space="preserve">Chapitre d'ouvrage</w:t></w:r></w:p><w:p><w:pPr/><w:hyperlink r:id="rId114" w:history="1"><w:r><w:rPr><w:color w:val="#410a8c"/><w:u w:val="single"/></w:rPr><w:t xml:space="preserve">hal-02958717v1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Le management de la spécificité des rayons fruits et légumes : une modélisation inductive fondée sur la méthode des cas</w:t></w:r></w:hyperlink></w:p><w:p><w:pPr/><w:hyperlink r:id="rId10" w:history="1"><w:r><w:rPr><w:color w:val="#410a8c"/><w:u w:val="single"/></w:rPr><w:t xml:space="preserve">Florent Saucède</w:t></w:r></w:hyperlink></w:p><w:p><w:pPr/><w:r><w:rPr/><w:t xml:space="preserve">Sciences de l'Homme et Société. Université Paul-Valéry - Montpellier 3, 2010. Français. </w:t></w:r><w:hyperlink r:id="rId118" w:history="1"><w:r><w:rPr><w:color w:val="#410a8c"/><w:u w:val="single"/></w:rPr><w:t xml:space="preserve">⟨NNT : ⟩</w:t></w:r></w:hyperlink></w:p><w:p><w:pPr/><w:r><w:rPr/><w:t xml:space="preserve">Thèse</w:t></w:r></w:p><w:p><w:pPr/><w:hyperlink r:id="rId117" w:history="1"><w:r><w:rPr><w:color w:val="#410a8c"/><w:u w:val="single"/></w:rPr><w:t xml:space="preserve">tel-02824474v1</w:t></w:r></w:hyperlink></w:p></w:tc></w:tr></w:tbl><w:sectPr><w:footerReference w:type="default" r:id="rId11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692651v1" TargetMode="External"/><Relationship Id="rId8" Type="http://schemas.openxmlformats.org/officeDocument/2006/relationships/hyperlink" Target="https://hal.science/search/index/?q=*&amp;authFullName_s=Rachel Bahn" TargetMode="External"/><Relationship Id="rId9" Type="http://schemas.openxmlformats.org/officeDocument/2006/relationships/hyperlink" Target="https://hal.science/search/index/?q=*&amp;authFullName_s=Fatiha Fort" TargetMode="External"/><Relationship Id="rId10" Type="http://schemas.openxmlformats.org/officeDocument/2006/relationships/hyperlink" Target="https://hal.science/search/index/?q=*&amp;authFullName_s=Florent Sauc&#232;de" TargetMode="External"/><Relationship Id="rId11" Type="http://schemas.openxmlformats.org/officeDocument/2006/relationships/hyperlink" Target="https://hal.science/search/index/?q=*&amp;authFullName_s=Gumataw Kifle Abebe" TargetMode="External"/><Relationship Id="rId12" Type="http://schemas.openxmlformats.org/officeDocument/2006/relationships/hyperlink" Target="https://dx.doi.org/10.1016/j.jretconser.2024.104064" TargetMode="External"/><Relationship Id="rId13" Type="http://schemas.openxmlformats.org/officeDocument/2006/relationships/hyperlink" Target="https://hal.inrae.fr/hal-04818873v1" TargetMode="External"/><Relationship Id="rId14" Type="http://schemas.openxmlformats.org/officeDocument/2006/relationships/hyperlink" Target="https://hal.science/search/index/?q=*&amp;authFullName_s=Catherine Pardo" TargetMode="External"/><Relationship Id="rId15" Type="http://schemas.openxmlformats.org/officeDocument/2006/relationships/hyperlink" Target="https://hal.science/search/index/?q=*&amp;authFullName_s=Isabelle Piot-Lepetit" TargetMode="External"/><Relationship Id="rId16" Type="http://schemas.openxmlformats.org/officeDocument/2006/relationships/hyperlink" Target="https://hal.science/search/index/?q=*&amp;authFullName_s=Camille Richebourg" TargetMode="External"/><Relationship Id="rId17" Type="http://schemas.openxmlformats.org/officeDocument/2006/relationships/hyperlink" Target="https://hal.inrae.fr/hal-04818774v1" TargetMode="External"/><Relationship Id="rId18" Type="http://schemas.openxmlformats.org/officeDocument/2006/relationships/hyperlink" Target="https://dx.doi.org/10.48611/isbn.978-2-406-17650-3.p.0207" TargetMode="External"/><Relationship Id="rId19" Type="http://schemas.openxmlformats.org/officeDocument/2006/relationships/hyperlink" Target="https://hal.science/hal-04679554v1" TargetMode="External"/><Relationship Id="rId20" Type="http://schemas.openxmlformats.org/officeDocument/2006/relationships/hyperlink" Target="https://hal.science/search/index/?q=*&amp;authFullName_s=David Vidal" TargetMode="External"/><Relationship Id="rId21" Type="http://schemas.openxmlformats.org/officeDocument/2006/relationships/hyperlink" Target="https://dx.doi.org/10.1108/IJRDM-11-2022-0467" TargetMode="External"/><Relationship Id="rId22" Type="http://schemas.openxmlformats.org/officeDocument/2006/relationships/hyperlink" Target="https://hal.inrae.fr/hal-04208265v1" TargetMode="External"/><Relationship Id="rId23" Type="http://schemas.openxmlformats.org/officeDocument/2006/relationships/hyperlink" Target="https://dx.doi.org/10.21494/ISTE.OP.2023.1008" TargetMode="External"/><Relationship Id="rId24" Type="http://schemas.openxmlformats.org/officeDocument/2006/relationships/hyperlink" Target="https://hal.inrae.fr/hal-03773361v1" TargetMode="External"/><Relationship Id="rId25" Type="http://schemas.openxmlformats.org/officeDocument/2006/relationships/hyperlink" Target="https://hal.inrae.fr/hal-02935288v1" TargetMode="External"/><Relationship Id="rId26" Type="http://schemas.openxmlformats.org/officeDocument/2006/relationships/hyperlink" Target="https://hal.science/search/index/?q=*&amp;authFullName_s=Yuna Chiffoleau" TargetMode="External"/><Relationship Id="rId27" Type="http://schemas.openxmlformats.org/officeDocument/2006/relationships/hyperlink" Target="https://hal.science/search/index/?q=*&amp;authFullName_s=Anne-C&#233;cile Brit" TargetMode="External"/><Relationship Id="rId28" Type="http://schemas.openxmlformats.org/officeDocument/2006/relationships/hyperlink" Target="https://hal.science/search/index/?q=*&amp;authFullName_s=Milo Monnier" TargetMode="External"/><Relationship Id="rId29" Type="http://schemas.openxmlformats.org/officeDocument/2006/relationships/hyperlink" Target="https://hal.science/search/index/?q=*&amp;authFullName_s=Gr&#233;gori Akermann" TargetMode="External"/><Relationship Id="rId30" Type="http://schemas.openxmlformats.org/officeDocument/2006/relationships/hyperlink" Target="https://hal.science/search/index/?q=*&amp;authFullName_s=Maxime Lenormand" TargetMode="External"/><Relationship Id="rId31" Type="http://schemas.openxmlformats.org/officeDocument/2006/relationships/hyperlink" Target="https://dx.doi.org/10.1007/s41130-020-00120-0" TargetMode="External"/><Relationship Id="rId32" Type="http://schemas.openxmlformats.org/officeDocument/2006/relationships/hyperlink" Target="https://hal.inrae.fr/hal-02624331v1" TargetMode="External"/><Relationship Id="rId33" Type="http://schemas.openxmlformats.org/officeDocument/2006/relationships/hyperlink" Target="https://hal.science/search/index/?q=*&amp;authFullName_s=Sophie Michel" TargetMode="External"/><Relationship Id="rId34" Type="http://schemas.openxmlformats.org/officeDocument/2006/relationships/hyperlink" Target="https://hal.science/search/index/?q=*&amp;authFullName_s=Florent Saucede" TargetMode="External"/><Relationship Id="rId35" Type="http://schemas.openxmlformats.org/officeDocument/2006/relationships/hyperlink" Target="https://hal.science/search/index/?q=*&amp;authFullName_s=Herv&#233; Fenneteau" TargetMode="External"/><Relationship Id="rId36" Type="http://schemas.openxmlformats.org/officeDocument/2006/relationships/hyperlink" Target="https://dx.doi.org/10.1016/j.indmarman.2018.06.005" TargetMode="External"/><Relationship Id="rId37" Type="http://schemas.openxmlformats.org/officeDocument/2006/relationships/hyperlink" Target="https://hal.science/hal-02312159v1" TargetMode="External"/><Relationship Id="rId38" Type="http://schemas.openxmlformats.org/officeDocument/2006/relationships/hyperlink" Target="https://hal.science/hal-04213972v1" TargetMode="External"/><Relationship Id="rId39" Type="http://schemas.openxmlformats.org/officeDocument/2006/relationships/hyperlink" Target="https://hal.science/search/index/?q=*&amp;authFullName_s=Maud Herbert" TargetMode="External"/><Relationship Id="rId40" Type="http://schemas.openxmlformats.org/officeDocument/2006/relationships/hyperlink" Target="https://hal.science/search/index/?q=*&amp;authFullName_s=Isabelle Robert" TargetMode="External"/><Relationship Id="rId41" Type="http://schemas.openxmlformats.org/officeDocument/2006/relationships/hyperlink" Target="https://dx.doi.org/10.1080/10253866.2018.1462169" TargetMode="External"/><Relationship Id="rId42" Type="http://schemas.openxmlformats.org/officeDocument/2006/relationships/hyperlink" Target="https://hal.science/hal-01506331v1" TargetMode="External"/><Relationship Id="rId43" Type="http://schemas.openxmlformats.org/officeDocument/2006/relationships/hyperlink" Target="https://hal.science/search/index/?q=*&amp;authFullName_s=Jean Marie Codron" TargetMode="External"/><Relationship Id="rId44" Type="http://schemas.openxmlformats.org/officeDocument/2006/relationships/hyperlink" Target="https://dx.doi.org/10.1108/IJRDM-02-2013-0036" TargetMode="External"/><Relationship Id="rId45" Type="http://schemas.openxmlformats.org/officeDocument/2006/relationships/hyperlink" Target="https://hal.science/hal-01506045v1" TargetMode="External"/><Relationship Id="rId46" Type="http://schemas.openxmlformats.org/officeDocument/2006/relationships/hyperlink" Target="https://hal.inrae.fr/hal-05443288v1" TargetMode="External"/><Relationship Id="rId47" Type="http://schemas.openxmlformats.org/officeDocument/2006/relationships/hyperlink" Target="https://hal.science/search/index/?q=*&amp;authFullName_s=Jan Smolinski" TargetMode="External"/><Relationship Id="rId48" Type="http://schemas.openxmlformats.org/officeDocument/2006/relationships/hyperlink" Target="https://hal.inrae.fr/hal-05443261v1" TargetMode="External"/><Relationship Id="rId49" Type="http://schemas.openxmlformats.org/officeDocument/2006/relationships/hyperlink" Target="https://hal.science/search/index/?q=*&amp;authFullName_s=Lucie Sirieix" TargetMode="External"/><Relationship Id="rId50" Type="http://schemas.openxmlformats.org/officeDocument/2006/relationships/hyperlink" Target="https://hal.science/search/index/?q=*&amp;authFullName_s=Archana Kumar" TargetMode="External"/><Relationship Id="rId51" Type="http://schemas.openxmlformats.org/officeDocument/2006/relationships/hyperlink" Target="https://hal.inrae.fr/hal-05164758v1" TargetMode="External"/><Relationship Id="rId52" Type="http://schemas.openxmlformats.org/officeDocument/2006/relationships/hyperlink" Target="https://hal.science/search/index/?q=*&amp;authFullName_s=Amanda Brizzi" TargetMode="External"/><Relationship Id="rId53" Type="http://schemas.openxmlformats.org/officeDocument/2006/relationships/hyperlink" Target="https://hal.inrae.fr/hal-05368406v1" TargetMode="External"/><Relationship Id="rId54" Type="http://schemas.openxmlformats.org/officeDocument/2006/relationships/hyperlink" Target="https://hal.inrae.fr/hal-05184915v1" TargetMode="External"/><Relationship Id="rId55" Type="http://schemas.openxmlformats.org/officeDocument/2006/relationships/hyperlink" Target="https://hal.science/search/index/?q=*&amp;authFullName_s=Micheline Mazawan Coulibaly" TargetMode="External"/><Relationship Id="rId56" Type="http://schemas.openxmlformats.org/officeDocument/2006/relationships/hyperlink" Target="https://hal.inrae.fr/hal-05165564v1" TargetMode="External"/><Relationship Id="rId57" Type="http://schemas.openxmlformats.org/officeDocument/2006/relationships/hyperlink" Target="https://hal.science/search/index/?q=*&amp;authFullName_s=Solenn Latour" TargetMode="External"/><Relationship Id="rId58" Type="http://schemas.openxmlformats.org/officeDocument/2006/relationships/hyperlink" Target="https://hal.inrae.fr/hal-05443227v1" TargetMode="External"/><Relationship Id="rId59" Type="http://schemas.openxmlformats.org/officeDocument/2006/relationships/hyperlink" Target="https://hal.inrae.fr/hal-04822385v1" TargetMode="External"/><Relationship Id="rId60" Type="http://schemas.openxmlformats.org/officeDocument/2006/relationships/hyperlink" Target="https://hal.science/search/index/?q=*&amp;authFullName_s=Ananda Brizzi" TargetMode="External"/><Relationship Id="rId61" Type="http://schemas.openxmlformats.org/officeDocument/2006/relationships/hyperlink" Target="https://hal.inrae.fr/hal-04746377v1" TargetMode="External"/><Relationship Id="rId62" Type="http://schemas.openxmlformats.org/officeDocument/2006/relationships/hyperlink" Target="https://hal.inrae.fr/hal-04746350v1" TargetMode="External"/><Relationship Id="rId63" Type="http://schemas.openxmlformats.org/officeDocument/2006/relationships/hyperlink" Target="https://institut-agro-montpellier.hal.science/hal-04935684v1" TargetMode="External"/><Relationship Id="rId64" Type="http://schemas.openxmlformats.org/officeDocument/2006/relationships/hyperlink" Target="https://hal.science/search/index/?q=*&amp;authFullName_s=Christ&#232;le Cornier" TargetMode="External"/><Relationship Id="rId65" Type="http://schemas.openxmlformats.org/officeDocument/2006/relationships/hyperlink" Target="https://hal.inrae.fr/hal-04538155v1" TargetMode="External"/><Relationship Id="rId66" Type="http://schemas.openxmlformats.org/officeDocument/2006/relationships/hyperlink" Target="https://hal.science/search/index/?q=*&amp;authFullName_s=Archana Jayakumar" TargetMode="External"/><Relationship Id="rId67" Type="http://schemas.openxmlformats.org/officeDocument/2006/relationships/hyperlink" Target="https://hal.science/search/index/?q=*&amp;authFullName_s=Farah Jenhani" TargetMode="External"/><Relationship Id="rId68" Type="http://schemas.openxmlformats.org/officeDocument/2006/relationships/hyperlink" Target="https://institut-agro-montpellier.hal.science/hal-04616156v1" TargetMode="External"/><Relationship Id="rId69" Type="http://schemas.openxmlformats.org/officeDocument/2006/relationships/hyperlink" Target="https://hal.science/search/index/?q=*&amp;authFullName_s=Rachel A. Bahn" TargetMode="External"/><Relationship Id="rId70" Type="http://schemas.openxmlformats.org/officeDocument/2006/relationships/hyperlink" Target="https://hal.inrae.fr/hal-04259579v1" TargetMode="External"/><Relationship Id="rId71" Type="http://schemas.openxmlformats.org/officeDocument/2006/relationships/hyperlink" Target="https://hal.inrae.fr/hal-04259621v1" TargetMode="External"/><Relationship Id="rId72" Type="http://schemas.openxmlformats.org/officeDocument/2006/relationships/hyperlink" Target="https://hal.science/search/index/?q=*&amp;authFullName_s=Christopher Beauce" TargetMode="External"/><Relationship Id="rId73" Type="http://schemas.openxmlformats.org/officeDocument/2006/relationships/hyperlink" Target="https://hal.science/search/index/?q=*&amp;authFullName_s=Anne Mione" TargetMode="External"/><Relationship Id="rId74" Type="http://schemas.openxmlformats.org/officeDocument/2006/relationships/hyperlink" Target="https://hal.inrae.fr/hal-03772233v1" TargetMode="External"/><Relationship Id="rId75" Type="http://schemas.openxmlformats.org/officeDocument/2006/relationships/hyperlink" Target="https://hal.inrae.fr/hal-03938564v1" TargetMode="External"/><Relationship Id="rId76" Type="http://schemas.openxmlformats.org/officeDocument/2006/relationships/hyperlink" Target="https://hal.science/search/index/?q=*&amp;authFullName_s=Wafa Slimi" TargetMode="External"/><Relationship Id="rId77" Type="http://schemas.openxmlformats.org/officeDocument/2006/relationships/hyperlink" Target="https://hal.inrae.fr/hal-03616030v1" TargetMode="External"/><Relationship Id="rId78" Type="http://schemas.openxmlformats.org/officeDocument/2006/relationships/hyperlink" Target="https://hal.science/search/index/?q=*&amp;authFullName_s=Gilles Pach&#233;" TargetMode="External"/><Relationship Id="rId79" Type="http://schemas.openxmlformats.org/officeDocument/2006/relationships/hyperlink" Target="https://hal.inrae.fr/hal-03430069v1" TargetMode="External"/><Relationship Id="rId80" Type="http://schemas.openxmlformats.org/officeDocument/2006/relationships/hyperlink" Target="https://hal.inrae.fr/hal-03455061v1" TargetMode="External"/><Relationship Id="rId81" Type="http://schemas.openxmlformats.org/officeDocument/2006/relationships/hyperlink" Target="https://hal.inrae.fr/hal-03343386v1" TargetMode="External"/><Relationship Id="rId82" Type="http://schemas.openxmlformats.org/officeDocument/2006/relationships/hyperlink" Target="https://hal.science/search/index/?q=*&amp;authFullName_s=Zouhair Bouhsina" TargetMode="External"/><Relationship Id="rId83" Type="http://schemas.openxmlformats.org/officeDocument/2006/relationships/hyperlink" Target="https://hal.inrae.fr/hal-02959000v1" TargetMode="External"/><Relationship Id="rId84" Type="http://schemas.openxmlformats.org/officeDocument/2006/relationships/hyperlink" Target="https://hal.inrae.fr/hal-04214052v1" TargetMode="External"/><Relationship Id="rId85" Type="http://schemas.openxmlformats.org/officeDocument/2006/relationships/hyperlink" Target="https://hal.inrae.fr/hal-03301878v1" TargetMode="External"/><Relationship Id="rId86" Type="http://schemas.openxmlformats.org/officeDocument/2006/relationships/hyperlink" Target="https://hal.inrae.fr/hal-02738373v1" TargetMode="External"/><Relationship Id="rId87" Type="http://schemas.openxmlformats.org/officeDocument/2006/relationships/hyperlink" Target="https://hal.inrae.fr/hal-02959075v1" TargetMode="External"/><Relationship Id="rId88" Type="http://schemas.openxmlformats.org/officeDocument/2006/relationships/hyperlink" Target="https://hal.inrae.fr/hal-02959061v1" TargetMode="External"/><Relationship Id="rId89" Type="http://schemas.openxmlformats.org/officeDocument/2006/relationships/hyperlink" Target="https://hal.science/search/index/?q=*&amp;authFullName_s=Guilhem Anzalone" TargetMode="External"/><Relationship Id="rId90" Type="http://schemas.openxmlformats.org/officeDocument/2006/relationships/hyperlink" Target="https://hal.science/search/index/?q=*&amp;authFullName_s=Laure Bonnaud" TargetMode="External"/><Relationship Id="rId91" Type="http://schemas.openxmlformats.org/officeDocument/2006/relationships/hyperlink" Target="https://hal.science/hal-01601056v1" TargetMode="External"/><Relationship Id="rId92" Type="http://schemas.openxmlformats.org/officeDocument/2006/relationships/hyperlink" Target="https://hal.science/search/index/?q=*&amp;authFullName_s=Hajar El Karmouni" TargetMode="External"/><Relationship Id="rId93" Type="http://schemas.openxmlformats.org/officeDocument/2006/relationships/hyperlink" Target="https://hal.science/hal-01699585v1" TargetMode="External"/><Relationship Id="rId94" Type="http://schemas.openxmlformats.org/officeDocument/2006/relationships/hyperlink" Target="https://hal.science/hal-01506531v1" TargetMode="External"/><Relationship Id="rId95" Type="http://schemas.openxmlformats.org/officeDocument/2006/relationships/hyperlink" Target="https://hal.science/hal-01506533v1" TargetMode="External"/><Relationship Id="rId96" Type="http://schemas.openxmlformats.org/officeDocument/2006/relationships/hyperlink" Target="https://hal.science/hal-01415441v1" TargetMode="External"/><Relationship Id="rId97" Type="http://schemas.openxmlformats.org/officeDocument/2006/relationships/hyperlink" Target="https://hal.umontpellier.fr/hal-02094175v1" TargetMode="External"/><Relationship Id="rId98" Type="http://schemas.openxmlformats.org/officeDocument/2006/relationships/hyperlink" Target="https://hal.inrae.fr/hal-02833972v1" TargetMode="External"/><Relationship Id="rId99" Type="http://schemas.openxmlformats.org/officeDocument/2006/relationships/hyperlink" Target="https://hal.science/hal-05562802v1" TargetMode="External"/><Relationship Id="rId100" Type="http://schemas.openxmlformats.org/officeDocument/2006/relationships/hyperlink" Target="https://hal.science/search/index/?q=*&amp;authFullName_s=V&#233;ronique Bellon-Maurel" TargetMode="External"/><Relationship Id="rId101" Type="http://schemas.openxmlformats.org/officeDocument/2006/relationships/hyperlink" Target="https://hal.science/search/index/?q=*&amp;authFullName_s=Le&#239;la Temri" TargetMode="External"/><Relationship Id="rId102" Type="http://schemas.openxmlformats.org/officeDocument/2006/relationships/hyperlink" Target="https://hal.science/search/index/?q=*&amp;authFullName_s=Guilhem Brunel" TargetMode="External"/><Relationship Id="rId103" Type="http://schemas.openxmlformats.org/officeDocument/2006/relationships/hyperlink" Target="https://dx.doi.org/10.35690/978-2-7592-4255-9" TargetMode="External"/><Relationship Id="rId104" Type="http://schemas.openxmlformats.org/officeDocument/2006/relationships/hyperlink" Target="https://hal.science/hal-05562761v1" TargetMode="External"/><Relationship Id="rId105" Type="http://schemas.openxmlformats.org/officeDocument/2006/relationships/hyperlink" Target="https://hal.science/search/index/?q=*&amp;authFullName_s=Sophie Mignon" TargetMode="External"/><Relationship Id="rId106" Type="http://schemas.openxmlformats.org/officeDocument/2006/relationships/hyperlink" Target="https://hal.science/search/index/?q=*&amp;authFullName_s=George Aboueldahab" TargetMode="External"/><Relationship Id="rId107" Type="http://schemas.openxmlformats.org/officeDocument/2006/relationships/hyperlink" Target="https://hal.science/search/index/?q=*&amp;authFullName_s=Magali Aubert" TargetMode="External"/><Relationship Id="rId108" Type="http://schemas.openxmlformats.org/officeDocument/2006/relationships/hyperlink" Target="https://hal.science/search/index/?q=*&amp;authFullName_s=Ys&#233; Commandr&#233;" TargetMode="External"/><Relationship Id="rId109" Type="http://schemas.openxmlformats.org/officeDocument/2006/relationships/hyperlink" Target="https://hal.inrae.fr/hal-05538401v1" TargetMode="External"/><Relationship Id="rId110" Type="http://schemas.openxmlformats.org/officeDocument/2006/relationships/hyperlink" Target="https://hal.science/search/index/?q=*&amp;authFullName_s=Foued Cheriet" TargetMode="External"/><Relationship Id="rId111" Type="http://schemas.openxmlformats.org/officeDocument/2006/relationships/hyperlink" Target="https://dx.doi.org/10.4337/9781035319701.00232" TargetMode="External"/><Relationship Id="rId112" Type="http://schemas.openxmlformats.org/officeDocument/2006/relationships/hyperlink" Target="https://hal.science/hal-01984296v1" TargetMode="External"/><Relationship Id="rId113" Type="http://schemas.openxmlformats.org/officeDocument/2006/relationships/hyperlink" Target="https://hal.inrae.fr/hal-02958663v1" TargetMode="External"/><Relationship Id="rId114" Type="http://schemas.openxmlformats.org/officeDocument/2006/relationships/hyperlink" Target="https://hal.inrae.fr/hal-02958717v1" TargetMode="External"/><Relationship Id="rId115" Type="http://schemas.openxmlformats.org/officeDocument/2006/relationships/hyperlink" Target="https://hal.science/search/index/?q=*&amp;authFullName_s=Isabelle Collin-Lachaud" TargetMode="External"/><Relationship Id="rId116" Type="http://schemas.openxmlformats.org/officeDocument/2006/relationships/hyperlink" Target="https://hal.science/search/index/?q=*&amp;authFullName_s=Pascaline Defives" TargetMode="External"/><Relationship Id="rId117" Type="http://schemas.openxmlformats.org/officeDocument/2006/relationships/hyperlink" Target="https://hal.inrae.fr/tel-02824474v1" TargetMode="External"/><Relationship Id="rId118" Type="http://schemas.openxmlformats.org/officeDocument/2006/relationships/hyperlink" Target="https://www.theses.fr/"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Florent Saucède</dc:title>
  <dc:description>CV</dc:description>
  <dc:subject/>
  <cp:keywords/>
  <cp:category/>
  <cp:lastModifiedBy/>
  <dcterms:created xsi:type="dcterms:W3CDTF">2026-04-05T06:43:32+02:00</dcterms:created>
  <dcterms:modified xsi:type="dcterms:W3CDTF">2026-04-05T06:43:32+02:00</dcterms:modified>
</cp:coreProperties>
</file>

<file path=docProps/custom.xml><?xml version="1.0" encoding="utf-8"?>
<Properties xmlns="http://schemas.openxmlformats.org/officeDocument/2006/custom-properties" xmlns:vt="http://schemas.openxmlformats.org/officeDocument/2006/docPropsVTypes"/>
</file>