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florentperget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0009-0005-3375-7055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282567771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Perget est docteur de langue française (STIH, Sorbonne Université) et PRAG de langue et littérature française (UFR Lettres, Arts, Cinéma, université Paris-Cité). Il est l’auteur d’une thèse intitulée </w:t>
      </w:r>
      <w:r>
        <w:rPr>
          <w:i w:val="1"/>
          <w:iCs w:val="1"/>
        </w:rPr>
        <w:t xml:space="preserve">Bande dessinée et enseignement littéraire</w:t>
      </w:r>
      <w:r>
        <w:rPr/>
        <w:t xml:space="preserve"> (2024, direction : Jacques Dürrenmatt). Ses travaux portent sur la poétique et la stylistique des formes narratives contemporaines, avec une spécialisation sur la bande dessinée (XIX-XXIe s.). Il étudie les dispositifs énonciatifs hybrides dans une perspective intermédiale, en se concentrant sur les transferts entre littérature, iconotextes, arts visuels et supports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de la non-fiction : paradoxes, poétique et rhétorique de la bande dessinée de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⟨10.58335/epistemocritique.821⟩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Ayako d’Osamu Tezuka ou l’enfance mise en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2024, n° 26 (1), pp.41-56.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⟨10.3917/rhei.026.0041⟩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jeu vidéo : la narration séquentielle au service de l’expérience ludique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Hors série,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⟨10.48611/isbn.978-2-406-12548-8.p.0165⟩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enseignement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Perget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2024SORUL108⟩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tel-05492946v1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7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perget" TargetMode="External"/><Relationship Id="rId8" Type="http://schemas.openxmlformats.org/officeDocument/2006/relationships/hyperlink" Target="https://orcid.org/0009-0005-3375-7055" TargetMode="External"/><Relationship Id="rId9" Type="http://schemas.openxmlformats.org/officeDocument/2006/relationships/hyperlink" Target="https://www.idref.fr/282567771" TargetMode="External"/><Relationship Id="rId10" Type="http://schemas.openxmlformats.org/officeDocument/2006/relationships/hyperlink" Target="https://hal.science/hal-05491678v1" TargetMode="External"/><Relationship Id="rId11" Type="http://schemas.openxmlformats.org/officeDocument/2006/relationships/hyperlink" Target="https://hal.science/search/index/?q=*&amp;authFullName_s=Florent Perget" TargetMode="External"/><Relationship Id="rId12" Type="http://schemas.openxmlformats.org/officeDocument/2006/relationships/hyperlink" Target="https://dx.doi.org/10.58335/epistemocritique.821" TargetMode="External"/><Relationship Id="rId13" Type="http://schemas.openxmlformats.org/officeDocument/2006/relationships/hyperlink" Target="https://hal.science/hal-05492953v1" TargetMode="External"/><Relationship Id="rId14" Type="http://schemas.openxmlformats.org/officeDocument/2006/relationships/hyperlink" Target="https://dx.doi.org/10.3917/rhei.026.0041" TargetMode="External"/><Relationship Id="rId15" Type="http://schemas.openxmlformats.org/officeDocument/2006/relationships/hyperlink" Target="https://hal.science/hal-05492896v1" TargetMode="External"/><Relationship Id="rId16" Type="http://schemas.openxmlformats.org/officeDocument/2006/relationships/hyperlink" Target="https://dx.doi.org/10.48611/isbn.978-2-406-12548-8.p.0165" TargetMode="External"/><Relationship Id="rId17" Type="http://schemas.openxmlformats.org/officeDocument/2006/relationships/hyperlink" Target="https://hal.science/tel-05492946v1" TargetMode="External"/><Relationship Id="rId18" Type="http://schemas.openxmlformats.org/officeDocument/2006/relationships/hyperlink" Target="https://www.theses.fr/2024SORUL10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Perget</dc:title>
  <dc:description>CV</dc:description>
  <dc:subject/>
  <cp:keywords/>
  <cp:category/>
  <cp:lastModifiedBy/>
  <dcterms:created xsi:type="dcterms:W3CDTF">2026-05-05T04:23:26+02:00</dcterms:created>
  <dcterms:modified xsi:type="dcterms:W3CDTF">2026-05-05T04:23:26+02:00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