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Alix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2014-2021</w:t>
      </w:r>
      <w:r>
        <w:rPr/>
        <w:t xml:space="preserve"> Maître de Conférence – Université Paris-Sorbonne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2013-2014</w:t>
      </w:r>
      <w:r>
        <w:rPr/>
        <w:t xml:space="preserve"> Professeur de français dans l’enseignement secondaire (TZR) – Académie de Versailles, Lycée du Parc des Loges, Evry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2012-2013</w:t>
      </w:r>
      <w:r>
        <w:rPr/>
        <w:t xml:space="preserve"> ATER à l’Université de Strasbourg, Institut de Littérature française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2011-2012</w:t>
      </w:r>
      <w:r>
        <w:rPr/>
        <w:t xml:space="preserve"> Professeur de français dans l'enseignement secondaire (TZR) – Académie de Versailles, Collège Maryse Bastié, Vélizy-Villacoublay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2010-2011</w:t>
      </w:r>
      <w:r>
        <w:rPr/>
        <w:t xml:space="preserve"> ATER à l’Université Bordeaux 3 – Michel de Montaigne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2008-2010</w:t>
      </w:r>
      <w:r>
        <w:rPr/>
        <w:t xml:space="preserve"> Allocataire-moniteur à l’Université de Strasbourg, Institut de Littérature Française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2007-2008</w:t>
      </w:r>
      <w:r>
        <w:rPr/>
        <w:t xml:space="preserve"> Allocataire-moniteur à l’université Marc Bloch Strasbourg 2, Institut de Littérature comparée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2004-2005</w:t>
      </w:r>
      <w:r>
        <w:rPr/>
        <w:t xml:space="preserve"> Professeur de français au lycée Lyautey de Casablanca (AEFE) – Niveau collège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2007-2013</w:t>
      </w:r>
      <w:r>
        <w:rPr/>
        <w:t xml:space="preserve"> Doctorat de Littératures françaises et comparée comprenant la rédaction d’un mémoire intitulé « Stratégies littéraires et construction culturelle dans l’essai postcolonial contemporain (1970-2006) – E. Glissant, N. Gordimer, A. Khatibi, V.Y. Mudimbe, W. Soyinka », réalisé sous la direction de M. Romuald Fonkoua à l’Université de Strasbourg. Soutenu le 29 mars 2013, devant un jury composé de Mme Anne Douaire-Banny et MM. Romuald Fonkoua, Jean Bessière, Papa Samba Diop, Jean-François Louette et Bernard Mouralis. Mention très honorable avec les félicitations du jury.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2006-2007</w:t>
      </w:r>
      <w:r>
        <w:rPr/>
        <w:t xml:space="preserve"> DULCO d’arabe littéral à l’INALCO (première année)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2005-2006</w:t>
      </w:r>
      <w:r>
        <w:rPr/>
        <w:t xml:space="preserve"> Master 2 de Littérature française, générale et comparée, comprenant la rédaction d’un mémoire intitulé « L’essai francophone : stratégies littéraires et construction culturelle dans </w:t>
      </w:r>
      <w:r>
        <w:rPr>
          <w:i w:val="1"/>
          <w:iCs w:val="1"/>
        </w:rPr>
        <w:t xml:space="preserve">Le Discours antillais</w:t>
      </w:r>
      <w:r>
        <w:rPr/>
        <w:t xml:space="preserve"> d’Edouard Glissant et </w:t>
      </w:r>
      <w:r>
        <w:rPr>
          <w:i w:val="1"/>
          <w:iCs w:val="1"/>
        </w:rPr>
        <w:t xml:space="preserve">Maghreb pluriel</w:t>
      </w:r>
      <w:r>
        <w:rPr/>
        <w:t xml:space="preserve"> d’Abdelkebir Khatibi », réalisé sous la direction de M. Romuald Fonkoua à l’Université Marc Bloch Strasbourg 2 (mention Très Bien)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2004</w:t>
      </w:r>
      <w:r>
        <w:rPr/>
        <w:t xml:space="preserve">  Réussite au concours externe de l’agrégation de Lettres modernes – Préparation à l’ENS LSH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2003</w:t>
      </w:r>
      <w:r>
        <w:rPr/>
        <w:t xml:space="preserve">  Maîtrise de Lettres modernes, comprenant la rédaction d’un mémoire intitulé « Le temps genetien dans </w:t>
      </w:r>
      <w:r>
        <w:rPr>
          <w:i w:val="1"/>
          <w:iCs w:val="1"/>
        </w:rPr>
        <w:t xml:space="preserve">Un captif amoureux</w:t>
      </w:r>
      <w:r>
        <w:rPr/>
        <w:t xml:space="preserve"> », réalisé sous la direction de M. Jean-Marie Gleize (mention Très Bien) – Université Lumière Lyon 2 / ENS LSH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2002</w:t>
      </w:r>
      <w:r>
        <w:rPr/>
        <w:t xml:space="preserve">  Licence de Lettres modernes (mention Bien) à l’Université Lumière Lyon 2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2001</w:t>
      </w:r>
      <w:r>
        <w:rPr/>
        <w:t xml:space="preserve"> Réussite au concours d’entrée de l’ENS-LSH (Lyon)</w:t>
      </w:r>
    </w:p>
    <w:p>
      <w:pPr/>
      <w:r>
        <w:rPr/>
        <w:t xml:space="preserve">· </w:t>
      </w:r>
      <w:r>
        <w:rPr>
          <w:b w:val="1"/>
          <w:bCs w:val="1"/>
        </w:rPr>
        <w:t xml:space="preserve">2000-2001</w:t>
      </w:r>
      <w:r>
        <w:rPr/>
        <w:t xml:space="preserve"> Première supérieure (khâgne) au lycée Fénelon (Paris)</w:t>
      </w:r>
    </w:p>
    <w:p>
      <w:pPr/>
      <w:r>
        <w:rPr/>
        <w:t xml:space="preserve">· </w:t>
      </w:r>
      <w:r>
        <w:rPr>
          <w:b w:val="1"/>
          <w:bCs w:val="1"/>
        </w:rPr>
        <w:t xml:space="preserve">1999-2000</w:t>
      </w:r>
      <w:r>
        <w:rPr/>
        <w:t xml:space="preserve"> Lettres supérieures (hypokhâgne) au lycée Fénelon (Paris)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autres et récit de soi : l'autofiction intellectuelle chez Ananda Devi, Nina Bouraoui et Shumona Sinha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2025, 101 (1),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Sentiments queer » et circulation des affects chez Nina Bouraoui et Abdellah Taïa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2025, L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Hétérotopies et utopie chez Léonora Miano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2024, 3 (4), pp.82-97.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⟨10.29173/af29498⟩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Contre-harems : troubler la répartition genrée des espaces dans le récit maghrébin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2024, 23 (1), pp.139-153.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⟨10.1353/exp.2024.a930865⟩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Ananda Devi : violences, silences, paroles inaudibles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2022,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⟨10.4000/fixxion.2340⟩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Lyrisme ironique et dérade dans les essais de Jean-Claude Charles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Stendhal me connaît pas » : reconnaissances littéraires et pratiques transmédiales dans le rap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⟨10.15122/isbn.978-2-406-11008-8.p.0187⟩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l'exotisme par la science et la satire : Un Nègre à Paris de Bernard B. Dadié et Debout-payé de Gauz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leader africain : politique et culture. Du Congrès de Rome au roman postcolonial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Césaire au micro d’Édouard Maunick. Topographie d’une œuvre, diffraction d’une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canon littéraire antillais ? L’expérience de l’écrivain-lecteur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2017, 364 (4), pp.433-443.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⟨10.3917/rlc.364.0433⟩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L’afropolitanisme au féminin : une déterritorialisation des lieux communs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44, pp.113-127.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⟨10.7202/1051542ar⟩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Dany Laferrière comme écrivain « académicien »: la posture fictionnelle de l’essayiste dans L’Art presque perdu de ne rien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comme aliénation et dissidence chez Mongo Beti et V.Y. Mudimbe Accès libre : https://crossworks.holycross.edu/pf/vol86/iss1/5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tremblement de l’écriture et les traces de l’oralité chez Edouard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2015, Lisibilités d'Édouard Glissant, XL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haïtien en littérature. Travail de l’actualité et travail de deuil (Y. Lahens, D. Laferrière)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Dialogisme, ironie et subjectivité chez Valentin-Yves Mudimbe et Edmond Amran El Maleh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2014, 190 (2), pp.181.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⟨10.3917/presa.190.0181⟩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subjective et tentation du roman dans Toussaint Louverture d’Aimé Césaire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2014, 189 (1), pp.87.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⟨10.3917/presa.189.0087⟩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entre les lignes de Khatibi : de la notion philosophique à la pratique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2013,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Je, tu, nous et les autres : le « versant subjectif » des essais d'Édouard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africaine (Paris, France : 1967)</w:t>
            </w:r>
            <w:r>
              <w:rPr/>
              <w:t xml:space="preserve">, 2011, 184 (2), pp.33-52.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⟨10.3917/presa.184.0033⟩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arabe des “Boucs”, des “laskars” et des “chibanis” (D. Chraïbi, R. Boudjedra, A. Djemaï)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Fanon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Baobab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contre-ethnographique d'Henri Lopes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vie, prophétiser le réel : Henri Lopes</w:t>
            </w:r>
            <w:r>
              <w:rPr/>
              <w:t xml:space="preserve">, Jun 2018, Paris, France. https://www.fabula.org/colloques/index.php?id=6726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la poésie chez Mohammed Khaïr-Eddine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Imaginaires de la résistance »</w:t>
            </w:r>
            <w:r>
              <w:rPr/>
              <w:t xml:space="preserve">, Séminaire Spécifique CELEC\CIEREC organisé par Yves Clavaron et Evelyne Lloze, May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fictionnelles du discours de l'Histoire chez Tierno Monénembo, Anna Moi et Abdelkader Dejmaï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dépassement de la dialectique de l’Histoire et de la fiction</w:t>
            </w:r>
            <w:r>
              <w:rPr/>
              <w:t xml:space="preserve">, Ahmed Lanasri Lisa Romain,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Intranquilles d'Azza Filali comme « contre-narration » de la révolution tunisienne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contre-narratives à l’ère du storytelling. Littérature, audiovisuel, performances</w:t>
            </w:r>
            <w:r>
              <w:rPr/>
              <w:t xml:space="preserve">, Jun 2016, Paris, France. https://www.fabula.org/colloques/document6143.php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hal-03295667v1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du genre : Négociations, émancipations, cristallisations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</w:p>
          <w:p>
            <w:pPr/>
            <w:r>
              <w:rPr/>
              <w:t xml:space="preserve">Sorbonne Université Presses, 2024, Le Genre manifeste, Anne Tomiche; Frédéric Regard, 979-10-231-0752-4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du genre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Pierre-Marie Marie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</w:p>
          <w:p>
            <w:pPr/>
            <w:r>
              <w:rPr/>
              <w:t xml:space="preserve">sorbonne université presses. , 2024, Le Genre manifeste, 979-10-231-0752-4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Dany Laferrière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Romuald-Blaise Fonkoua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L'Essai postcolonial. Poétique de l'entreglose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Khartala</w:t>
              </w:r>
            </w:hyperlink>
            <w:r>
              <w:rPr/>
              <w:t xml:space="preserve">, 2022, 9782811129231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roman francophone contemporain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Romuald-Blaise Fonkoua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2020, Espace littéraire, Libre Accès, 978-2-7606-4159-4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studies : modes d'emploi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Catalan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Tina Harpin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Write Back. Presses universitaires de Lyon, 513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 contes. D'un cadre national à une zone de création singulière (Birago Diop, Minh Tran Huy, Mourad Djebel)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Alexandre Gefen; Oana Panaïté; Cornelia Ruhe. </w:t>
            </w:r>
            <w:r>
              <w:rPr>
                <w:i w:val="1"/>
                <w:iCs w:val="1"/>
              </w:rPr>
              <w:t xml:space="preserve">L'écrivain national par temps de mondialisation</w:t>
            </w:r>
            <w:r>
              <w:rPr/>
              <w:t xml:space="preserve">, 465, </w:t>
            </w:r>
            <w:hyperlink r:id="rId6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pp.73-89, 2025, Faux Titre, 978-90-04-69904-5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Québécoises deboutte ! : une revue pour manifester le mouvement des femmes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Aurore Turbiau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Pierre-Marie Chauvin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Coutolleau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Judith Sarfati Lanter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Manifestations du genre. Négociations, émancipations, cristallisations</w:t>
            </w:r>
            <w:r>
              <w:rPr/>
              <w:t xml:space="preserve">, Sorbonne Université Presses,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Amarrer le continent à l’île : reconfigurations subjectives de l’espace chez Ananda Devi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Presses Universitaires Indianocéaniques,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⟨10.61736/YIIA8185⟩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« fantômes » dans les littératures antillaises francophones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Ralph Ludwig; Natascha Ueckmann; Gisela Febel. </w:t>
            </w:r>
            <w:r>
              <w:rPr>
                <w:i w:val="1"/>
                <w:iCs w:val="1"/>
              </w:rPr>
              <w:t xml:space="preserve">Les Lumières dans la Caraïbe francophone et la circulation transatlantique des idées</w:t>
            </w:r>
            <w:r>
              <w:rPr/>
              <w:t xml:space="preserve">, Classiques Garnier, pp.261-275, 2023, 978-2-406-15834-9.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⟨10.48611/isbn.978-2-406-15838-7.p.0261⟩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Katiopa unifié, Katiopa complexifié. Dynamiques de l'élan utopiste chez Léonora Miano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Le Cavalier bleu. </w:t>
            </w:r>
            <w:r>
              <w:rPr>
                <w:i w:val="1"/>
                <w:iCs w:val="1"/>
              </w:rPr>
              <w:t xml:space="preserve">Esthétiques du désordre. Vers une autre pensée de l'utopie</w:t>
            </w:r>
            <w:r>
              <w:rPr/>
              <w:t xml:space="preserve">, pp.269-283, 2022, 979-10-318-0545-0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l'intellectuel africain en humaniste : entre ironie et jeu (G. Ngal, V.Y. Mudimbe et A. Mabanckou)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Les Défis de l'humanisme littéraire</w:t>
            </w:r>
            <w:r>
              <w:rPr/>
              <w:t xml:space="preserve">, , pp.181-191, 2022, 979-10-320-0406-7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terroriste et la culture : roman d'espionnage et intertextualité savante chez Wajdi Mouawad, Abdourahman A. Waberi et Dominique Eddé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Élara Bertho; Catherine Brun; Xavier Garnier. </w:t>
            </w:r>
            <w:r>
              <w:rPr>
                <w:i w:val="1"/>
                <w:iCs w:val="1"/>
              </w:rPr>
              <w:t xml:space="preserve">Figurer le terroriste. La littérature au défi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pp.231-242, 2021, 978-2-8111-2783-1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et sans concept. Permanence de l’épique dans l’essai martiniquais postcolonial (Césaire, Fanon, Glissant, Chamoiseau)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Ines Cazalas; Delphine Rumeau. </w:t>
            </w:r>
            <w:r>
              <w:rPr>
                <w:i w:val="1"/>
                <w:iCs w:val="1"/>
              </w:rPr>
              <w:t xml:space="preserve">Épopées postcoloniales, poétiques transatlantiques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pp.103-114, 2020, 978-2-406-10390-5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Glissant lecteur de Césaire et Perse : réécriture et reconfiguration, des Antilles aux Amériques et au Tout-Monde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Éditions de l'Institut du Tout-Monde. </w:t>
            </w:r>
            <w:r>
              <w:rPr>
                <w:i w:val="1"/>
                <w:iCs w:val="1"/>
              </w:rPr>
              <w:t xml:space="preserve">Saint-John Perse, Aimé Césaire, Édouard Glissant, regards croisés</w:t>
            </w:r>
            <w:r>
              <w:rPr/>
              <w:t xml:space="preserve">, p. 251-262, 2020, 978-2-491641-02-3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de la « dis'pline » et de la « vie brute » dans la poésie de Tchicaya U Tam'si et de Mohammed Khaïr-Eddine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Emmanuel Bouju; Yolaine Parisot; Charline Pluvinet. </w:t>
            </w:r>
            <w:r>
              <w:rPr>
                <w:i w:val="1"/>
                <w:iCs w:val="1"/>
              </w:rPr>
              <w:t xml:space="preserve">Pouvoir de la littérature. De l’energeia à l’empowerment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pp.189-199, 2019, 978-2-7535-7777-0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‟Récits de soi” au pluriel contre storytelling : les cas de Leonora Miano et NoViolet Bulawayo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Danielle Perrot-Corpet; Anne Tomiche. </w:t>
            </w:r>
            <w:r>
              <w:rPr>
                <w:i w:val="1"/>
                <w:iCs w:val="1"/>
              </w:rPr>
              <w:t xml:space="preserve">Storytelling et contre-narration en littérature au prisme du genre et du fait colonial (XXe-XXIe s.)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PIE - Peter Lang</w:t>
              </w:r>
            </w:hyperlink>
            <w:r>
              <w:rPr/>
              <w:t xml:space="preserve">, pp.169-183, 2018, 9782807608924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dans l’essai postcolonial : ouverture interprétative et espace de dialogue chez Wole Soyinka et Edouard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Anne Tomiche. </w:t>
            </w:r>
            <w:r>
              <w:rPr>
                <w:i w:val="1"/>
                <w:iCs w:val="1"/>
              </w:rPr>
              <w:t xml:space="preserve">Le Comparatisme comme approche critique, tome 2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pp.187-198, 2017, 978-2-406-06527-2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tragique de la Relation dans Anima : Wajdi Mouawad au prisme d’Edouard Glissant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Claire Badiou-Monferran; Laurence Denooz. </w:t>
            </w:r>
            <w:r>
              <w:rPr>
                <w:i w:val="1"/>
                <w:iCs w:val="1"/>
              </w:rPr>
              <w:t xml:space="preserve">Langues d’Anima. Écriture et histoire contemporaine dans l’œuvre de Wajdi Mouawad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pp.115-129, 2016, 978-2-406-05945-5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Glissant : lieux de mémoire antillais, lieux communs du Tout-Monde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Sylvère Mbondobari; Albert Gouaffo. </w:t>
            </w:r>
            <w:r>
              <w:rPr>
                <w:i w:val="1"/>
                <w:iCs w:val="1"/>
              </w:rPr>
              <w:t xml:space="preserve">Mémoires et lieux de mémoire. Enjeux interculturels et relations médiatiques</w:t>
            </w:r>
            <w:r>
              <w:rPr/>
              <w:t xml:space="preserve">, Universaar – Presses universitaires de la Sarre, pp.121-140, 2016, 9783862232215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L’île-texte chez Édouard Glissant et Daniel Maximin : du texte-île au roman-archipel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Jacques Isoléry. </w:t>
            </w:r>
            <w:r>
              <w:rPr>
                <w:i w:val="1"/>
                <w:iCs w:val="1"/>
              </w:rPr>
              <w:t xml:space="preserve">Texte-île île-texte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pp.367-387, 2015, Fert'îles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Postcolonial Studies : modes d'emploi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Catalan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Tina Harpin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Write Back. </w:t>
            </w:r>
            <w:r>
              <w:rPr>
                <w:i w:val="1"/>
                <w:iCs w:val="1"/>
              </w:rPr>
              <w:t xml:space="preserve">Postcolonial studies : modes d'emploi</w:t>
            </w:r>
            <w:r>
              <w:rPr/>
              <w:t xml:space="preserve">, Presses universitaires de Lyon, pp.5-22,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satirique postcolonial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Pierre Halen; Bernard de Meyer; Sylvère Mbondobari. </w:t>
            </w:r>
            <w:r>
              <w:rPr>
                <w:i w:val="1"/>
                <w:iCs w:val="1"/>
              </w:rPr>
              <w:t xml:space="preserve">Le Polar africain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Centre de recherche « Ecritures » – coll. Littératures des mondes contemporains – série Afriques</w:t>
              </w:r>
            </w:hyperlink>
            <w:r>
              <w:rPr/>
              <w:t xml:space="preserve">, pp.81-104, 2013, 978-2-917403-23-5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postcolonial martiniquais : positionnements et évolutions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Anthony Mangeon. </w:t>
            </w:r>
            <w:r>
              <w:rPr>
                <w:i w:val="1"/>
                <w:iCs w:val="1"/>
              </w:rPr>
              <w:t xml:space="preserve">Postures postcoloniales. Domaines africains et antillais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pp.181-207, 2012, 978-2-8111-0816-8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critique littéraire dans l’essai postcolonial africain (Gordimer, Mudimbe, Soyinka)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Georice Bertin Madébé; Sylvère Mbondobari; Steeve Robert Renombo. </w:t>
            </w:r>
            <w:r>
              <w:rPr>
                <w:i w:val="1"/>
                <w:iCs w:val="1"/>
              </w:rPr>
              <w:t xml:space="preserve">Les Chemins de la critique africaine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978-2-296-96361-0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déplacé : réécriture chez E.W. Said et V.Y. Mudimbe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Alix</w:t>
              </w:r>
            </w:hyperlink>
          </w:p>
          <w:p>
            <w:pPr/>
            <w:r>
              <w:rPr/>
              <w:t xml:space="preserve">2008, http://malfini.ens-lyon.fr/document.php?id=124#ftn1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hal-03298850v1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8371v1" TargetMode="External"/><Relationship Id="rId9" Type="http://schemas.openxmlformats.org/officeDocument/2006/relationships/hyperlink" Target="https://hal.science/search/index/?q=*&amp;authFullName_s=Florian Alix" TargetMode="External"/><Relationship Id="rId10" Type="http://schemas.openxmlformats.org/officeDocument/2006/relationships/hyperlink" Target="https://hal.science/hal-05209659v1" TargetMode="External"/><Relationship Id="rId11" Type="http://schemas.openxmlformats.org/officeDocument/2006/relationships/hyperlink" Target="https://hal.science/hal-04468331v1" TargetMode="External"/><Relationship Id="rId12" Type="http://schemas.openxmlformats.org/officeDocument/2006/relationships/hyperlink" Target="https://dx.doi.org/10.29173/af29498" TargetMode="External"/><Relationship Id="rId13" Type="http://schemas.openxmlformats.org/officeDocument/2006/relationships/hyperlink" Target="https://hal.science/hal-04717141v1" TargetMode="External"/><Relationship Id="rId14" Type="http://schemas.openxmlformats.org/officeDocument/2006/relationships/hyperlink" Target="https://dx.doi.org/10.1353/exp.2024.a930865" TargetMode="External"/><Relationship Id="rId15" Type="http://schemas.openxmlformats.org/officeDocument/2006/relationships/hyperlink" Target="https://hal.science/hal-03712214v1" TargetMode="External"/><Relationship Id="rId16" Type="http://schemas.openxmlformats.org/officeDocument/2006/relationships/hyperlink" Target="https://dx.doi.org/10.4000/fixxion.2340" TargetMode="External"/><Relationship Id="rId17" Type="http://schemas.openxmlformats.org/officeDocument/2006/relationships/hyperlink" Target="https://hal.sorbonne-universite.fr/hal-03298844v1" TargetMode="External"/><Relationship Id="rId18" Type="http://schemas.openxmlformats.org/officeDocument/2006/relationships/hyperlink" Target="https://hal.science/hal-03987627v1" TargetMode="External"/><Relationship Id="rId19" Type="http://schemas.openxmlformats.org/officeDocument/2006/relationships/hyperlink" Target="https://hal.science/search/index/?q=*&amp;authFullName_s=Fabien Gris" TargetMode="External"/><Relationship Id="rId20" Type="http://schemas.openxmlformats.org/officeDocument/2006/relationships/hyperlink" Target="https://hal.science/search/index/?q=*&amp;authFullName_s=Laure Michel" TargetMode="External"/><Relationship Id="rId21" Type="http://schemas.openxmlformats.org/officeDocument/2006/relationships/hyperlink" Target="https://hal.sorbonne-universite.fr/hal-03295601v1" TargetMode="External"/><Relationship Id="rId22" Type="http://schemas.openxmlformats.org/officeDocument/2006/relationships/hyperlink" Target="https://dx.doi.org/10.15122/isbn.978-2-406-11008-8.p.0187" TargetMode="External"/><Relationship Id="rId23" Type="http://schemas.openxmlformats.org/officeDocument/2006/relationships/hyperlink" Target="https://hal.sorbonne-universite.fr/hal-03295548v1" TargetMode="External"/><Relationship Id="rId24" Type="http://schemas.openxmlformats.org/officeDocument/2006/relationships/hyperlink" Target="https://hal.sorbonne-universite.fr/hal-03295592v1" TargetMode="External"/><Relationship Id="rId25" Type="http://schemas.openxmlformats.org/officeDocument/2006/relationships/hyperlink" Target="https://hal.sorbonne-universite.fr/hal-03295545v1" TargetMode="External"/><Relationship Id="rId26" Type="http://schemas.openxmlformats.org/officeDocument/2006/relationships/hyperlink" Target="https://hal.sorbonne-universite.fr/hal-03295520v1" TargetMode="External"/><Relationship Id="rId27" Type="http://schemas.openxmlformats.org/officeDocument/2006/relationships/hyperlink" Target="https://dx.doi.org/10.3917/rlc.364.0433" TargetMode="External"/><Relationship Id="rId28" Type="http://schemas.openxmlformats.org/officeDocument/2006/relationships/hyperlink" Target="https://hal.sorbonne-universite.fr/hal-03295516v1" TargetMode="External"/><Relationship Id="rId29" Type="http://schemas.openxmlformats.org/officeDocument/2006/relationships/hyperlink" Target="https://dx.doi.org/10.7202/1051542ar" TargetMode="External"/><Relationship Id="rId30" Type="http://schemas.openxmlformats.org/officeDocument/2006/relationships/hyperlink" Target="https://hal.sorbonne-universite.fr/hal-03295495v1" TargetMode="External"/><Relationship Id="rId31" Type="http://schemas.openxmlformats.org/officeDocument/2006/relationships/hyperlink" Target="https://hal.sorbonne-universite.fr/hal-03295509v1" TargetMode="External"/><Relationship Id="rId32" Type="http://schemas.openxmlformats.org/officeDocument/2006/relationships/hyperlink" Target="https://hal.sorbonne-universite.fr/hal-03279748v1" TargetMode="External"/><Relationship Id="rId33" Type="http://schemas.openxmlformats.org/officeDocument/2006/relationships/hyperlink" Target="https://hal.sorbonne-universite.fr/hal-03295475v1" TargetMode="External"/><Relationship Id="rId34" Type="http://schemas.openxmlformats.org/officeDocument/2006/relationships/hyperlink" Target="https://hal.sorbonne-universite.fr/hal-03295488v1" TargetMode="External"/><Relationship Id="rId35" Type="http://schemas.openxmlformats.org/officeDocument/2006/relationships/hyperlink" Target="https://dx.doi.org/10.3917/presa.190.0181" TargetMode="External"/><Relationship Id="rId36" Type="http://schemas.openxmlformats.org/officeDocument/2006/relationships/hyperlink" Target="https://hal.sorbonne-universite.fr/hal-03295483v1" TargetMode="External"/><Relationship Id="rId37" Type="http://schemas.openxmlformats.org/officeDocument/2006/relationships/hyperlink" Target="https://dx.doi.org/10.3917/presa.189.0087" TargetMode="External"/><Relationship Id="rId38" Type="http://schemas.openxmlformats.org/officeDocument/2006/relationships/hyperlink" Target="https://hal.sorbonne-universite.fr/hal-03295463v1" TargetMode="External"/><Relationship Id="rId39" Type="http://schemas.openxmlformats.org/officeDocument/2006/relationships/hyperlink" Target="https://hal.sorbonne-universite.fr/hal-03279739v1" TargetMode="External"/><Relationship Id="rId40" Type="http://schemas.openxmlformats.org/officeDocument/2006/relationships/hyperlink" Target="https://dx.doi.org/10.3917/presa.184.0033" TargetMode="External"/><Relationship Id="rId41" Type="http://schemas.openxmlformats.org/officeDocument/2006/relationships/hyperlink" Target="https://hal.sorbonne-universite.fr/hal-03295456v1" TargetMode="External"/><Relationship Id="rId42" Type="http://schemas.openxmlformats.org/officeDocument/2006/relationships/hyperlink" Target="https://hal.sorbonne-universite.fr/hal-03295450v1" TargetMode="External"/><Relationship Id="rId43" Type="http://schemas.openxmlformats.org/officeDocument/2006/relationships/hyperlink" Target="https://hal.sorbonne-universite.fr/hal-03295732v1" TargetMode="External"/><Relationship Id="rId44" Type="http://schemas.openxmlformats.org/officeDocument/2006/relationships/hyperlink" Target="https://hal.sorbonne-universite.fr/hal-03295768v1" TargetMode="External"/><Relationship Id="rId45" Type="http://schemas.openxmlformats.org/officeDocument/2006/relationships/hyperlink" Target="https://hal.sorbonne-universite.fr/hal-03296934v1" TargetMode="External"/><Relationship Id="rId46" Type="http://schemas.openxmlformats.org/officeDocument/2006/relationships/hyperlink" Target="https://hal.sorbonne-universite.fr/hal-03295667v1" TargetMode="External"/><Relationship Id="rId47" Type="http://schemas.openxmlformats.org/officeDocument/2006/relationships/hyperlink" Target="https://hal.science/hal-04630432v1" TargetMode="External"/><Relationship Id="rId48" Type="http://schemas.openxmlformats.org/officeDocument/2006/relationships/hyperlink" Target="https://hal.science/search/index/?q=*&amp;authFullName_s=Judith Sarfati Lanter" TargetMode="External"/><Relationship Id="rId49" Type="http://schemas.openxmlformats.org/officeDocument/2006/relationships/hyperlink" Target="https://hal.science/search/index/?q=*&amp;authFullName_s=Pierre-Marie Chauvin" TargetMode="External"/><Relationship Id="rId50" Type="http://schemas.openxmlformats.org/officeDocument/2006/relationships/hyperlink" Target="https://hal.science/search/index/?q=*&amp;authFullName_s=Victor Coutolleau" TargetMode="External"/><Relationship Id="rId51" Type="http://schemas.openxmlformats.org/officeDocument/2006/relationships/hyperlink" Target="https://hal.science/hal-05104087v1" TargetMode="External"/><Relationship Id="rId52" Type="http://schemas.openxmlformats.org/officeDocument/2006/relationships/hyperlink" Target="https://hal.science/search/index/?q=*&amp;authFullName_s=Pierre-Marie Marie Chauvin" TargetMode="External"/><Relationship Id="rId53" Type="http://schemas.openxmlformats.org/officeDocument/2006/relationships/hyperlink" Target="https://hal.science/hal-03999535v1" TargetMode="External"/><Relationship Id="rId54" Type="http://schemas.openxmlformats.org/officeDocument/2006/relationships/hyperlink" Target="https://hal.science/search/index/?q=*&amp;authFullName_s=Romuald-Blaise Fonkoua" TargetMode="External"/><Relationship Id="rId55" Type="http://schemas.openxmlformats.org/officeDocument/2006/relationships/hyperlink" Target="https://hal.science/hal-03589168v1" TargetMode="External"/><Relationship Id="rId56" Type="http://schemas.openxmlformats.org/officeDocument/2006/relationships/hyperlink" Target="https://www.karthala.com/lettres-du-sud/3442-l-essai-postcolonial-poetique-de-l-entreglose-9782811129231.html" TargetMode="External"/><Relationship Id="rId57" Type="http://schemas.openxmlformats.org/officeDocument/2006/relationships/hyperlink" Target="https://hal.science/hal-03999523v1" TargetMode="External"/><Relationship Id="rId58" Type="http://schemas.openxmlformats.org/officeDocument/2006/relationships/hyperlink" Target="https://hal.science/search/index/?q=*&amp;authFullName_s=Lise Gauvin" TargetMode="External"/><Relationship Id="rId59" Type="http://schemas.openxmlformats.org/officeDocument/2006/relationships/hyperlink" Target="https://www.pum.umontreal.ca" TargetMode="External"/><Relationship Id="rId60" Type="http://schemas.openxmlformats.org/officeDocument/2006/relationships/hyperlink" Target="https://hal.science/hal-03051138v1" TargetMode="External"/><Relationship Id="rId61" Type="http://schemas.openxmlformats.org/officeDocument/2006/relationships/hyperlink" Target="https://hal.science/search/index/?q=*&amp;authFullName_s=Claire Ducournau" TargetMode="External"/><Relationship Id="rId62" Type="http://schemas.openxmlformats.org/officeDocument/2006/relationships/hyperlink" Target="https://hal.science/search/index/?q=*&amp;authFullName_s=Anne-Sophie Catalan" TargetMode="External"/><Relationship Id="rId63" Type="http://schemas.openxmlformats.org/officeDocument/2006/relationships/hyperlink" Target="https://hal.science/search/index/?q=*&amp;authFullName_s=Tina Harpin" TargetMode="External"/><Relationship Id="rId64" Type="http://schemas.openxmlformats.org/officeDocument/2006/relationships/hyperlink" Target="https://hal.science/search/index/?q=*&amp;authFullName_s=Estelle Olivier" TargetMode="External"/><Relationship Id="rId65" Type="http://schemas.openxmlformats.org/officeDocument/2006/relationships/hyperlink" Target="https://hal.science/hal-05045965v1" TargetMode="External"/><Relationship Id="rId66" Type="http://schemas.openxmlformats.org/officeDocument/2006/relationships/hyperlink" Target="https://brill.com/display/title/70248" TargetMode="External"/><Relationship Id="rId67" Type="http://schemas.openxmlformats.org/officeDocument/2006/relationships/hyperlink" Target="https://hal.science/hal-04629996v1" TargetMode="External"/><Relationship Id="rId68" Type="http://schemas.openxmlformats.org/officeDocument/2006/relationships/hyperlink" Target="https://hal.science/search/index/?q=*&amp;authFullName_s=Aurore Turbiau" TargetMode="External"/><Relationship Id="rId69" Type="http://schemas.openxmlformats.org/officeDocument/2006/relationships/hyperlink" Target="https://hal.science/hal-04717153v1" TargetMode="External"/><Relationship Id="rId70" Type="http://schemas.openxmlformats.org/officeDocument/2006/relationships/hyperlink" Target="https://dx.doi.org/10.61736/YIIA8185" TargetMode="External"/><Relationship Id="rId71" Type="http://schemas.openxmlformats.org/officeDocument/2006/relationships/hyperlink" Target="https://hal.science/hal-04459222v1" TargetMode="External"/><Relationship Id="rId72" Type="http://schemas.openxmlformats.org/officeDocument/2006/relationships/hyperlink" Target="https://dx.doi.org/10.48611/isbn.978-2-406-15838-7.p.0261" TargetMode="External"/><Relationship Id="rId73" Type="http://schemas.openxmlformats.org/officeDocument/2006/relationships/hyperlink" Target="https://hal.science/hal-03847478v1" TargetMode="External"/><Relationship Id="rId74" Type="http://schemas.openxmlformats.org/officeDocument/2006/relationships/hyperlink" Target="https://hal.science/hal-03847406v1" TargetMode="External"/><Relationship Id="rId75" Type="http://schemas.openxmlformats.org/officeDocument/2006/relationships/hyperlink" Target="https://hal.sorbonne-universite.fr/hal-03298841v1" TargetMode="External"/><Relationship Id="rId76" Type="http://schemas.openxmlformats.org/officeDocument/2006/relationships/hyperlink" Target="https://www.karthala.com/lettres-du-sud/3378-figurer-le-terroriste-la-litterature-au-defi-9782811127831.html" TargetMode="External"/><Relationship Id="rId77" Type="http://schemas.openxmlformats.org/officeDocument/2006/relationships/hyperlink" Target="https://hal.sorbonne-universite.fr/hal-03296931v1" TargetMode="External"/><Relationship Id="rId78" Type="http://schemas.openxmlformats.org/officeDocument/2006/relationships/hyperlink" Target="https://classiques-garnier.com/epopees-postcoloniales-poetiques-transatlantiques.html" TargetMode="External"/><Relationship Id="rId79" Type="http://schemas.openxmlformats.org/officeDocument/2006/relationships/hyperlink" Target="https://hal.science/hal-03693487v1" TargetMode="External"/><Relationship Id="rId80" Type="http://schemas.openxmlformats.org/officeDocument/2006/relationships/hyperlink" Target="https://hal.sorbonne-universite.fr/hal-03296929v1" TargetMode="External"/><Relationship Id="rId81" Type="http://schemas.openxmlformats.org/officeDocument/2006/relationships/hyperlink" Target="http://pur-editions.fr/detail.php?idOuv=4902" TargetMode="External"/><Relationship Id="rId82" Type="http://schemas.openxmlformats.org/officeDocument/2006/relationships/hyperlink" Target="https://hal.sorbonne-universite.fr/hal-03296922v1" TargetMode="External"/><Relationship Id="rId83" Type="http://schemas.openxmlformats.org/officeDocument/2006/relationships/hyperlink" Target="https://www.peterlang.com/view/title/64532" TargetMode="External"/><Relationship Id="rId84" Type="http://schemas.openxmlformats.org/officeDocument/2006/relationships/hyperlink" Target="https://hal.sorbonne-universite.fr/hal-03296919v1" TargetMode="External"/><Relationship Id="rId85" Type="http://schemas.openxmlformats.org/officeDocument/2006/relationships/hyperlink" Target="https://classiques-garnier.com/le-comparatisme-comme-approche-critique-comparative-literature-as-a-critical-approach-tome-2-litterature-arts-sciences-humaines-et-sociales-literature-the-arts-and-the-social-sciences-la-philosophie-dans-l-essai-postcolonial.html" TargetMode="External"/><Relationship Id="rId86" Type="http://schemas.openxmlformats.org/officeDocument/2006/relationships/hyperlink" Target="https://hal.sorbonne-universite.fr/hal-03296918v1" TargetMode="External"/><Relationship Id="rId87" Type="http://schemas.openxmlformats.org/officeDocument/2006/relationships/hyperlink" Target="https://classiques-garnier.com/langues-d-anima-ecriture-et-histoire-contemporaine-dans-l-oeuvre-de-wajdi-mouawad.html" TargetMode="External"/><Relationship Id="rId88" Type="http://schemas.openxmlformats.org/officeDocument/2006/relationships/hyperlink" Target="https://hal.sorbonne-universite.fr/hal-03296915v1" TargetMode="External"/><Relationship Id="rId89" Type="http://schemas.openxmlformats.org/officeDocument/2006/relationships/hyperlink" Target="https://hal.sorbonne-universite.fr/hal-03295815v1" TargetMode="External"/><Relationship Id="rId90" Type="http://schemas.openxmlformats.org/officeDocument/2006/relationships/hyperlink" Target="https://www.editionspetra.fr/collection/fertiles" TargetMode="External"/><Relationship Id="rId91" Type="http://schemas.openxmlformats.org/officeDocument/2006/relationships/hyperlink" Target="https://hal.science/hal-03056864v1" TargetMode="External"/><Relationship Id="rId92" Type="http://schemas.openxmlformats.org/officeDocument/2006/relationships/hyperlink" Target="https://hal.sorbonne-universite.fr/hal-03295807v1" TargetMode="External"/><Relationship Id="rId93" Type="http://schemas.openxmlformats.org/officeDocument/2006/relationships/hyperlink" Target="https://ecritures.univ-lorraine.fr/publications/litterature-des-mondes-contemporains-serie-afriques/le-polar-africain" TargetMode="External"/><Relationship Id="rId94" Type="http://schemas.openxmlformats.org/officeDocument/2006/relationships/hyperlink" Target="https://hal.sorbonne-universite.fr/hal-03295804v1" TargetMode="External"/><Relationship Id="rId95" Type="http://schemas.openxmlformats.org/officeDocument/2006/relationships/hyperlink" Target="https://www.karthala.com" TargetMode="External"/><Relationship Id="rId96" Type="http://schemas.openxmlformats.org/officeDocument/2006/relationships/hyperlink" Target="https://hal.sorbonne-universite.fr/hal-03295776v1" TargetMode="External"/><Relationship Id="rId97" Type="http://schemas.openxmlformats.org/officeDocument/2006/relationships/hyperlink" Target="https://www.editions-harmattan.fr/index.asp" TargetMode="External"/><Relationship Id="rId98" Type="http://schemas.openxmlformats.org/officeDocument/2006/relationships/hyperlink" Target="https://hal.sorbonne-universite.fr/hal-03298850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Alix</dc:title>
  <dc:description>CV</dc:description>
  <dc:subject/>
  <cp:keywords/>
  <cp:category/>
  <cp:lastModifiedBy/>
  <dcterms:created xsi:type="dcterms:W3CDTF">2026-04-15T12:42:28+02:00</dcterms:created>
  <dcterms:modified xsi:type="dcterms:W3CDTF">2026-04-15T12:42:28+02:00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