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Answering Student Queries with a Supervised Memory Conversational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 Aussem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FLAIRS Conference Proceedings (FLAIRS-36)</w:t>
            </w:r>
            <w:r>
              <w:rPr/>
              <w:t xml:space="preserve">, May 2023, Clearwater Beach, United States.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⟨10.32473/flairs.36.133195⟩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Memory Guidance for Multi-Document Summarization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 Aussem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Recent Advances in Natural Language Processing (RANLP)</w:t>
            </w:r>
            <w:r>
              <w:rPr/>
              <w:t xml:space="preserve">, Sep 2023, Varna, Bulgaria.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⟨10.26615/978-954-452-092-2_017⟩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automatique multi-documents guidé par une base de résumés similaires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 Aussem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pp.19-27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aux requêtes des étudiants avec un agent conversationnel à mémoire supervisée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 Aussem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hal-04249159v1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9196v1" TargetMode="External"/><Relationship Id="rId8" Type="http://schemas.openxmlformats.org/officeDocument/2006/relationships/hyperlink" Target="https://hal.science/search/index/?q=*&amp;authFullName_s=Florian Baud" TargetMode="External"/><Relationship Id="rId9" Type="http://schemas.openxmlformats.org/officeDocument/2006/relationships/hyperlink" Target="https://hal.science/search/index/?q=*&amp;authFullName_s=Alex Aussem" TargetMode="External"/><Relationship Id="rId10" Type="http://schemas.openxmlformats.org/officeDocument/2006/relationships/hyperlink" Target="https://dx.doi.org/10.32473/flairs.36.133195" TargetMode="External"/><Relationship Id="rId11" Type="http://schemas.openxmlformats.org/officeDocument/2006/relationships/hyperlink" Target="https://hal.science/hal-04281841v1" TargetMode="External"/><Relationship Id="rId12" Type="http://schemas.openxmlformats.org/officeDocument/2006/relationships/hyperlink" Target="https://dx.doi.org/10.26615/978-954-452-092-2_017" TargetMode="External"/><Relationship Id="rId13" Type="http://schemas.openxmlformats.org/officeDocument/2006/relationships/hyperlink" Target="https://hal.science/hal-04130224v1" TargetMode="External"/><Relationship Id="rId14" Type="http://schemas.openxmlformats.org/officeDocument/2006/relationships/hyperlink" Target="https://hal.science/hal-0424915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Baud</dc:title>
  <dc:description>CV</dc:description>
  <dc:subject/>
  <cp:keywords/>
  <cp:category/>
  <cp:lastModifiedBy/>
  <dcterms:created xsi:type="dcterms:W3CDTF">2026-04-12T03:19:14+02:00</dcterms:created>
  <dcterms:modified xsi:type="dcterms:W3CDTF">2026-04-12T03:19:14+02:00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