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2807017543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Florian DELAPLACE </w:t></w:r><w:r><w:rPr><w:color w:val="641e6e"/></w:rPr><w:t xml:space="preserve">PhD Candidate – Biomechanics & AILAMHESS - CHU NiceTitle : Markerless Motion Analysis & AI for Characterizing Gait and Age-Related Locomotor DeclineResearch focus : leveraging optimized markerless motion analysis and AI to develop and validate composite movement biomarkers that outperform traditional indicators in assessing locomotor aging.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florian-delaplace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0009-0005-9139-7684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Comparison of Jump Characteristics Using an IMU and GPS-Based Sensor: Pilot Study on Three Eventing Horses</w:t></w:r></w:hyperlink></w:p><w:p><w:pPr/><w:hyperlink r:id="rId11" w:history="1"><w:r><w:rPr><w:color w:val="#410a8c"/><w:u w:val="single"/></w:rPr><w:t xml:space="preserve">Lauriane Fayaubot</w:t></w:r></w:hyperlink><w:r><w:rPr/><w:t xml:space="preserve">,</w:t></w:r><w:hyperlink r:id="rId12" w:history="1"><w:r><w:rPr><w:color w:val="#410a8c"/><w:u w:val="single"/></w:rPr><w:t xml:space="preserve">Nathalie Crevier-Denoix</w:t></w:r></w:hyperlink><w:r><w:rPr/><w:t xml:space="preserve">,</w:t></w:r><w:hyperlink r:id="rId13" w:history="1"><w:r><w:rPr><w:color w:val="#410a8c"/><w:u w:val="single"/></w:rPr><w:t xml:space="preserve">Lotte Kraus</w:t></w:r></w:hyperlink><w:r><w:rPr/><w:t xml:space="preserve">,</w:t></w:r><w:hyperlink r:id="rId14" w:history="1"><w:r><w:rPr><w:color w:val="#410a8c"/><w:u w:val="single"/></w:rPr><w:t xml:space="preserve">Florian Delaplace</w:t></w:r></w:hyperlink><w:r><w:rPr/><w:t xml:space="preserve">,</w:t></w:r><w:hyperlink r:id="rId15" w:history="1"><w:r><w:rPr><w:color w:val="#410a8c"/><w:u w:val="single"/></w:rPr><w:t xml:space="preserve">Philippe Pourcelot</w:t></w:r></w:hyperlink></w:p><w:p><w:pPr/><w:r><w:rPr><w:i w:val="1"/><w:iCs w:val="1"/></w:rPr><w:t xml:space="preserve">EQUIA Sciences équines et Intelligence Artificielle</w:t></w:r><w:r><w:rPr/><w:t xml:space="preserve">, EFREI, May 2025, Villejuif, France</w:t></w:r></w:p><w:p><w:pPr/><w:r><w:rPr/><w:t xml:space="preserve">Communication dans un congrès</w:t></w:r></w:p><w:p><w:pPr/><w:hyperlink r:id="rId10" w:history="1"><w:r><w:rPr><w:color w:val="#410a8c"/><w:u w:val="single"/></w:rPr><w:t xml:space="preserve">hal-05577747v1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The sub-base of an artificial turf rugby field has an effect on the vertical loading rate during impact</w:t></w:r></w:hyperlink></w:p><w:p><w:pPr/><w:hyperlink r:id="rId14" w:history="1"><w:r><w:rPr><w:color w:val="#410a8c"/><w:u w:val="single"/></w:rPr><w:t xml:space="preserve">Florian Delaplace</w:t></w:r></w:hyperlink><w:r><w:rPr/><w:t xml:space="preserve">,</w:t></w:r><w:hyperlink r:id="rId15" w:history="1"><w:r><w:rPr><w:color w:val="#410a8c"/><w:u w:val="single"/></w:rPr><w:t xml:space="preserve">Philippe Pourcelot</w:t></w:r></w:hyperlink><w:r><w:rPr/><w:t xml:space="preserve">,</w:t></w:r><w:hyperlink r:id="rId11" w:history="1"><w:r><w:rPr><w:color w:val="#410a8c"/><w:u w:val="single"/></w:rPr><w:t xml:space="preserve">Lauriane Fayaubot</w:t></w:r></w:hyperlink><w:r><w:rPr/><w:t xml:space="preserve">,</w:t></w:r><w:hyperlink r:id="rId12" w:history="1"><w:r><w:rPr><w:color w:val="#410a8c"/><w:u w:val="single"/></w:rPr><w:t xml:space="preserve">Nathalie Crevier-Denoix</w:t></w:r></w:hyperlink></w:p><w:p><w:pPr/><w:r><w:rPr><w:i w:val="1"/><w:iCs w:val="1"/></w:rPr><w:t xml:space="preserve">Multidisciplinary Biomechanics Journal</w:t></w:r><w:r><w:rPr/><w:t xml:space="preserve">, 2025, 49th congress of the Société de Biomécanique, </w:t></w:r><w:hyperlink r:id="rId17" w:history="1"><w:r><w:rPr><w:color w:val="#410a8c"/><w:u w:val="single"/></w:rPr><w:t xml:space="preserve">⟨10.46298/mbj.14573⟩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hal-04738066v2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42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delaplace" TargetMode="External"/><Relationship Id="rId9" Type="http://schemas.openxmlformats.org/officeDocument/2006/relationships/hyperlink" Target="https://orcid.org/0009-0005-9139-7684" TargetMode="External"/><Relationship Id="rId10" Type="http://schemas.openxmlformats.org/officeDocument/2006/relationships/hyperlink" Target="https://hal.science/hal-05577747v1" TargetMode="External"/><Relationship Id="rId11" Type="http://schemas.openxmlformats.org/officeDocument/2006/relationships/hyperlink" Target="https://hal.science/search/index/?q=*&amp;authFullName_s=Lauriane Fayaubot" TargetMode="External"/><Relationship Id="rId12" Type="http://schemas.openxmlformats.org/officeDocument/2006/relationships/hyperlink" Target="https://hal.science/search/index/?q=*&amp;authFullName_s=Nathalie Crevier-Denoix" TargetMode="External"/><Relationship Id="rId13" Type="http://schemas.openxmlformats.org/officeDocument/2006/relationships/hyperlink" Target="https://hal.science/search/index/?q=*&amp;authFullName_s=Lotte Kraus" TargetMode="External"/><Relationship Id="rId14" Type="http://schemas.openxmlformats.org/officeDocument/2006/relationships/hyperlink" Target="https://hal.science/search/index/?q=*&amp;authFullName_s=Florian Delaplace" TargetMode="External"/><Relationship Id="rId15" Type="http://schemas.openxmlformats.org/officeDocument/2006/relationships/hyperlink" Target="https://hal.science/search/index/?q=*&amp;authFullName_s=Philippe Pourcelot" TargetMode="External"/><Relationship Id="rId16" Type="http://schemas.openxmlformats.org/officeDocument/2006/relationships/hyperlink" Target="https://hal.science/hal-04738066v2" TargetMode="External"/><Relationship Id="rId17" Type="http://schemas.openxmlformats.org/officeDocument/2006/relationships/hyperlink" Target="https://dx.doi.org/10.46298/mbj.1457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DELAPLACE</dc:title>
  <dc:description>CV</dc:description>
  <dc:subject/>
  <cp:keywords/>
  <cp:category/>
  <cp:lastModifiedBy/>
  <dcterms:created xsi:type="dcterms:W3CDTF">2026-04-12T09:33:56+02:00</dcterms:created>
  <dcterms:modified xsi:type="dcterms:W3CDTF">2026-04-12T09:33:56+02:00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