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Malaterre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L’éthique, un savoir enseignable ? Pistes de réflexion sur la transposition didactique d’une posture de questionnement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éthique : un objet de négociation entre la direction générale et les syndicats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Communication et multimodalité dans l'action professionnelle</w:t>
            </w:r>
            <w:r>
              <w:rPr/>
              <w:t xml:space="preserve">, FoAP l Cnam; LabEx Hastec,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des start-up peut-elle renouveler le rapport à l’éthique d’entreprise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 : 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développement professionnel dans le travail d’encadrement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: levier de développement pour l’activité de l’encadrant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2022). Entre travail et formation : regards croisés sur les questions actuelles de la formation professionnelle</w:t>
            </w:r>
            <w:r>
              <w:rPr/>
              <w:t xml:space="preserve">, Association Recherches et Pratiques en Didactique Professionnelle (RPDP); Haute école de travail social et de la santé Lausanne (HETSL); Université de Genève, Jun 2022, Lausanne, Suisse.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systèmes d’alerte éthique dans les entreprises : entre dispositif de management et gestion du risque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</w:t>
            </w:r>
            <w:r>
              <w:rPr/>
              <w:t xml:space="preserve">, IPAG Business School; South Champagne Business School; University of Ottawa; Université de Nice Sophia Antipolis; Universität Bern,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médiation de l'éthique : le cas de la charte éthique d'EDF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dans les pratiques professionnelles de l’information et de la communication</w:t>
            </w:r>
            <w:r>
              <w:rPr/>
              <w:t xml:space="preserve">, Florian Malaterre; Véronique Richard,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management : une promesse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Eloy-Perrin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/>
              <w:t xml:space="preserve">Le Bord de l'eau, 2025, Collection "Documents", 978-2-38519-173-3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ont-elles une éthique ? La communication des équipes dirigeantes sur &amp;quot;l'éthique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management : une promesse en question</w:t>
            </w:r>
            <w:r>
              <w:rPr/>
              <w:t xml:space="preserve">, Le Bord de l'eau, 2025, 97823851911733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6031v1" TargetMode="External"/><Relationship Id="rId8" Type="http://schemas.openxmlformats.org/officeDocument/2006/relationships/hyperlink" Target="https://hal.science/search/index/?q=*&amp;authFullName_s=Florian Malaterre" TargetMode="External"/><Relationship Id="rId9" Type="http://schemas.openxmlformats.org/officeDocument/2006/relationships/hyperlink" Target="https://institut-agro-dijon.hal.science/hal-04281470v1" TargetMode="External"/><Relationship Id="rId10" Type="http://schemas.openxmlformats.org/officeDocument/2006/relationships/hyperlink" Target="https://institut-agro-dijon.hal.science/hal-04281471v1" TargetMode="External"/><Relationship Id="rId11" Type="http://schemas.openxmlformats.org/officeDocument/2006/relationships/hyperlink" Target="https://institut-agro-dijon.hal.science/hal-04022526v1" TargetMode="External"/><Relationship Id="rId12" Type="http://schemas.openxmlformats.org/officeDocument/2006/relationships/hyperlink" Target="https://hal.science/search/index/?q=*&amp;authFullName_s=Laurence Durat" TargetMode="External"/><Relationship Id="rId13" Type="http://schemas.openxmlformats.org/officeDocument/2006/relationships/hyperlink" Target="https://hal.science/search/index/?q=*&amp;authFullName_s=Youri Meignan" TargetMode="External"/><Relationship Id="rId14" Type="http://schemas.openxmlformats.org/officeDocument/2006/relationships/hyperlink" Target="https://institut-agro-dijon.hal.science/hal-03933945v1" TargetMode="External"/><Relationship Id="rId15" Type="http://schemas.openxmlformats.org/officeDocument/2006/relationships/hyperlink" Target="https://institut-agro-dijon.hal.science/hal-05236212v1" TargetMode="External"/><Relationship Id="rId16" Type="http://schemas.openxmlformats.org/officeDocument/2006/relationships/hyperlink" Target="https://institut-agro-dijon.hal.science/hal-05234865v1" TargetMode="External"/><Relationship Id="rId17" Type="http://schemas.openxmlformats.org/officeDocument/2006/relationships/hyperlink" Target="https://institut-agro-dijon.hal.science/hal-05235965v1" TargetMode="External"/><Relationship Id="rId18" Type="http://schemas.openxmlformats.org/officeDocument/2006/relationships/hyperlink" Target="https://hal.science/search/index/?q=*&amp;authFullName_s=V&#233;ronique Richard" TargetMode="External"/><Relationship Id="rId19" Type="http://schemas.openxmlformats.org/officeDocument/2006/relationships/hyperlink" Target="https://hal.science/search/index/?q=*&amp;authFullName_s=Laurence Eloy-Perrin" TargetMode="External"/><Relationship Id="rId20" Type="http://schemas.openxmlformats.org/officeDocument/2006/relationships/hyperlink" Target="https://hal.science/hal-05534927v1" TargetMode="External"/><Relationship Id="rId21" Type="http://schemas.openxmlformats.org/officeDocument/2006/relationships/hyperlink" Target="https://institut-agro-dijon.hal.science/hal-04018835v1" TargetMode="External"/><Relationship Id="rId22" Type="http://schemas.openxmlformats.org/officeDocument/2006/relationships/hyperlink" Target="https://hal.science/search/index/?q=*&amp;authFullName_s=Fanny Chr&#233;tien" TargetMode="External"/><Relationship Id="rId23" Type="http://schemas.openxmlformats.org/officeDocument/2006/relationships/hyperlink" Target="https://hal.science/search/index/?q=*&amp;authFullName_s=Solange Ciavaldini-Cartaut" TargetMode="External"/><Relationship Id="rId24" Type="http://schemas.openxmlformats.org/officeDocument/2006/relationships/hyperlink" Target="https://hal.science/search/index/?q=*&amp;authFullName_s=Charles-Antoine Gagneur" TargetMode="External"/><Relationship Id="rId25" Type="http://schemas.openxmlformats.org/officeDocument/2006/relationships/hyperlink" Target="https://hal.science/search/index/?q=*&amp;authFullName_s=Marie-No&#235;lle Guill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Malaterre</dc:title>
  <dc:description>CV</dc:description>
  <dc:subject/>
  <cp:keywords/>
  <cp:category/>
  <cp:lastModifiedBy/>
  <dcterms:created xsi:type="dcterms:W3CDTF">2026-03-18T01:32:14+01:00</dcterms:created>
  <dcterms:modified xsi:type="dcterms:W3CDTF">2026-03-18T01:32:14+01:00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