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 Arboix-Calas </w:t></w:r><w:r><w:rPr><w:color w:val="641e6e"/></w:rPr><w:t xml:space="preserve">Listes des publications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Analyse des déterminants du comportement alimentaire au prisme des motivations en vue d’une éducation à l’alimentation</w:t></w:r></w:hyperlink></w:p><w:p><w:pPr/><w:hyperlink r:id="rId9" w:history="1"><w:r><w:rPr><w:color w:val="#410a8c"/><w:u w:val="single"/></w:rPr><w:t xml:space="preserve">Hyeongyeong Kim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11" w:history="1"><w:r><w:rPr><w:color w:val="#410a8c"/><w:u w:val="single"/></w:rPr><w:t xml:space="preserve">Jean-Marc Lange</w:t></w:r></w:hyperlink></w:p><w:p><w:pPr/><w:r><w:rPr><w:i w:val="1"/><w:iCs w:val="1"/></w:rPr><w:t xml:space="preserve">Éducation, Santé, Sociétés</w:t></w:r><w:r><w:rPr/><w:t xml:space="preserve">, 2024, 10 (2), </w:t></w:r><w:hyperlink r:id="rId12" w:history="1"><w:r><w:rPr><w:color w:val="#410a8c"/><w:u w:val="single"/></w:rPr><w:t xml:space="preserve">⟨10.17184/eac.9059⟩</w:t></w:r></w:hyperlink></w:p><w:p><w:pPr/><w:r><w:rPr/><w:t xml:space="preserve">Article dans une revue</w:t></w:r></w:p><w:p><w:pPr/><w:hyperlink r:id="rId8" w:history="1"><w:r><w:rPr><w:color w:val="#410a8c"/><w:u w:val="single"/></w:rPr><w:t xml:space="preserve">hal-04952988v1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14" w:history="1"><w:r><w:rPr><w:color w:val="#410a8c"/><w:u w:val="single"/></w:rPr><w:t xml:space="preserve">Hélène Hagège</w:t></w:r></w:hyperlink><w:r><w:rPr/><w:t xml:space="preserve">,</w:t></w:r><w:hyperlink r:id="rId15" w:history="1"><w:r><w:rPr><w:color w:val="#410a8c"/><w:u w:val="single"/></w:rPr><w:t xml:space="preserve">Mohammed El Ourmi</w:t></w:r></w:hyperlink><w:r><w:rPr/><w:t xml:space="preserve">,</w:t></w:r><w:hyperlink r:id="rId16" w:history="1"><w:r><w:rPr><w:color w:val="#410a8c"/><w:u w:val="single"/></w:rPr><w:t xml:space="preserve">Rebecca Shankland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18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19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Emotional and behavioral attitudes of Tunisian youth towards childhood leukemia: health education and primary prevention in perspective</w:t></w:r></w:hyperlink></w:p><w:p><w:pPr/><w:hyperlink r:id="rId21" w:history="1"><w:r><w:rPr><w:color w:val="#410a8c"/><w:u w:val="single"/></w:rPr><w:t xml:space="preserve">Foued Maaoui</w:t></w:r></w:hyperlink><w:r><w:rPr/><w:t xml:space="preserve">,</w:t></w:r><w:hyperlink r:id="rId22" w:history="1"><w:r><w:rPr><w:color w:val="#410a8c"/><w:u w:val="single"/></w:rPr><w:t xml:space="preserve">Imen Moumni</w:t></w:r></w:hyperlink><w:r><w:rPr/><w:t xml:space="preserve">,</w:t></w:r><w:hyperlink r:id="rId10" w:history="1"><w:r><w:rPr><w:color w:val="#410a8c"/><w:u w:val="single"/></w:rPr><w:t xml:space="preserve">France Arboix-Calas</w:t></w:r></w:hyperlink><w:r><w:rPr/><w:t xml:space="preserve">,</w:t></w:r><w:hyperlink r:id="rId23" w:history="1"><w:r><w:rPr><w:color w:val="#410a8c"/><w:u w:val="single"/></w:rPr><w:t xml:space="preserve">Ines Safra</w:t></w:r></w:hyperlink><w:r><w:rPr/><w:t xml:space="preserve">,</w:t></w:r><w:hyperlink r:id="rId24" w:history="1"><w:r><w:rPr><w:color w:val="#410a8c"/><w:u w:val="single"/></w:rPr><w:t xml:space="preserve">Samia Menif</w:t></w:r></w:hyperlink></w:p><w:p><w:pPr/><w:r><w:rPr><w:i w:val="1"/><w:iCs w:val="1"/></w:rPr><w:t xml:space="preserve">BMC Public Health</w:t></w:r><w:r><w:rPr/><w:t xml:space="preserve">, 2022, 22 (1), pp.2105. </w:t></w:r><w:hyperlink r:id="rId25" w:history="1"><w:r><w:rPr><w:color w:val="#410a8c"/><w:u w:val="single"/></w:rPr><w:t xml:space="preserve">⟨10.1186/s12889-022-14596-6⟩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hal-04952985v1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Eduquer à la santé par la complexité : obstacles et leviers. Apports d’une étude des représentations d’enseignants français et indiens</w:t></w:r></w:hyperlink></w:p><w:p><w:pPr/><w:hyperlink r:id="rId27" w:history="1"><w:r><w:rPr><w:color w:val="#410a8c"/><w:u w:val="single"/></w:rPr><w:t xml:space="preserve">France Arboix</w:t></w:r></w:hyperlink></w:p><w:p><w:pPr/><w:r><w:rPr><w:i w:val="1"/><w:iCs w:val="1"/></w:rPr><w:t xml:space="preserve">Tréma</w:t></w:r><w:r><w:rPr/><w:t xml:space="preserve">, 2020, </w:t></w:r><w:hyperlink r:id="rId28" w:history="1"><w:r><w:rPr><w:color w:val="#410a8c"/><w:u w:val="single"/></w:rPr><w:t xml:space="preserve">⟨10.4000/trema.5997⟩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hal-04952979v1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Recherches & éducations</w:t></w:r></w:hyperlink></w:p><w:p><w:pPr/><w:hyperlink r:id="rId30" w:history="1"><w:r><w:rPr><w:color w:val="#410a8c"/><w:u w:val="single"/></w:rPr><w:t xml:space="preserve">Jean-Charles Verheye</w:t></w:r></w:hyperlink><w:r><w:rPr/><w:t xml:space="preserve">,</w:t></w:r><w:hyperlink r:id="rId17" w:history="1"><w:r><w:rPr><w:color w:val="#410a8c"/><w:u w:val="single"/></w:rPr><w:t xml:space="preserve">France Arboix Calas</w:t></w:r></w:hyperlink><w:r><w:rPr/><w:t xml:space="preserve">,</w:t></w:r><w:hyperlink r:id="rId31" w:history="1"><w:r><w:rPr><w:color w:val="#410a8c"/><w:u w:val="single"/></w:rPr><w:t xml:space="preserve">Georges Jablonski-Sideris</w:t></w:r></w:hyperlink><w:r><w:rPr/><w:t xml:space="preserve">,</w:t></w:r><w:hyperlink r:id="rId32" w:history="1"><w:r><w:rPr><w:color w:val="#410a8c"/><w:u w:val="single"/></w:rPr><w:t xml:space="preserve">Jacqueline Descarpentries</w:t></w:r></w:hyperlink><w:r><w:rPr/><w:t xml:space="preserve">,</w:t></w:r><w:hyperlink r:id="rId3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Neurosciences cognitives et sciences de l'éducation : vers un changement de paradigme ?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Education et socialisation - Les cahiers du CERFEE</w:t></w:r><w:r><w:rPr/><w:t xml:space="preserve">, 2018, </w:t></w:r><w:hyperlink r:id="rId35" w:history="1"><w:r><w:rPr><w:color w:val="#410a8c"/><w:u w:val="single"/></w:rPr><w:t xml:space="preserve">⟨10.4000/edso.4320⟩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hal-04953005v1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Éducation à la santé et pensée complexe : une approche globale pour la formation des enseignants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7" w:history="1"><w:r><w:rPr><w:color w:val="#410a8c"/><w:u w:val="single"/></w:rPr><w:t xml:space="preserve">Christian Reynaud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RDST - Recherches en didactique des sciences et des technologies </w:t></w:r><w:r><w:rPr/><w:t xml:space="preserve">, 2012, 5, pp.106-130. </w:t></w:r><w:hyperlink r:id="rId39" w:history="1"><w:r><w:rPr><w:color w:val="#410a8c"/><w:u w:val="single"/></w:rPr><w:t xml:space="preserve">⟨10.4000/rdst.575⟩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hal-01391744v1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de l’éducation à la santé en milieu scolaire</w:t></w:r></w:hyperlink></w:p><w:p><w:pPr/><w:hyperlink r:id="rId17" w:history="1"><w:r><w:rPr><w:color w:val="#410a8c"/><w:u w:val="single"/></w:rPr><w:t xml:space="preserve">France Arboix Calas</w:t></w:r></w:hyperlink></w:p><w:p><w:pPr/><w:r><w:rPr><w:i w:val="1"/><w:iCs w:val="1"/></w:rPr><w:t xml:space="preserve">Congrès National des Internes de Santé Publique</w:t></w:r><w:r><w:rPr/><w:t xml:space="preserve">, Apr 2021,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hal-04954090v1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Éducation à la santé et complexité</w:t></w:r></w:hyperlink></w:p><w:p><w:pPr/><w:hyperlink r:id="rId38" w:history="1"><w:r><w:rPr><w:color w:val="#410a8c"/><w:u w:val="single"/></w:rPr><w:t xml:space="preserve">Claude Caussidier</w:t></w:r></w:hyperlink><w:r><w:rPr/><w:t xml:space="preserve">,</w:t></w:r><w:hyperlink r:id="rId17" w:history="1"><w:r><w:rPr><w:color w:val="#410a8c"/><w:u w:val="single"/></w:rPr><w:t xml:space="preserve">France Arboix Calas</w:t></w:r></w:hyperlink></w:p><w:p><w:pPr/><w:r><w:rPr><w:i w:val="1"/><w:iCs w:val="1"/></w:rPr><w:t xml:space="preserve">5ème Journée Épistémologie Regards sur la complexité</w:t></w:r><w:r><w:rPr/><w:t xml:space="preserve">, Jun 2016,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hal-01995156v1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Utilisation du paradigme de la complexité dans l’analyse des pratiques enseignantes en éducation pour la santé</w:t></w:r></w:hyperlink></w:p><w:p><w:pPr/><w:hyperlink r:id="rId17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Claude Caussidier</w:t></w:r></w:hyperlink></w:p><w:p><w:pPr/><w:r><w:rPr><w:i w:val="1"/><w:iCs w:val="1"/></w:rPr><w:t xml:space="preserve">17ème congrès de l’Association Mondiale des Sciences de l’Education (AMSE-WAER-AMCE)</w:t></w:r><w:r><w:rPr/><w:t xml:space="preserve">, Jun 2012, Reims,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hal-01412818v1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Education à la santé et complexité : proposition de formation aux stratégies nutritionnelles en milieu scolaire : le cas de la prévention globale de l'obésité dans une étude comparative franco-indienne</w:t></w:r></w:hyperlink></w:p><w:p><w:pPr/><w:hyperlink r:id="rId17" w:history="1"><w:r><w:rPr><w:color w:val="#410a8c"/><w:u w:val="single"/></w:rPr><w:t xml:space="preserve">France Arboix Calas</w:t></w:r></w:hyperlink></w:p><w:p><w:pPr/><w:r><w:rPr/><w:t xml:space="preserve">Education. Université Montpellier II - Sciences et Techniques du Languedoc, 2013. Français. </w:t></w:r><w:hyperlink r:id="rId45" w:history="1"><w:r><w:rPr><w:color w:val="#410a8c"/><w:u w:val="single"/></w:rPr><w:t xml:space="preserve">⟨NNT : 2013MON20086⟩</w:t></w:r></w:hyperlink></w:p><w:p><w:pPr/><w:r><w:rPr/><w:t xml:space="preserve">Thèse</w:t></w:r></w:p><w:p><w:pPr/><w:hyperlink r:id="rId44" w:history="1"><w:r><w:rPr><w:color w:val="#410a8c"/><w:u w:val="single"/></w:rPr><w:t xml:space="preserve">tel-01012110v1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2988v1" TargetMode="External"/><Relationship Id="rId9" Type="http://schemas.openxmlformats.org/officeDocument/2006/relationships/hyperlink" Target="https://hal.science/search/index/?q=*&amp;authFullName_s=Hyeongyeong Kim" TargetMode="External"/><Relationship Id="rId10" Type="http://schemas.openxmlformats.org/officeDocument/2006/relationships/hyperlink" Target="https://hal.science/search/index/?q=*&amp;authFullName_s=France Arboix-Calas" TargetMode="External"/><Relationship Id="rId11" Type="http://schemas.openxmlformats.org/officeDocument/2006/relationships/hyperlink" Target="https://hal.science/search/index/?q=*&amp;authFullName_s=Jean-Marc Lange" TargetMode="External"/><Relationship Id="rId12" Type="http://schemas.openxmlformats.org/officeDocument/2006/relationships/hyperlink" Target="https://dx.doi.org/10.17184/eac.9059" TargetMode="External"/><Relationship Id="rId13" Type="http://schemas.openxmlformats.org/officeDocument/2006/relationships/hyperlink" Target="https://hal.science/hal-04217126v1" TargetMode="External"/><Relationship Id="rId14" Type="http://schemas.openxmlformats.org/officeDocument/2006/relationships/hyperlink" Target="https://hal.science/search/index/?q=*&amp;authFullName_s=H&#233;l&#232;ne Hag&#232;ge" TargetMode="External"/><Relationship Id="rId15" Type="http://schemas.openxmlformats.org/officeDocument/2006/relationships/hyperlink" Target="https://hal.science/search/index/?q=*&amp;authFullName_s=Mohammed El Ourmi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search/index/?q=*&amp;authFullName_s=France Arboix Calas" TargetMode="External"/><Relationship Id="rId18" Type="http://schemas.openxmlformats.org/officeDocument/2006/relationships/hyperlink" Target="https://hal.science/search/index/?q=*&amp;authFullName_s=Christophe Leys" TargetMode="External"/><Relationship Id="rId19" Type="http://schemas.openxmlformats.org/officeDocument/2006/relationships/hyperlink" Target="https://dx.doi.org/10.3390/jintelligence11080155" TargetMode="External"/><Relationship Id="rId20" Type="http://schemas.openxmlformats.org/officeDocument/2006/relationships/hyperlink" Target="https://hal.science/hal-04952985v1" TargetMode="External"/><Relationship Id="rId21" Type="http://schemas.openxmlformats.org/officeDocument/2006/relationships/hyperlink" Target="https://hal.science/search/index/?q=*&amp;authFullName_s=Foued Maaoui" TargetMode="External"/><Relationship Id="rId22" Type="http://schemas.openxmlformats.org/officeDocument/2006/relationships/hyperlink" Target="https://hal.science/search/index/?q=*&amp;authFullName_s=Imen Moumni" TargetMode="External"/><Relationship Id="rId23" Type="http://schemas.openxmlformats.org/officeDocument/2006/relationships/hyperlink" Target="https://hal.science/search/index/?q=*&amp;authFullName_s=Ines Safra" TargetMode="External"/><Relationship Id="rId24" Type="http://schemas.openxmlformats.org/officeDocument/2006/relationships/hyperlink" Target="https://hal.science/search/index/?q=*&amp;authFullName_s=Samia Menif" TargetMode="External"/><Relationship Id="rId25" Type="http://schemas.openxmlformats.org/officeDocument/2006/relationships/hyperlink" Target="https://dx.doi.org/10.1186/s12889-022-14596-6" TargetMode="External"/><Relationship Id="rId26" Type="http://schemas.openxmlformats.org/officeDocument/2006/relationships/hyperlink" Target="https://hal.science/hal-04952979v1" TargetMode="External"/><Relationship Id="rId27" Type="http://schemas.openxmlformats.org/officeDocument/2006/relationships/hyperlink" Target="https://hal.science/search/index/?q=*&amp;authFullName_s=France Arboix" TargetMode="External"/><Relationship Id="rId28" Type="http://schemas.openxmlformats.org/officeDocument/2006/relationships/hyperlink" Target="https://dx.doi.org/10.4000/trema.5997" TargetMode="External"/><Relationship Id="rId29" Type="http://schemas.openxmlformats.org/officeDocument/2006/relationships/hyperlink" Target="https://hal.science/hal-03030761v1" TargetMode="External"/><Relationship Id="rId30" Type="http://schemas.openxmlformats.org/officeDocument/2006/relationships/hyperlink" Target="https://hal.science/search/index/?q=*&amp;authFullName_s=Jean-Charles Verheye" TargetMode="External"/><Relationship Id="rId31" Type="http://schemas.openxmlformats.org/officeDocument/2006/relationships/hyperlink" Target="https://hal.science/search/index/?q=*&amp;authFullName_s=Georges Jablonski-Sideris" TargetMode="External"/><Relationship Id="rId32" Type="http://schemas.openxmlformats.org/officeDocument/2006/relationships/hyperlink" Target="https://hal.science/search/index/?q=*&amp;authFullName_s=Jacqueline Descarpentries" TargetMode="External"/><Relationship Id="rId33" Type="http://schemas.openxmlformats.org/officeDocument/2006/relationships/hyperlink" Target="https://hal.science/search/index/?q=*&amp;authFullName_s=Laurence Bergugnat" TargetMode="External"/><Relationship Id="rId34" Type="http://schemas.openxmlformats.org/officeDocument/2006/relationships/hyperlink" Target="https://hal.science/hal-04953005v1" TargetMode="External"/><Relationship Id="rId35" Type="http://schemas.openxmlformats.org/officeDocument/2006/relationships/hyperlink" Target="https://dx.doi.org/10.4000/edso.4320" TargetMode="External"/><Relationship Id="rId36" Type="http://schemas.openxmlformats.org/officeDocument/2006/relationships/hyperlink" Target="https://hal.science/hal-01391744v1" TargetMode="External"/><Relationship Id="rId37" Type="http://schemas.openxmlformats.org/officeDocument/2006/relationships/hyperlink" Target="https://hal.science/search/index/?q=*&amp;authFullName_s=Christian Reynaud" TargetMode="External"/><Relationship Id="rId38" Type="http://schemas.openxmlformats.org/officeDocument/2006/relationships/hyperlink" Target="https://hal.science/search/index/?q=*&amp;authFullName_s=Claude Caussidier" TargetMode="External"/><Relationship Id="rId39" Type="http://schemas.openxmlformats.org/officeDocument/2006/relationships/hyperlink" Target="https://dx.doi.org/10.4000/rdst.575" TargetMode="External"/><Relationship Id="rId40" Type="http://schemas.openxmlformats.org/officeDocument/2006/relationships/hyperlink" Target="https://api.istex.fr/ark:/67375/G14-WDXWN6MJ-H/fulltext.pdf?sid=hal" TargetMode="External"/><Relationship Id="rId41" Type="http://schemas.openxmlformats.org/officeDocument/2006/relationships/hyperlink" Target="https://hal.science/hal-04954090v1" TargetMode="External"/><Relationship Id="rId42" Type="http://schemas.openxmlformats.org/officeDocument/2006/relationships/hyperlink" Target="https://hal.science/hal-01995156v1" TargetMode="External"/><Relationship Id="rId43" Type="http://schemas.openxmlformats.org/officeDocument/2006/relationships/hyperlink" Target="https://hal.science/hal-01412818v1" TargetMode="External"/><Relationship Id="rId44" Type="http://schemas.openxmlformats.org/officeDocument/2006/relationships/hyperlink" Target="https://theses.hal.science/tel-01012110v1" TargetMode="External"/><Relationship Id="rId45" Type="http://schemas.openxmlformats.org/officeDocument/2006/relationships/hyperlink" Target="https://www.theses.fr/2013MON2008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Arboix-Calas</dc:title>
  <dc:description>CV</dc:description>
  <dc:subject/>
  <cp:keywords/>
  <cp:category/>
  <cp:lastModifiedBy/>
  <dcterms:created xsi:type="dcterms:W3CDTF">2026-04-08T01:01:59+02:00</dcterms:created>
  <dcterms:modified xsi:type="dcterms:W3CDTF">2026-04-08T01:01:59+02:00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