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Francesca Merlin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Replaying life's developmental tape</w:t></w:r></w:hyperlink></w:p><w:p><w:pPr/><w:hyperlink r:id="rId8" w:history="1"><w:r><w:rPr><w:color w:val="#410a8c"/><w:u w:val="single"/></w:rPr><w:t xml:space="preserve">Francesca Merlin</w:t></w:r></w:hyperlink><w:r><w:rPr/><w:t xml:space="preserve">,</w:t></w:r><w:hyperlink r:id="rId9" w:history="1"><w:r><w:rPr><w:color w:val="#410a8c"/><w:u w:val="single"/></w:rPr><w:t xml:space="preserve">Marco Casali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hal-04859497v1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hasard et la nécessité : analyse d'une dichotomie structurante en biologie</w:t></w:r></w:hyperlink></w:p><w:p><w:pPr/><w:hyperlink r:id="rId8" w:history="1"><w:r><w:rPr><w:color w:val="#410a8c"/><w:u w:val="single"/></w:rPr><w:t xml:space="preserve">Francesca Merlin</w:t></w:r></w:hyperlink></w:p><w:p><w:pPr/><w:r><w:rPr/><w:t xml:space="preserve">Pierre Wagner. </w:t></w:r><w:r><w:rPr><w:i w:val="1"/><w:iCs w:val="1"/></w:rPr><w:t xml:space="preserve">Logique et épistémologie</w:t></w:r><w:r><w:rPr/><w:t xml:space="preserve">, Vrin, pp.243-266, 2025, Didac-Philo, 978-2-7116-3211-4</w:t></w:r></w:p><w:p><w:pPr/><w:r><w:rPr/><w:t xml:space="preserve">Chapitre d'ouvrage</w:t></w:r></w:p><w:p><w:pPr/><w:hyperlink r:id="rId10" w:history="1"><w:r><w:rPr><w:color w:val="#410a8c"/><w:u w:val="single"/></w:rPr><w:t xml:space="preserve">hal-04859498v1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Dissecting stochasticity in translation: time in start codon selection as a case-study</w:t></w:r></w:hyperlink></w:p><w:p><w:pPr/><w:hyperlink r:id="rId9" w:history="1"><w:r><w:rPr><w:color w:val="#410a8c"/><w:u w:val="single"/></w:rPr><w:t xml:space="preserve">Marco Casali</w:t></w:r></w:hyperlink><w:r><w:rPr/><w:t xml:space="preserve">,</w:t></w:r><w:hyperlink r:id="rId8" w:history="1"><w:r><w:rPr><w:color w:val="#410a8c"/><w:u w:val="single"/></w:rPr><w:t xml:space="preserve">Francesca Merlin</w:t></w:r></w:hyperlink><w:r><w:rPr/><w:t xml:space="preserve">,</w:t></w:r><w:hyperlink r:id="rId12" w:history="1"><w:r><w:rPr><w:color w:val="#410a8c"/><w:u w:val="single"/></w:rPr><w:t xml:space="preserve">Alberto Vianelli</w:t></w:r></w:hyperlink></w:p><w:p><w:pPr/><w:r><w:rPr><w:i w:val="1"/><w:iCs w:val="1"/></w:rPr><w:t xml:space="preserve">Philosophy, Theory, and Practice in Biology</w:t></w:r><w:r><w:rPr/><w:t xml:space="preserve">, 2025, 17 (2), </w:t></w:r><w:hyperlink r:id="rId13" w:history="1"><w:r><w:rPr><w:color w:val="#410a8c"/><w:u w:val="single"/></w:rPr><w:t xml:space="preserve">⟨10.3998/ptpbio.5321⟩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hal-04859493v1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Narratives in exposomics: A reversed heuristic determinism?</w:t></w:r></w:hyperlink></w:p><w:p><w:pPr/><w:hyperlink r:id="rId8" w:history="1"><w:r><w:rPr><w:color w:val="#410a8c"/><w:u w:val="single"/></w:rPr><w:t xml:space="preserve">Francesca Merlin</w:t></w:r></w:hyperlink><w:r><w:rPr/><w:t xml:space="preserve">,</w:t></w:r><w:hyperlink r:id="rId15" w:history="1"><w:r><w:rPr><w:color w:val="#410a8c"/><w:u w:val="single"/></w:rPr><w:t xml:space="preserve">Élodie Giroux</w:t></w:r></w:hyperlink></w:p><w:p><w:pPr/><w:r><w:rPr><w:i w:val="1"/><w:iCs w:val="1"/></w:rPr><w:t xml:space="preserve">History and Philosophy of the Life Sciences</w:t></w:r><w:r><w:rPr/><w:t xml:space="preserve">, 2024, 46 (3), pp.22. </w:t></w:r><w:hyperlink r:id="rId16" w:history="1"><w:r><w:rPr><w:color w:val="#410a8c"/><w:u w:val="single"/></w:rPr><w:t xml:space="preserve">⟨10.1007/s40656-024-00620-y⟩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hal-04859484v1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Epigénétique & histoire transgénérationnelle. Comment le passé surgit dans nos gènes et pourquoi ça peut (nous) être utile ?</w:t></w:r></w:hyperlink></w:p><w:p><w:pPr/><w:hyperlink r:id="rId18" w:history="1"><w:r><w:rPr><w:color w:val="#410a8c"/><w:u w:val="single"/></w:rPr><w:t xml:space="preserve">Christoph Grunau</w:t></w:r></w:hyperlink><w:r><w:rPr/><w:t xml:space="preserve">,</w:t></w:r><w:hyperlink r:id="rId8" w:history="1"><w:r><w:rPr><w:color w:val="#410a8c"/><w:u w:val="single"/></w:rPr><w:t xml:space="preserve">Francesca Merlin</w:t></w:r></w:hyperlink></w:p><w:p><w:pPr/><w:r><w:rPr><w:i w:val="1"/><w:iCs w:val="1"/></w:rPr><w:t xml:space="preserve">Cycle de conférences "Regards croisés sur le vivant en société"</w:t></w:r><w:r><w:rPr/><w:t xml:space="preserve">, Défi Clé BIODIVOC; Maison des Sciences de l'Homme Sud, Nov 2023,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hal-04884205v1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497v1" TargetMode="External"/><Relationship Id="rId8" Type="http://schemas.openxmlformats.org/officeDocument/2006/relationships/hyperlink" Target="https://hal.science/search/index/?q=*&amp;authFullName_s=Francesca Merlin" TargetMode="External"/><Relationship Id="rId9" Type="http://schemas.openxmlformats.org/officeDocument/2006/relationships/hyperlink" Target="https://hal.science/search/index/?q=*&amp;authFullName_s=Marco Casali" TargetMode="External"/><Relationship Id="rId10" Type="http://schemas.openxmlformats.org/officeDocument/2006/relationships/hyperlink" Target="https://hal.science/hal-04859498v1" TargetMode="External"/><Relationship Id="rId11" Type="http://schemas.openxmlformats.org/officeDocument/2006/relationships/hyperlink" Target="https://hal.science/hal-04859493v1" TargetMode="External"/><Relationship Id="rId12" Type="http://schemas.openxmlformats.org/officeDocument/2006/relationships/hyperlink" Target="https://hal.science/search/index/?q=*&amp;authFullName_s=Alberto Vianelli" TargetMode="External"/><Relationship Id="rId13" Type="http://schemas.openxmlformats.org/officeDocument/2006/relationships/hyperlink" Target="https://dx.doi.org/10.3998/ptpbio.5321" TargetMode="External"/><Relationship Id="rId14" Type="http://schemas.openxmlformats.org/officeDocument/2006/relationships/hyperlink" Target="https://hal.science/hal-04859484v1" TargetMode="External"/><Relationship Id="rId15" Type="http://schemas.openxmlformats.org/officeDocument/2006/relationships/hyperlink" Target="https://hal.science/search/index/?q=*&amp;authFullName_s=&#201;lodie Giroux" TargetMode="External"/><Relationship Id="rId16" Type="http://schemas.openxmlformats.org/officeDocument/2006/relationships/hyperlink" Target="https://dx.doi.org/10.1007/s40656-024-00620-y" TargetMode="External"/><Relationship Id="rId17" Type="http://schemas.openxmlformats.org/officeDocument/2006/relationships/hyperlink" Target="https://hal.science/hal-04884205v1" TargetMode="External"/><Relationship Id="rId18" Type="http://schemas.openxmlformats.org/officeDocument/2006/relationships/hyperlink" Target="https://hal.science/search/index/?q=*&amp;authFullName_s=Christoph Gruna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Merlin</dc:title>
  <dc:description>CV</dc:description>
  <dc:subject/>
  <cp:keywords/>
  <cp:category/>
  <cp:lastModifiedBy/>
  <dcterms:created xsi:type="dcterms:W3CDTF">2026-05-26T15:26:09+02:00</dcterms:created>
  <dcterms:modified xsi:type="dcterms:W3CDTF">2026-05-26T15:26:09+02:00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