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MARCHAN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 tout pour faire un monde clos : genèse et délimitations symboliques du quartier européen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⟨10.3917/arss.195.0078⟩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« masses » de données prosopographiques par la numérisation d’annuaires : entre espoirs et vertiges procurés par la reconnaissance de caractères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115, pp.53-65.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⟨10.1177/07591063124457⟩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à la validation des acquis de l’expérience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5, p.600-607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socialisation. Contextes, générations, ethnicisation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Choukri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199 p., 2019, 978-2-84287-744-6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lexiques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validation des acquis de l’expérience. La reconnaissance d’un nouveau droit</w:t>
            </w:r>
            <w:r>
              <w:rPr/>
              <w:t xml:space="preserve">, Editions du Croquant, collection «Champ social », pp.313-333,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Musiciens et orchestres de bal en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/>
              <w:t xml:space="preserve">Sociologie. EHESS; La thèse a été soutenue au sein du Centre de sociologie des arts, 1993.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tel-01172026v1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1171994v1" TargetMode="External"/><Relationship Id="rId9" Type="http://schemas.openxmlformats.org/officeDocument/2006/relationships/hyperlink" Target="https://hal.science/search/index/?q=*&amp;authFullName_s=Sylvain Laurens" TargetMode="External"/><Relationship Id="rId10" Type="http://schemas.openxmlformats.org/officeDocument/2006/relationships/hyperlink" Target="https://hal.science/search/index/?q=*&amp;authFullName_s=Francis Marchan" TargetMode="External"/><Relationship Id="rId11" Type="http://schemas.openxmlformats.org/officeDocument/2006/relationships/hyperlink" Target="https://hal.science/search/index/?q=*&amp;authFullName_s=Mathieu van Criekingen" TargetMode="External"/><Relationship Id="rId12" Type="http://schemas.openxmlformats.org/officeDocument/2006/relationships/hyperlink" Target="https://dx.doi.org/10.3917/arss.195.0078" TargetMode="External"/><Relationship Id="rId13" Type="http://schemas.openxmlformats.org/officeDocument/2006/relationships/hyperlink" Target="https://unilim.hal.science/hal-01172001v1" TargetMode="External"/><Relationship Id="rId14" Type="http://schemas.openxmlformats.org/officeDocument/2006/relationships/hyperlink" Target="https://dx.doi.org/10.1177/07591063124457" TargetMode="External"/><Relationship Id="rId15" Type="http://schemas.openxmlformats.org/officeDocument/2006/relationships/hyperlink" Target="https://shs.hal.science/halshs-02457180v1" TargetMode="External"/><Relationship Id="rId16" Type="http://schemas.openxmlformats.org/officeDocument/2006/relationships/hyperlink" Target="https://hal.science/search/index/?q=*&amp;authFullName_s=Marie-H&#233;l&#232;ne Jacques" TargetMode="External"/><Relationship Id="rId17" Type="http://schemas.openxmlformats.org/officeDocument/2006/relationships/hyperlink" Target="https://hal.science/search/index/?q=*&amp;authFullName_s=Fr&#233;d&#233;ric Neyrat" TargetMode="External"/><Relationship Id="rId18" Type="http://schemas.openxmlformats.org/officeDocument/2006/relationships/hyperlink" Target="https://hal.science/hal-04893955v1" TargetMode="External"/><Relationship Id="rId19" Type="http://schemas.openxmlformats.org/officeDocument/2006/relationships/hyperlink" Target="https://hal.science/search/index/?q=*&amp;authFullName_s=Choukri Ben Ayed" TargetMode="External"/><Relationship Id="rId20" Type="http://schemas.openxmlformats.org/officeDocument/2006/relationships/hyperlink" Target="https://www.pulim.unilim.fr/produit/regards-croises-sur-la-socialisation-contextes-generations-ethnicisation/" TargetMode="External"/><Relationship Id="rId21" Type="http://schemas.openxmlformats.org/officeDocument/2006/relationships/hyperlink" Target="https://unilim.hal.science/hal-01172031v1" TargetMode="External"/><Relationship Id="rId22" Type="http://schemas.openxmlformats.org/officeDocument/2006/relationships/hyperlink" Target="https://unilim.hal.science/tel-01172026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MARCHAN</dc:title>
  <dc:description>CV</dc:description>
  <dc:subject/>
  <cp:keywords/>
  <cp:category/>
  <cp:lastModifiedBy/>
  <dcterms:created xsi:type="dcterms:W3CDTF">2026-04-05T15:39:34+02:00</dcterms:created>
  <dcterms:modified xsi:type="dcterms:W3CDTF">2026-04-05T15:39:34+02:00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